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17D6FA12" w:rsidR="00291232" w:rsidRPr="00A907DF" w:rsidRDefault="00393433"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Mica &amp; Colours</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3C401B7B"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393433">
        <w:rPr>
          <w:rFonts w:ascii="Century Gothic" w:hAnsi="Century Gothic"/>
          <w:sz w:val="18"/>
          <w:szCs w:val="18"/>
        </w:rPr>
        <w:t>Mica &amp; Colours</w:t>
      </w:r>
      <w:r w:rsidRPr="00A907DF">
        <w:rPr>
          <w:rFonts w:ascii="Century Gothic" w:hAnsi="Century Gothic"/>
          <w:sz w:val="18"/>
          <w:szCs w:val="18"/>
        </w:rPr>
        <w:t xml:space="preserve"> </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3F1F656C"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00393433">
        <w:rPr>
          <w:rFonts w:ascii="Century Gothic" w:hAnsi="Century Gothic"/>
          <w:sz w:val="18"/>
          <w:szCs w:val="18"/>
        </w:rPr>
        <w:t xml:space="preserve">Pigment – Colourant – Tint – Pearlescent Translucent Effect </w:t>
      </w:r>
    </w:p>
    <w:p w14:paraId="0C6283C6" w14:textId="5C7820F6"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00393433" w:rsidRPr="00393433">
        <w:rPr>
          <w:rFonts w:ascii="Century Gothic" w:hAnsi="Century Gothic"/>
          <w:sz w:val="18"/>
          <w:szCs w:val="18"/>
        </w:rPr>
        <w:t>Inorganic Compound</w:t>
      </w:r>
      <w:r w:rsidR="00393433" w:rsidRPr="00393433">
        <w:rPr>
          <w:rFonts w:ascii="Century Gothic" w:hAnsi="Century Gothic"/>
          <w:sz w:val="18"/>
          <w:szCs w:val="18"/>
        </w:rPr>
        <w:t xml:space="preserve"> - MICA</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512015AE"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Classification of the substance or mixture</w:t>
      </w:r>
    </w:p>
    <w:p w14:paraId="56ECA3EE"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GHS Classification in accordance with CFR 1910 (OSHA HCS)</w:t>
      </w:r>
    </w:p>
    <w:p w14:paraId="4F59B4A1"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The product is not classified as hazardous according to EU parliament and </w:t>
      </w:r>
      <w:proofErr w:type="gramStart"/>
      <w:r w:rsidRPr="00330872">
        <w:rPr>
          <w:rFonts w:ascii="Century Gothic" w:hAnsi="Century Gothic"/>
          <w:sz w:val="18"/>
          <w:szCs w:val="18"/>
        </w:rPr>
        <w:t>councils</w:t>
      </w:r>
      <w:proofErr w:type="gramEnd"/>
      <w:r w:rsidRPr="00330872">
        <w:rPr>
          <w:rFonts w:ascii="Century Gothic" w:hAnsi="Century Gothic"/>
          <w:sz w:val="18"/>
          <w:szCs w:val="18"/>
        </w:rPr>
        <w:t xml:space="preserve"> directive 1999/45/EC.</w:t>
      </w:r>
    </w:p>
    <w:p w14:paraId="3F737628"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Label elements</w:t>
      </w:r>
    </w:p>
    <w:p w14:paraId="4B88A510" w14:textId="05AE88D1" w:rsidR="00393433" w:rsidRPr="00330872" w:rsidRDefault="00615ED4" w:rsidP="00393433">
      <w:pPr>
        <w:pStyle w:val="NoSpacing"/>
        <w:rPr>
          <w:rFonts w:ascii="Century Gothic" w:hAnsi="Century Gothic"/>
          <w:b/>
          <w:bCs/>
          <w:sz w:val="18"/>
          <w:szCs w:val="18"/>
        </w:rPr>
      </w:pPr>
      <w:r w:rsidRPr="00330872">
        <w:rPr>
          <w:rFonts w:ascii="Century Gothic" w:hAnsi="Century Gothic"/>
          <w:noProof/>
          <w:sz w:val="18"/>
          <w:szCs w:val="18"/>
        </w:rPr>
        <w:drawing>
          <wp:anchor distT="0" distB="0" distL="114300" distR="114300" simplePos="0" relativeHeight="251669504" behindDoc="0" locked="0" layoutInCell="1" allowOverlap="1" wp14:anchorId="1DB76203" wp14:editId="660A8AA5">
            <wp:simplePos x="0" y="0"/>
            <wp:positionH relativeFrom="column">
              <wp:posOffset>4171950</wp:posOffset>
            </wp:positionH>
            <wp:positionV relativeFrom="paragraph">
              <wp:posOffset>6350</wp:posOffset>
            </wp:positionV>
            <wp:extent cx="762635" cy="762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roofErr w:type="spellStart"/>
      <w:r w:rsidR="00393433" w:rsidRPr="00330872">
        <w:rPr>
          <w:rFonts w:ascii="Century Gothic" w:hAnsi="Century Gothic"/>
          <w:b/>
          <w:bCs/>
          <w:sz w:val="18"/>
          <w:szCs w:val="18"/>
        </w:rPr>
        <w:t>Labeling</w:t>
      </w:r>
      <w:proofErr w:type="spellEnd"/>
      <w:r w:rsidR="00393433" w:rsidRPr="00330872">
        <w:rPr>
          <w:rFonts w:ascii="Century Gothic" w:hAnsi="Century Gothic"/>
          <w:b/>
          <w:bCs/>
          <w:sz w:val="18"/>
          <w:szCs w:val="18"/>
        </w:rPr>
        <w:t xml:space="preserve"> according to Regulation (EC) No 1272/2008:</w:t>
      </w:r>
    </w:p>
    <w:p w14:paraId="54312A0F"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Contains: Mica, TiO</w:t>
      </w:r>
      <w:r w:rsidRPr="00330872">
        <w:rPr>
          <w:rFonts w:ascii="Century Gothic" w:hAnsi="Century Gothic"/>
          <w:sz w:val="18"/>
          <w:szCs w:val="18"/>
          <w:vertAlign w:val="subscript"/>
        </w:rPr>
        <w:t>2</w:t>
      </w:r>
      <w:r w:rsidRPr="00330872">
        <w:rPr>
          <w:rFonts w:ascii="Century Gothic" w:hAnsi="Century Gothic"/>
          <w:sz w:val="18"/>
          <w:szCs w:val="18"/>
        </w:rPr>
        <w:t>, various other pigments</w:t>
      </w:r>
    </w:p>
    <w:p w14:paraId="7D2753B8" w14:textId="5F0CAC2F" w:rsidR="00393433" w:rsidRPr="00330872" w:rsidRDefault="00393433" w:rsidP="00393433">
      <w:pPr>
        <w:rPr>
          <w:rFonts w:ascii="Century Gothic" w:hAnsi="Century Gothic"/>
          <w:sz w:val="18"/>
          <w:szCs w:val="18"/>
        </w:rPr>
      </w:pPr>
      <w:r w:rsidRPr="00330872">
        <w:rPr>
          <w:rFonts w:ascii="Century Gothic" w:hAnsi="Century Gothic"/>
          <w:b/>
          <w:bCs/>
          <w:sz w:val="18"/>
          <w:szCs w:val="18"/>
        </w:rPr>
        <w:t>Relevant phrases:</w:t>
      </w:r>
    </w:p>
    <w:p w14:paraId="68C3A49D" w14:textId="77777777" w:rsidR="00393433" w:rsidRPr="00330872" w:rsidRDefault="00393433" w:rsidP="00393433">
      <w:pPr>
        <w:rPr>
          <w:rFonts w:ascii="Century Gothic" w:hAnsi="Century Gothic"/>
          <w:sz w:val="18"/>
          <w:szCs w:val="18"/>
        </w:rPr>
      </w:pPr>
      <w:r w:rsidRPr="00330872">
        <w:rPr>
          <w:rFonts w:ascii="Century Gothic" w:hAnsi="Century Gothic"/>
          <w:b/>
          <w:bCs/>
          <w:sz w:val="18"/>
          <w:szCs w:val="18"/>
        </w:rPr>
        <w:t xml:space="preserve">Signal Word: </w:t>
      </w:r>
      <w:r w:rsidRPr="00330872">
        <w:rPr>
          <w:rFonts w:ascii="Century Gothic" w:hAnsi="Century Gothic"/>
          <w:sz w:val="18"/>
          <w:szCs w:val="18"/>
        </w:rPr>
        <w:tab/>
      </w:r>
      <w:r w:rsidRPr="00330872">
        <w:rPr>
          <w:rFonts w:ascii="Century Gothic" w:hAnsi="Century Gothic"/>
          <w:sz w:val="18"/>
          <w:szCs w:val="18"/>
        </w:rPr>
        <w:tab/>
        <w:t>Caution</w:t>
      </w:r>
    </w:p>
    <w:p w14:paraId="348F1518" w14:textId="12313AEE" w:rsidR="00393433" w:rsidRPr="00330872" w:rsidRDefault="00393433" w:rsidP="00393433">
      <w:pPr>
        <w:rPr>
          <w:rFonts w:ascii="Century Gothic" w:hAnsi="Century Gothic"/>
          <w:sz w:val="18"/>
          <w:szCs w:val="18"/>
        </w:rPr>
      </w:pPr>
      <w:r w:rsidRPr="00330872">
        <w:rPr>
          <w:rFonts w:ascii="Century Gothic" w:hAnsi="Century Gothic"/>
          <w:b/>
          <w:bCs/>
          <w:sz w:val="18"/>
          <w:szCs w:val="18"/>
        </w:rPr>
        <w:t>Hazard pictograms:</w:t>
      </w:r>
    </w:p>
    <w:p w14:paraId="4BCFF403" w14:textId="77777777" w:rsidR="00615ED4" w:rsidRDefault="00615ED4" w:rsidP="00393433">
      <w:pPr>
        <w:rPr>
          <w:rFonts w:ascii="Century Gothic" w:hAnsi="Century Gothic"/>
          <w:b/>
          <w:bCs/>
          <w:sz w:val="18"/>
          <w:szCs w:val="18"/>
        </w:rPr>
      </w:pPr>
    </w:p>
    <w:p w14:paraId="3BBCFA30" w14:textId="13C370ED" w:rsidR="00393433" w:rsidRPr="00330872" w:rsidRDefault="00393433" w:rsidP="00393433">
      <w:pPr>
        <w:rPr>
          <w:rFonts w:ascii="Century Gothic" w:hAnsi="Century Gothic"/>
          <w:sz w:val="18"/>
          <w:szCs w:val="18"/>
        </w:rPr>
      </w:pPr>
      <w:r w:rsidRPr="00330872">
        <w:rPr>
          <w:rFonts w:ascii="Century Gothic" w:hAnsi="Century Gothic"/>
          <w:b/>
          <w:bCs/>
          <w:sz w:val="18"/>
          <w:szCs w:val="18"/>
        </w:rPr>
        <w:t>Hazard Statements:</w:t>
      </w:r>
    </w:p>
    <w:p w14:paraId="5BD6D3FC" w14:textId="77777777" w:rsidR="00393433" w:rsidRPr="00330872" w:rsidRDefault="00393433" w:rsidP="00393433">
      <w:pPr>
        <w:rPr>
          <w:rFonts w:ascii="Century Gothic" w:hAnsi="Century Gothic"/>
          <w:sz w:val="18"/>
          <w:szCs w:val="18"/>
        </w:rPr>
      </w:pPr>
      <w:r w:rsidRPr="00330872">
        <w:rPr>
          <w:rFonts w:ascii="Century Gothic" w:hAnsi="Century Gothic"/>
          <w:sz w:val="18"/>
          <w:szCs w:val="18"/>
        </w:rPr>
        <w:t xml:space="preserve">H318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May cause respiratory irritation. </w:t>
      </w:r>
    </w:p>
    <w:p w14:paraId="5B8F4E80" w14:textId="77777777" w:rsidR="00393433" w:rsidRPr="00330872" w:rsidRDefault="00393433" w:rsidP="00393433">
      <w:pPr>
        <w:pStyle w:val="NoSpacing"/>
        <w:rPr>
          <w:rFonts w:ascii="Century Gothic" w:hAnsi="Century Gothic"/>
          <w:b/>
          <w:bCs/>
          <w:sz w:val="18"/>
          <w:szCs w:val="18"/>
        </w:rPr>
      </w:pPr>
    </w:p>
    <w:p w14:paraId="23C36A2E" w14:textId="77777777" w:rsidR="00393433" w:rsidRPr="00330872" w:rsidRDefault="00393433" w:rsidP="00393433">
      <w:pPr>
        <w:pStyle w:val="NoSpacing"/>
        <w:rPr>
          <w:rFonts w:ascii="Century Gothic" w:hAnsi="Century Gothic"/>
          <w:b/>
          <w:bCs/>
          <w:sz w:val="18"/>
          <w:szCs w:val="18"/>
        </w:rPr>
      </w:pPr>
    </w:p>
    <w:p w14:paraId="1ACD2CD9" w14:textId="77777777" w:rsidR="00393433" w:rsidRPr="00330872" w:rsidRDefault="00393433" w:rsidP="00393433">
      <w:pPr>
        <w:pStyle w:val="NoSpacing"/>
        <w:rPr>
          <w:rFonts w:ascii="Century Gothic" w:hAnsi="Century Gothic"/>
          <w:sz w:val="18"/>
          <w:szCs w:val="18"/>
        </w:rPr>
      </w:pPr>
    </w:p>
    <w:p w14:paraId="4C3E34E8" w14:textId="77777777" w:rsidR="00393433" w:rsidRPr="00330872" w:rsidRDefault="00393433" w:rsidP="00393433">
      <w:pPr>
        <w:pStyle w:val="NoSpacing"/>
        <w:rPr>
          <w:rFonts w:ascii="Century Gothic" w:hAnsi="Century Gothic"/>
          <w:sz w:val="18"/>
          <w:szCs w:val="18"/>
        </w:rPr>
      </w:pPr>
    </w:p>
    <w:p w14:paraId="09808B57" w14:textId="77777777" w:rsidR="00393433" w:rsidRPr="00330872" w:rsidRDefault="00393433" w:rsidP="00393433">
      <w:pPr>
        <w:pStyle w:val="NoSpacing"/>
        <w:rPr>
          <w:rFonts w:ascii="Century Gothic" w:hAnsi="Century Gothic"/>
          <w:sz w:val="18"/>
          <w:szCs w:val="18"/>
        </w:rPr>
      </w:pPr>
    </w:p>
    <w:p w14:paraId="236E4107" w14:textId="77777777" w:rsidR="00393433" w:rsidRPr="00330872" w:rsidRDefault="00393433" w:rsidP="00393433">
      <w:pPr>
        <w:pStyle w:val="NoSpacing"/>
        <w:rPr>
          <w:rFonts w:ascii="Century Gothic" w:hAnsi="Century Gothic"/>
          <w:b/>
          <w:bCs/>
          <w:sz w:val="18"/>
          <w:szCs w:val="18"/>
        </w:rPr>
      </w:pPr>
    </w:p>
    <w:p w14:paraId="57C17AC4" w14:textId="77777777" w:rsidR="00393433" w:rsidRPr="00330872" w:rsidRDefault="00393433" w:rsidP="00393433">
      <w:pPr>
        <w:pStyle w:val="NoSpacing"/>
        <w:rPr>
          <w:rFonts w:ascii="Century Gothic" w:hAnsi="Century Gothic"/>
          <w:b/>
          <w:bCs/>
          <w:sz w:val="18"/>
          <w:szCs w:val="18"/>
        </w:rPr>
      </w:pPr>
    </w:p>
    <w:p w14:paraId="348F8726" w14:textId="77777777" w:rsidR="00393433" w:rsidRPr="00330872" w:rsidRDefault="00393433" w:rsidP="00393433">
      <w:pPr>
        <w:pStyle w:val="NoSpacing"/>
        <w:rPr>
          <w:rFonts w:ascii="Century Gothic" w:hAnsi="Century Gothic"/>
          <w:b/>
          <w:bCs/>
          <w:sz w:val="18"/>
          <w:szCs w:val="18"/>
        </w:rPr>
      </w:pPr>
    </w:p>
    <w:p w14:paraId="01407D66" w14:textId="77777777" w:rsidR="00393433" w:rsidRPr="00330872" w:rsidRDefault="00393433" w:rsidP="00393433">
      <w:pPr>
        <w:pStyle w:val="NoSpacing"/>
        <w:rPr>
          <w:rFonts w:ascii="Century Gothic" w:hAnsi="Century Gothic"/>
          <w:b/>
          <w:bCs/>
          <w:sz w:val="18"/>
          <w:szCs w:val="18"/>
        </w:rPr>
      </w:pPr>
    </w:p>
    <w:p w14:paraId="22175533"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Precautionary Statements:</w:t>
      </w:r>
    </w:p>
    <w:p w14:paraId="742C4045" w14:textId="77777777" w:rsidR="00393433" w:rsidRPr="00330872" w:rsidRDefault="00393433" w:rsidP="00393433">
      <w:pPr>
        <w:rPr>
          <w:rFonts w:ascii="Century Gothic" w:hAnsi="Century Gothic"/>
          <w:sz w:val="18"/>
          <w:szCs w:val="18"/>
        </w:rPr>
      </w:pPr>
      <w:r w:rsidRPr="00330872">
        <w:rPr>
          <w:rFonts w:ascii="Century Gothic" w:hAnsi="Century Gothic"/>
          <w:b/>
          <w:bCs/>
          <w:sz w:val="18"/>
          <w:szCs w:val="18"/>
        </w:rPr>
        <w:t xml:space="preserve">Precautionary Statements: </w:t>
      </w:r>
    </w:p>
    <w:p w14:paraId="60AA8BFE" w14:textId="77777777" w:rsidR="00393433" w:rsidRPr="00330872" w:rsidRDefault="00393433" w:rsidP="00393433">
      <w:pPr>
        <w:rPr>
          <w:rFonts w:ascii="Century Gothic" w:hAnsi="Century Gothic"/>
          <w:sz w:val="18"/>
          <w:szCs w:val="18"/>
        </w:rPr>
      </w:pPr>
      <w:r w:rsidRPr="00330872">
        <w:rPr>
          <w:rFonts w:ascii="Century Gothic" w:hAnsi="Century Gothic"/>
          <w:sz w:val="18"/>
          <w:szCs w:val="18"/>
        </w:rPr>
        <w:t>P102</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Keep out of reach of children.</w:t>
      </w:r>
    </w:p>
    <w:p w14:paraId="09C96751" w14:textId="77777777" w:rsidR="00393433" w:rsidRPr="00330872" w:rsidRDefault="00393433" w:rsidP="00393433">
      <w:pPr>
        <w:rPr>
          <w:rFonts w:ascii="Century Gothic" w:hAnsi="Century Gothic"/>
          <w:sz w:val="18"/>
          <w:szCs w:val="18"/>
        </w:rPr>
      </w:pPr>
      <w:r w:rsidRPr="00330872">
        <w:rPr>
          <w:rFonts w:ascii="Century Gothic" w:hAnsi="Century Gothic"/>
          <w:sz w:val="18"/>
          <w:szCs w:val="18"/>
        </w:rPr>
        <w:t xml:space="preserve">P280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Wear protective gloves/protective clothing/eye protection/face protection. </w:t>
      </w:r>
    </w:p>
    <w:p w14:paraId="0E8D5250" w14:textId="77777777" w:rsidR="00393433" w:rsidRPr="00330872" w:rsidRDefault="00393433" w:rsidP="00393433">
      <w:pPr>
        <w:rPr>
          <w:rFonts w:ascii="Century Gothic" w:hAnsi="Century Gothic"/>
          <w:sz w:val="18"/>
          <w:szCs w:val="18"/>
        </w:rPr>
      </w:pPr>
      <w:r w:rsidRPr="00330872">
        <w:rPr>
          <w:rFonts w:ascii="Century Gothic" w:hAnsi="Century Gothic"/>
          <w:sz w:val="18"/>
          <w:szCs w:val="18"/>
        </w:rPr>
        <w:t xml:space="preserve">P261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Avoid breathing dust. </w:t>
      </w:r>
    </w:p>
    <w:p w14:paraId="5E9B9044" w14:textId="77777777" w:rsidR="00393433" w:rsidRPr="00330872" w:rsidRDefault="00393433" w:rsidP="00393433">
      <w:pPr>
        <w:rPr>
          <w:rFonts w:ascii="Century Gothic" w:hAnsi="Century Gothic"/>
          <w:sz w:val="18"/>
          <w:szCs w:val="18"/>
        </w:rPr>
      </w:pPr>
      <w:r w:rsidRPr="00330872">
        <w:rPr>
          <w:rFonts w:ascii="Century Gothic" w:hAnsi="Century Gothic"/>
          <w:sz w:val="18"/>
          <w:szCs w:val="18"/>
        </w:rPr>
        <w:t xml:space="preserve">P302+352 </w:t>
      </w:r>
      <w:r w:rsidRPr="00330872">
        <w:rPr>
          <w:rFonts w:ascii="Century Gothic" w:hAnsi="Century Gothic"/>
          <w:sz w:val="18"/>
          <w:szCs w:val="18"/>
        </w:rPr>
        <w:tab/>
      </w:r>
      <w:r w:rsidRPr="00330872">
        <w:rPr>
          <w:rFonts w:ascii="Century Gothic" w:hAnsi="Century Gothic"/>
          <w:sz w:val="18"/>
          <w:szCs w:val="18"/>
        </w:rPr>
        <w:tab/>
        <w:t xml:space="preserve">IF ON SKIN: wash with plenty of soap and water. </w:t>
      </w:r>
    </w:p>
    <w:p w14:paraId="10FA6C4E"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P305 +351+338. </w:t>
      </w:r>
      <w:r w:rsidRPr="00330872">
        <w:rPr>
          <w:rFonts w:ascii="Century Gothic" w:hAnsi="Century Gothic"/>
          <w:sz w:val="18"/>
          <w:szCs w:val="18"/>
        </w:rPr>
        <w:tab/>
        <w:t xml:space="preserve">IF IN EYES: rinse cautiously with water for several minutes. Remove contact lenses, </w:t>
      </w:r>
      <w:proofErr w:type="gramStart"/>
      <w:r w:rsidRPr="00330872">
        <w:rPr>
          <w:rFonts w:ascii="Century Gothic" w:hAnsi="Century Gothic"/>
          <w:sz w:val="18"/>
          <w:szCs w:val="18"/>
        </w:rPr>
        <w:t>If</w:t>
      </w:r>
      <w:proofErr w:type="gramEnd"/>
      <w:r w:rsidRPr="00330872">
        <w:rPr>
          <w:rFonts w:ascii="Century Gothic" w:hAnsi="Century Gothic"/>
          <w:sz w:val="18"/>
          <w:szCs w:val="18"/>
        </w:rPr>
        <w:t xml:space="preserve"> present and easy to do so. Continue rinsing. </w:t>
      </w:r>
    </w:p>
    <w:p w14:paraId="72199984"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P402 +404 </w:t>
      </w:r>
      <w:r w:rsidRPr="00330872">
        <w:rPr>
          <w:rFonts w:ascii="Century Gothic" w:hAnsi="Century Gothic"/>
          <w:sz w:val="18"/>
          <w:szCs w:val="18"/>
        </w:rPr>
        <w:tab/>
        <w:t>Store in a dry place. Store in a closed container.</w:t>
      </w:r>
    </w:p>
    <w:p w14:paraId="5B234B19"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P501 </w:t>
      </w:r>
      <w:r w:rsidRPr="00330872">
        <w:rPr>
          <w:rFonts w:ascii="Century Gothic" w:hAnsi="Century Gothic"/>
          <w:sz w:val="18"/>
          <w:szCs w:val="18"/>
        </w:rPr>
        <w:tab/>
        <w:t xml:space="preserve">Dispose of contents/container in accordance with local regulations. </w:t>
      </w:r>
    </w:p>
    <w:p w14:paraId="7404D885" w14:textId="77777777" w:rsidR="00393433" w:rsidRPr="00330872" w:rsidRDefault="00393433" w:rsidP="00393433">
      <w:pPr>
        <w:ind w:left="2160" w:hanging="2160"/>
        <w:rPr>
          <w:rFonts w:ascii="Century Gothic" w:hAnsi="Century Gothic"/>
          <w:b/>
          <w:bCs/>
          <w:sz w:val="18"/>
          <w:szCs w:val="18"/>
        </w:rPr>
      </w:pPr>
    </w:p>
    <w:p w14:paraId="78F3495E" w14:textId="77777777" w:rsidR="00393433" w:rsidRPr="00330872" w:rsidRDefault="00393433" w:rsidP="00393433">
      <w:pPr>
        <w:ind w:left="2160" w:hanging="2160"/>
        <w:rPr>
          <w:rFonts w:ascii="Century Gothic" w:hAnsi="Century Gothic"/>
          <w:b/>
          <w:bCs/>
          <w:sz w:val="18"/>
          <w:szCs w:val="18"/>
        </w:rPr>
      </w:pPr>
      <w:r w:rsidRPr="00330872">
        <w:rPr>
          <w:rFonts w:ascii="Century Gothic" w:hAnsi="Century Gothic"/>
          <w:b/>
          <w:bCs/>
          <w:sz w:val="18"/>
          <w:szCs w:val="18"/>
        </w:rPr>
        <w:t xml:space="preserve">Supplementary precautionary Statements: </w:t>
      </w:r>
    </w:p>
    <w:p w14:paraId="2852A073"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P271 </w:t>
      </w:r>
      <w:r w:rsidRPr="00330872">
        <w:rPr>
          <w:rFonts w:ascii="Century Gothic" w:hAnsi="Century Gothic"/>
          <w:sz w:val="18"/>
          <w:szCs w:val="18"/>
        </w:rPr>
        <w:tab/>
        <w:t>Use only outdoors or in well-ventilated area.</w:t>
      </w:r>
    </w:p>
    <w:p w14:paraId="04E214A7"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P264 </w:t>
      </w:r>
      <w:r w:rsidRPr="00330872">
        <w:rPr>
          <w:rFonts w:ascii="Century Gothic" w:hAnsi="Century Gothic"/>
          <w:sz w:val="18"/>
          <w:szCs w:val="18"/>
        </w:rPr>
        <w:tab/>
      </w:r>
      <w:r w:rsidRPr="00330872">
        <w:rPr>
          <w:rFonts w:ascii="Century Gothic" w:hAnsi="Century Gothic"/>
          <w:sz w:val="18"/>
          <w:szCs w:val="18"/>
        </w:rPr>
        <w:tab/>
        <w:t>Wash contaminated skin thoroughly after handling.</w:t>
      </w:r>
    </w:p>
    <w:p w14:paraId="703EF8F9"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P304+340 </w:t>
      </w:r>
      <w:r w:rsidRPr="00330872">
        <w:rPr>
          <w:rFonts w:ascii="Century Gothic" w:hAnsi="Century Gothic"/>
          <w:sz w:val="18"/>
          <w:szCs w:val="18"/>
        </w:rPr>
        <w:tab/>
        <w:t>IF INHALED:</w:t>
      </w:r>
      <w:r w:rsidRPr="00330872">
        <w:rPr>
          <w:rFonts w:ascii="Century Gothic" w:hAnsi="Century Gothic"/>
          <w:sz w:val="18"/>
          <w:szCs w:val="18"/>
        </w:rPr>
        <w:tab/>
        <w:t xml:space="preserve">Remove victim to fresh air and keep at rest in a position comfortable for breathing. </w:t>
      </w:r>
    </w:p>
    <w:p w14:paraId="3AE24C0A"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P333+313 </w:t>
      </w:r>
      <w:r w:rsidRPr="00330872">
        <w:rPr>
          <w:rFonts w:ascii="Century Gothic" w:hAnsi="Century Gothic"/>
          <w:sz w:val="18"/>
          <w:szCs w:val="18"/>
        </w:rPr>
        <w:tab/>
        <w:t xml:space="preserve">If skin irritation or rash OCCURS: get medical advice/attention. </w:t>
      </w:r>
    </w:p>
    <w:p w14:paraId="168BDE8C"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P361 </w:t>
      </w:r>
      <w:r w:rsidRPr="00330872">
        <w:rPr>
          <w:rFonts w:ascii="Century Gothic" w:hAnsi="Century Gothic"/>
          <w:sz w:val="18"/>
          <w:szCs w:val="18"/>
        </w:rPr>
        <w:tab/>
        <w:t xml:space="preserve">Remove/take off immediately all contaminated clothing. </w:t>
      </w:r>
    </w:p>
    <w:p w14:paraId="0EE55C35"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P362 </w:t>
      </w:r>
      <w:r w:rsidRPr="00330872">
        <w:rPr>
          <w:rFonts w:ascii="Century Gothic" w:hAnsi="Century Gothic"/>
          <w:sz w:val="18"/>
          <w:szCs w:val="18"/>
        </w:rPr>
        <w:tab/>
        <w:t xml:space="preserve">Take off contaminated clothing before reuse. </w:t>
      </w:r>
      <w:r w:rsidRPr="00330872">
        <w:rPr>
          <w:rFonts w:ascii="Century Gothic" w:hAnsi="Century Gothic"/>
          <w:sz w:val="18"/>
          <w:szCs w:val="18"/>
        </w:rPr>
        <w:tab/>
      </w:r>
    </w:p>
    <w:p w14:paraId="100F0B57" w14:textId="77777777" w:rsidR="00393433" w:rsidRPr="00330872" w:rsidRDefault="00393433" w:rsidP="00393433">
      <w:pPr>
        <w:ind w:left="2160" w:hanging="2160"/>
        <w:rPr>
          <w:rFonts w:ascii="Century Gothic" w:hAnsi="Century Gothic"/>
          <w:sz w:val="18"/>
          <w:szCs w:val="18"/>
        </w:rPr>
      </w:pPr>
      <w:r w:rsidRPr="00330872">
        <w:rPr>
          <w:rFonts w:ascii="Century Gothic" w:hAnsi="Century Gothic"/>
          <w:sz w:val="18"/>
          <w:szCs w:val="18"/>
        </w:rPr>
        <w:t xml:space="preserve">P403+233 </w:t>
      </w:r>
      <w:r w:rsidRPr="00330872">
        <w:rPr>
          <w:rFonts w:ascii="Century Gothic" w:hAnsi="Century Gothic"/>
          <w:sz w:val="18"/>
          <w:szCs w:val="18"/>
        </w:rPr>
        <w:tab/>
        <w:t xml:space="preserve">Store in well-ventilated place. Keep container tightly closed. </w:t>
      </w:r>
    </w:p>
    <w:p w14:paraId="2C32B0EB" w14:textId="77777777" w:rsidR="00393433" w:rsidRPr="00330872" w:rsidRDefault="00393433" w:rsidP="00393433">
      <w:pPr>
        <w:pStyle w:val="NoSpacing"/>
        <w:rPr>
          <w:rFonts w:ascii="Century Gothic" w:hAnsi="Century Gothic"/>
          <w:b/>
          <w:bCs/>
          <w:sz w:val="18"/>
          <w:szCs w:val="18"/>
        </w:rPr>
      </w:pPr>
    </w:p>
    <w:p w14:paraId="2FB9F692"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Prevention</w:t>
      </w:r>
    </w:p>
    <w:p w14:paraId="0C3518A8"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P201</w:t>
      </w:r>
      <w:r w:rsidRPr="00330872">
        <w:rPr>
          <w:rFonts w:ascii="Century Gothic" w:hAnsi="Century Gothic"/>
          <w:sz w:val="18"/>
          <w:szCs w:val="18"/>
        </w:rPr>
        <w:tab/>
      </w:r>
      <w:r w:rsidRPr="00330872">
        <w:rPr>
          <w:rFonts w:ascii="Century Gothic" w:hAnsi="Century Gothic"/>
          <w:sz w:val="18"/>
          <w:szCs w:val="18"/>
        </w:rPr>
        <w:tab/>
        <w:t>Obtain special instructions before use</w:t>
      </w:r>
    </w:p>
    <w:p w14:paraId="6BFFA1CC"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P202 </w:t>
      </w:r>
      <w:r w:rsidRPr="00330872">
        <w:rPr>
          <w:rFonts w:ascii="Century Gothic" w:hAnsi="Century Gothic"/>
          <w:sz w:val="18"/>
          <w:szCs w:val="18"/>
        </w:rPr>
        <w:tab/>
      </w:r>
      <w:r w:rsidRPr="00330872">
        <w:rPr>
          <w:rFonts w:ascii="Century Gothic" w:hAnsi="Century Gothic"/>
          <w:sz w:val="18"/>
          <w:szCs w:val="18"/>
        </w:rPr>
        <w:tab/>
        <w:t>Do not handle until all safety precautions have been read and understood</w:t>
      </w:r>
    </w:p>
    <w:p w14:paraId="48EEF4DD"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P281 </w:t>
      </w:r>
      <w:r w:rsidRPr="00330872">
        <w:rPr>
          <w:rFonts w:ascii="Century Gothic" w:hAnsi="Century Gothic"/>
          <w:sz w:val="18"/>
          <w:szCs w:val="18"/>
        </w:rPr>
        <w:tab/>
      </w:r>
      <w:r w:rsidRPr="00330872">
        <w:rPr>
          <w:rFonts w:ascii="Century Gothic" w:hAnsi="Century Gothic"/>
          <w:sz w:val="18"/>
          <w:szCs w:val="18"/>
        </w:rPr>
        <w:tab/>
        <w:t>Use personal protective equipment as required</w:t>
      </w:r>
    </w:p>
    <w:p w14:paraId="12348F8A"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Response</w:t>
      </w:r>
    </w:p>
    <w:p w14:paraId="05735F07"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P308 + P313 </w:t>
      </w:r>
      <w:r w:rsidRPr="00330872">
        <w:rPr>
          <w:rFonts w:ascii="Century Gothic" w:hAnsi="Century Gothic"/>
          <w:sz w:val="18"/>
          <w:szCs w:val="18"/>
        </w:rPr>
        <w:tab/>
        <w:t>IF exposed or concerned: Get medical advice/attention</w:t>
      </w:r>
    </w:p>
    <w:p w14:paraId="3611445E"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 xml:space="preserve">Storage </w:t>
      </w:r>
    </w:p>
    <w:p w14:paraId="4F78A629"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P405</w:t>
      </w:r>
      <w:r w:rsidRPr="00330872">
        <w:rPr>
          <w:rFonts w:ascii="Century Gothic" w:hAnsi="Century Gothic"/>
          <w:sz w:val="18"/>
          <w:szCs w:val="18"/>
        </w:rPr>
        <w:tab/>
      </w:r>
      <w:r w:rsidRPr="00330872">
        <w:rPr>
          <w:rFonts w:ascii="Century Gothic" w:hAnsi="Century Gothic"/>
          <w:sz w:val="18"/>
          <w:szCs w:val="18"/>
        </w:rPr>
        <w:tab/>
        <w:t xml:space="preserve">Store locked up </w:t>
      </w:r>
    </w:p>
    <w:p w14:paraId="628B4ED4"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Disposal</w:t>
      </w:r>
    </w:p>
    <w:p w14:paraId="155C165A"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P501</w:t>
      </w:r>
      <w:r w:rsidRPr="00330872">
        <w:rPr>
          <w:rFonts w:ascii="Century Gothic" w:hAnsi="Century Gothic"/>
          <w:sz w:val="18"/>
          <w:szCs w:val="18"/>
        </w:rPr>
        <w:tab/>
      </w:r>
      <w:r w:rsidRPr="00330872">
        <w:rPr>
          <w:rFonts w:ascii="Century Gothic" w:hAnsi="Century Gothic"/>
          <w:sz w:val="18"/>
          <w:szCs w:val="18"/>
        </w:rPr>
        <w:tab/>
        <w:t>Dispose of contents/ container to an approved waste disposal plant</w:t>
      </w:r>
    </w:p>
    <w:p w14:paraId="08D22D6D"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 xml:space="preserve">Hazards not otherwise classified (HNOC) </w:t>
      </w:r>
    </w:p>
    <w:p w14:paraId="022560F4"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No information available</w:t>
      </w:r>
    </w:p>
    <w:p w14:paraId="6F052683"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Unknown acute toxicity</w:t>
      </w:r>
    </w:p>
    <w:p w14:paraId="3CBA461A" w14:textId="33A3606F" w:rsidR="00393433" w:rsidRDefault="00393433" w:rsidP="00393433">
      <w:pPr>
        <w:pStyle w:val="NoSpacing"/>
        <w:rPr>
          <w:rFonts w:ascii="Century Gothic" w:hAnsi="Century Gothic"/>
          <w:sz w:val="18"/>
          <w:szCs w:val="18"/>
        </w:rPr>
      </w:pPr>
      <w:r w:rsidRPr="00330872">
        <w:rPr>
          <w:rFonts w:ascii="Century Gothic" w:hAnsi="Century Gothic"/>
          <w:sz w:val="18"/>
          <w:szCs w:val="18"/>
        </w:rPr>
        <w:t xml:space="preserve"> No information available</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393433">
        <w:tc>
          <w:tcPr>
            <w:tcW w:w="4306"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102"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328"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393433" w:rsidRPr="00A907DF" w14:paraId="072C784C" w14:textId="77777777" w:rsidTr="00393433">
        <w:tc>
          <w:tcPr>
            <w:tcW w:w="4306" w:type="dxa"/>
          </w:tcPr>
          <w:p w14:paraId="29BA3EA0" w14:textId="78E854B5" w:rsidR="00393433" w:rsidRPr="00A907DF" w:rsidRDefault="00393433" w:rsidP="00393433">
            <w:pPr>
              <w:tabs>
                <w:tab w:val="left" w:pos="7434"/>
              </w:tabs>
              <w:spacing w:line="207" w:lineRule="exact"/>
              <w:rPr>
                <w:rFonts w:ascii="Century Gothic" w:eastAsia="Arial" w:hAnsi="Century Gothic" w:cs="Arial"/>
                <w:sz w:val="18"/>
                <w:szCs w:val="18"/>
              </w:rPr>
            </w:pPr>
            <w:r w:rsidRPr="00DA48C0">
              <w:rPr>
                <w:rFonts w:ascii="Century Gothic" w:hAnsi="Century Gothic"/>
                <w:sz w:val="18"/>
                <w:szCs w:val="18"/>
              </w:rPr>
              <w:t>Glass Oxide</w:t>
            </w:r>
          </w:p>
        </w:tc>
        <w:tc>
          <w:tcPr>
            <w:tcW w:w="2102" w:type="dxa"/>
          </w:tcPr>
          <w:p w14:paraId="69013ACB" w14:textId="64A0FCD9" w:rsidR="00393433" w:rsidRPr="00A907DF" w:rsidRDefault="00393433" w:rsidP="00393433">
            <w:pPr>
              <w:tabs>
                <w:tab w:val="left" w:pos="7434"/>
              </w:tabs>
              <w:spacing w:line="207" w:lineRule="exact"/>
              <w:jc w:val="center"/>
              <w:rPr>
                <w:rFonts w:ascii="Century Gothic" w:eastAsia="Arial" w:hAnsi="Century Gothic" w:cs="Arial"/>
                <w:sz w:val="18"/>
                <w:szCs w:val="18"/>
              </w:rPr>
            </w:pPr>
            <w:r w:rsidRPr="00C44567">
              <w:rPr>
                <w:rFonts w:ascii="Century Gothic" w:hAnsi="Century Gothic"/>
                <w:sz w:val="18"/>
                <w:szCs w:val="18"/>
              </w:rPr>
              <w:t>65997-17-3</w:t>
            </w:r>
          </w:p>
        </w:tc>
        <w:tc>
          <w:tcPr>
            <w:tcW w:w="2328" w:type="dxa"/>
          </w:tcPr>
          <w:p w14:paraId="6F396033" w14:textId="46D63E2D" w:rsidR="00393433" w:rsidRPr="00393433" w:rsidRDefault="00393433" w:rsidP="00393433">
            <w:pPr>
              <w:pStyle w:val="NoSpacing"/>
              <w:jc w:val="center"/>
              <w:rPr>
                <w:rFonts w:ascii="Century Gothic" w:hAnsi="Century Gothic"/>
                <w:sz w:val="18"/>
                <w:szCs w:val="18"/>
              </w:rPr>
            </w:pPr>
            <w:r w:rsidRPr="00330872">
              <w:rPr>
                <w:rFonts w:ascii="Century Gothic" w:hAnsi="Century Gothic"/>
                <w:sz w:val="18"/>
                <w:szCs w:val="18"/>
              </w:rPr>
              <w:t>40-50%</w:t>
            </w:r>
          </w:p>
        </w:tc>
      </w:tr>
      <w:tr w:rsidR="00393433" w:rsidRPr="00A907DF" w14:paraId="18F49152" w14:textId="77777777" w:rsidTr="00393433">
        <w:tc>
          <w:tcPr>
            <w:tcW w:w="4306" w:type="dxa"/>
          </w:tcPr>
          <w:p w14:paraId="500FA126" w14:textId="45EA4B02" w:rsidR="00393433" w:rsidRPr="00A907DF" w:rsidRDefault="00393433" w:rsidP="00393433">
            <w:pPr>
              <w:tabs>
                <w:tab w:val="left" w:pos="7434"/>
              </w:tabs>
              <w:spacing w:line="207" w:lineRule="exact"/>
              <w:rPr>
                <w:rFonts w:ascii="Century Gothic" w:eastAsia="Arial" w:hAnsi="Century Gothic" w:cs="Arial"/>
                <w:sz w:val="18"/>
                <w:szCs w:val="18"/>
              </w:rPr>
            </w:pPr>
            <w:r w:rsidRPr="00DA48C0">
              <w:rPr>
                <w:rFonts w:ascii="Century Gothic" w:hAnsi="Century Gothic" w:cstheme="minorHAnsi"/>
                <w:sz w:val="18"/>
                <w:szCs w:val="18"/>
              </w:rPr>
              <w:t>Titanium Dioxide (TiO</w:t>
            </w:r>
            <w:r w:rsidRPr="00DA48C0">
              <w:rPr>
                <w:rFonts w:ascii="Century Gothic" w:hAnsi="Century Gothic" w:cstheme="minorHAnsi"/>
                <w:sz w:val="18"/>
                <w:szCs w:val="18"/>
                <w:vertAlign w:val="subscript"/>
              </w:rPr>
              <w:t>2</w:t>
            </w:r>
            <w:r w:rsidRPr="00DA48C0">
              <w:rPr>
                <w:rFonts w:ascii="Century Gothic" w:hAnsi="Century Gothic" w:cstheme="minorHAnsi"/>
                <w:sz w:val="18"/>
                <w:szCs w:val="18"/>
              </w:rPr>
              <w:t>)</w:t>
            </w:r>
          </w:p>
        </w:tc>
        <w:tc>
          <w:tcPr>
            <w:tcW w:w="2102" w:type="dxa"/>
          </w:tcPr>
          <w:p w14:paraId="02A608B9" w14:textId="19354112" w:rsidR="00393433" w:rsidRPr="00A907DF" w:rsidRDefault="00393433" w:rsidP="00393433">
            <w:pPr>
              <w:tabs>
                <w:tab w:val="left" w:pos="7434"/>
              </w:tabs>
              <w:spacing w:line="207" w:lineRule="exact"/>
              <w:jc w:val="center"/>
              <w:rPr>
                <w:rFonts w:ascii="Century Gothic" w:eastAsia="Arial" w:hAnsi="Century Gothic" w:cs="Arial"/>
                <w:sz w:val="18"/>
                <w:szCs w:val="18"/>
              </w:rPr>
            </w:pPr>
            <w:r w:rsidRPr="00330872">
              <w:rPr>
                <w:rFonts w:ascii="Century Gothic" w:hAnsi="Century Gothic"/>
                <w:sz w:val="18"/>
                <w:szCs w:val="18"/>
              </w:rPr>
              <w:t>13463-67-7</w:t>
            </w:r>
          </w:p>
        </w:tc>
        <w:tc>
          <w:tcPr>
            <w:tcW w:w="2328" w:type="dxa"/>
          </w:tcPr>
          <w:p w14:paraId="36A9537C" w14:textId="106B5AAC" w:rsidR="00393433" w:rsidRPr="00A907DF" w:rsidRDefault="00393433" w:rsidP="00393433">
            <w:pPr>
              <w:tabs>
                <w:tab w:val="left" w:pos="7434"/>
              </w:tabs>
              <w:spacing w:line="207" w:lineRule="exact"/>
              <w:jc w:val="center"/>
              <w:rPr>
                <w:rFonts w:ascii="Century Gothic" w:eastAsia="Arial" w:hAnsi="Century Gothic" w:cs="Arial"/>
                <w:sz w:val="18"/>
                <w:szCs w:val="18"/>
              </w:rPr>
            </w:pPr>
            <w:r>
              <w:rPr>
                <w:rFonts w:ascii="Century Gothic" w:hAnsi="Century Gothic"/>
                <w:sz w:val="18"/>
                <w:szCs w:val="18"/>
              </w:rPr>
              <w:t>2</w:t>
            </w:r>
            <w:r w:rsidRPr="00330872">
              <w:rPr>
                <w:rFonts w:ascii="Century Gothic" w:hAnsi="Century Gothic"/>
                <w:sz w:val="18"/>
                <w:szCs w:val="18"/>
              </w:rPr>
              <w:t>0-</w:t>
            </w:r>
            <w:r>
              <w:rPr>
                <w:rFonts w:ascii="Century Gothic" w:hAnsi="Century Gothic"/>
                <w:sz w:val="18"/>
                <w:szCs w:val="18"/>
              </w:rPr>
              <w:t>3</w:t>
            </w:r>
            <w:r w:rsidRPr="00330872">
              <w:rPr>
                <w:rFonts w:ascii="Century Gothic" w:hAnsi="Century Gothic"/>
                <w:sz w:val="18"/>
                <w:szCs w:val="18"/>
              </w:rPr>
              <w:t>0%</w:t>
            </w:r>
          </w:p>
        </w:tc>
      </w:tr>
      <w:tr w:rsidR="00393433" w:rsidRPr="00A907DF" w14:paraId="3E64BEA3" w14:textId="77777777" w:rsidTr="00393433">
        <w:trPr>
          <w:trHeight w:val="250"/>
        </w:trPr>
        <w:tc>
          <w:tcPr>
            <w:tcW w:w="4306" w:type="dxa"/>
          </w:tcPr>
          <w:p w14:paraId="7977B606" w14:textId="009967F9" w:rsidR="00393433" w:rsidRPr="00A907DF" w:rsidRDefault="00393433" w:rsidP="00393433">
            <w:pPr>
              <w:tabs>
                <w:tab w:val="left" w:pos="7434"/>
              </w:tabs>
              <w:spacing w:line="207" w:lineRule="exact"/>
              <w:rPr>
                <w:rFonts w:ascii="Century Gothic" w:eastAsia="Arial" w:hAnsi="Century Gothic" w:cs="Arial"/>
                <w:sz w:val="18"/>
                <w:szCs w:val="18"/>
              </w:rPr>
            </w:pPr>
            <w:r w:rsidRPr="00DA48C0">
              <w:rPr>
                <w:rFonts w:ascii="Century Gothic" w:hAnsi="Century Gothic"/>
                <w:sz w:val="18"/>
                <w:szCs w:val="18"/>
              </w:rPr>
              <w:t>Ferric Oxide (F</w:t>
            </w:r>
            <w:r w:rsidRPr="00DA48C0">
              <w:rPr>
                <w:rFonts w:ascii="Century Gothic" w:hAnsi="Century Gothic"/>
                <w:sz w:val="18"/>
                <w:szCs w:val="18"/>
                <w:vertAlign w:val="subscript"/>
              </w:rPr>
              <w:t>e</w:t>
            </w:r>
            <w:r w:rsidRPr="00DA48C0">
              <w:rPr>
                <w:rFonts w:ascii="Century Gothic" w:hAnsi="Century Gothic"/>
                <w:sz w:val="18"/>
                <w:szCs w:val="18"/>
              </w:rPr>
              <w:t>2O</w:t>
            </w:r>
            <w:r w:rsidRPr="00DA48C0">
              <w:rPr>
                <w:rFonts w:ascii="Century Gothic" w:hAnsi="Century Gothic"/>
                <w:sz w:val="18"/>
                <w:szCs w:val="18"/>
                <w:vertAlign w:val="subscript"/>
              </w:rPr>
              <w:t>3</w:t>
            </w:r>
            <w:r w:rsidRPr="00DA48C0">
              <w:rPr>
                <w:rFonts w:ascii="Century Gothic" w:hAnsi="Century Gothic"/>
                <w:sz w:val="18"/>
                <w:szCs w:val="18"/>
              </w:rPr>
              <w:t>)</w:t>
            </w:r>
          </w:p>
        </w:tc>
        <w:tc>
          <w:tcPr>
            <w:tcW w:w="2102" w:type="dxa"/>
          </w:tcPr>
          <w:p w14:paraId="008F1013" w14:textId="619429BC" w:rsidR="00393433" w:rsidRPr="00A907DF" w:rsidRDefault="00393433" w:rsidP="00393433">
            <w:pPr>
              <w:tabs>
                <w:tab w:val="left" w:pos="7434"/>
              </w:tabs>
              <w:spacing w:line="207" w:lineRule="exact"/>
              <w:jc w:val="center"/>
              <w:rPr>
                <w:rFonts w:ascii="Century Gothic" w:eastAsia="Arial" w:hAnsi="Century Gothic" w:cs="Arial"/>
                <w:sz w:val="18"/>
                <w:szCs w:val="18"/>
              </w:rPr>
            </w:pPr>
            <w:r w:rsidRPr="00330872">
              <w:rPr>
                <w:rFonts w:ascii="Century Gothic" w:hAnsi="Century Gothic"/>
                <w:sz w:val="18"/>
                <w:szCs w:val="18"/>
              </w:rPr>
              <w:t xml:space="preserve">      108-05-4</w:t>
            </w:r>
          </w:p>
        </w:tc>
        <w:tc>
          <w:tcPr>
            <w:tcW w:w="2328" w:type="dxa"/>
          </w:tcPr>
          <w:p w14:paraId="0B68612D" w14:textId="68113367" w:rsidR="00393433" w:rsidRPr="00A907DF" w:rsidRDefault="00393433" w:rsidP="00393433">
            <w:pPr>
              <w:tabs>
                <w:tab w:val="left" w:pos="7434"/>
              </w:tabs>
              <w:spacing w:line="207" w:lineRule="exact"/>
              <w:jc w:val="center"/>
              <w:rPr>
                <w:rFonts w:ascii="Century Gothic" w:eastAsia="Arial" w:hAnsi="Century Gothic" w:cs="Arial"/>
                <w:sz w:val="18"/>
                <w:szCs w:val="18"/>
              </w:rPr>
            </w:pPr>
            <w:r>
              <w:rPr>
                <w:rFonts w:ascii="Century Gothic" w:hAnsi="Century Gothic"/>
                <w:sz w:val="18"/>
                <w:szCs w:val="18"/>
              </w:rPr>
              <w:t>1</w:t>
            </w:r>
            <w:r w:rsidRPr="00330872">
              <w:rPr>
                <w:rFonts w:ascii="Century Gothic" w:hAnsi="Century Gothic"/>
                <w:sz w:val="18"/>
                <w:szCs w:val="18"/>
              </w:rPr>
              <w:t>0-</w:t>
            </w:r>
            <w:r>
              <w:rPr>
                <w:rFonts w:ascii="Century Gothic" w:hAnsi="Century Gothic"/>
                <w:sz w:val="18"/>
                <w:szCs w:val="18"/>
              </w:rPr>
              <w:t>2</w:t>
            </w:r>
            <w:r w:rsidRPr="00330872">
              <w:rPr>
                <w:rFonts w:ascii="Century Gothic" w:hAnsi="Century Gothic"/>
                <w:sz w:val="18"/>
                <w:szCs w:val="18"/>
              </w:rPr>
              <w:t>0%</w:t>
            </w:r>
          </w:p>
        </w:tc>
      </w:tr>
      <w:tr w:rsidR="00393433" w:rsidRPr="00A907DF" w14:paraId="4A5C1C4A" w14:textId="77777777" w:rsidTr="00393433">
        <w:trPr>
          <w:trHeight w:val="160"/>
        </w:trPr>
        <w:tc>
          <w:tcPr>
            <w:tcW w:w="4306" w:type="dxa"/>
          </w:tcPr>
          <w:p w14:paraId="48BDC6BF" w14:textId="67863BAC" w:rsidR="00393433" w:rsidRPr="00DA48C0" w:rsidRDefault="00393433" w:rsidP="00393433">
            <w:pPr>
              <w:tabs>
                <w:tab w:val="left" w:pos="7434"/>
              </w:tabs>
              <w:spacing w:line="207" w:lineRule="exact"/>
              <w:rPr>
                <w:rFonts w:ascii="Century Gothic" w:hAnsi="Century Gothic"/>
                <w:sz w:val="18"/>
                <w:szCs w:val="18"/>
              </w:rPr>
            </w:pPr>
            <w:r w:rsidRPr="00330872">
              <w:rPr>
                <w:rFonts w:ascii="Century Gothic" w:hAnsi="Century Gothic" w:cstheme="minorHAnsi"/>
                <w:sz w:val="18"/>
                <w:szCs w:val="18"/>
              </w:rPr>
              <w:t>Ingredients determined to</w:t>
            </w:r>
            <w:r w:rsidRPr="00330872">
              <w:rPr>
                <w:rFonts w:ascii="Century Gothic" w:hAnsi="Century Gothic" w:cstheme="minorHAnsi"/>
                <w:spacing w:val="4"/>
                <w:sz w:val="18"/>
                <w:szCs w:val="18"/>
              </w:rPr>
              <w:t xml:space="preserve"> </w:t>
            </w:r>
            <w:r w:rsidRPr="00330872">
              <w:rPr>
                <w:rFonts w:ascii="Century Gothic" w:hAnsi="Century Gothic" w:cstheme="minorHAnsi"/>
                <w:sz w:val="18"/>
                <w:szCs w:val="18"/>
              </w:rPr>
              <w:t>be non-hazardous</w:t>
            </w:r>
          </w:p>
        </w:tc>
        <w:tc>
          <w:tcPr>
            <w:tcW w:w="2102" w:type="dxa"/>
          </w:tcPr>
          <w:p w14:paraId="337E66A1" w14:textId="3C0330DF" w:rsidR="00393433" w:rsidRPr="00A907DF" w:rsidRDefault="00393433" w:rsidP="00393433">
            <w:pPr>
              <w:tabs>
                <w:tab w:val="left" w:pos="7434"/>
              </w:tabs>
              <w:spacing w:line="207" w:lineRule="exact"/>
              <w:jc w:val="center"/>
              <w:rPr>
                <w:rFonts w:ascii="Century Gothic" w:eastAsia="Arial" w:hAnsi="Century Gothic" w:cs="Arial"/>
                <w:sz w:val="18"/>
                <w:szCs w:val="18"/>
              </w:rPr>
            </w:pPr>
            <w:r>
              <w:rPr>
                <w:rFonts w:ascii="Century Gothic" w:eastAsia="Arial" w:hAnsi="Century Gothic" w:cs="Arial"/>
                <w:sz w:val="18"/>
                <w:szCs w:val="18"/>
              </w:rPr>
              <w:t>N/A</w:t>
            </w:r>
          </w:p>
        </w:tc>
        <w:tc>
          <w:tcPr>
            <w:tcW w:w="2328" w:type="dxa"/>
          </w:tcPr>
          <w:p w14:paraId="1333EEC8" w14:textId="169591E8" w:rsidR="00393433" w:rsidRPr="00A907DF" w:rsidRDefault="00393433" w:rsidP="00393433">
            <w:pPr>
              <w:tabs>
                <w:tab w:val="left" w:pos="7434"/>
              </w:tabs>
              <w:spacing w:line="207" w:lineRule="exact"/>
              <w:jc w:val="center"/>
              <w:rPr>
                <w:rFonts w:ascii="Century Gothic" w:eastAsia="Arial" w:hAnsi="Century Gothic" w:cs="Arial"/>
                <w:sz w:val="18"/>
                <w:szCs w:val="18"/>
              </w:rPr>
            </w:pPr>
            <w:r>
              <w:rPr>
                <w:rFonts w:ascii="Century Gothic" w:eastAsia="Arial" w:hAnsi="Century Gothic" w:cs="Arial"/>
                <w:sz w:val="18"/>
                <w:szCs w:val="18"/>
              </w:rPr>
              <w:t>B</w:t>
            </w:r>
            <w:r w:rsidRPr="00330872">
              <w:rPr>
                <w:rFonts w:ascii="Century Gothic" w:hAnsi="Century Gothic" w:cstheme="minorHAnsi"/>
                <w:sz w:val="18"/>
                <w:szCs w:val="18"/>
              </w:rPr>
              <w:t>alance</w:t>
            </w:r>
          </w:p>
        </w:tc>
      </w:tr>
    </w:tbl>
    <w:p w14:paraId="4A5288B9" w14:textId="77777777" w:rsidR="00393433" w:rsidRDefault="00393433" w:rsidP="00393433">
      <w:pPr>
        <w:pStyle w:val="NoSpacing"/>
        <w:rPr>
          <w:rFonts w:ascii="Century Gothic" w:hAnsi="Century Gothic"/>
          <w:i/>
          <w:iCs/>
          <w:sz w:val="18"/>
          <w:szCs w:val="18"/>
        </w:rPr>
      </w:pPr>
      <w:r w:rsidRPr="00393433">
        <w:rPr>
          <w:rFonts w:ascii="Century Gothic" w:hAnsi="Century Gothic"/>
          <w:b/>
          <w:bCs/>
          <w:i/>
          <w:iCs/>
          <w:sz w:val="18"/>
          <w:szCs w:val="18"/>
        </w:rPr>
        <w:t>Additional information:</w:t>
      </w:r>
      <w:r w:rsidRPr="00330872">
        <w:rPr>
          <w:rFonts w:ascii="Century Gothic" w:hAnsi="Century Gothic"/>
          <w:i/>
          <w:iCs/>
          <w:sz w:val="18"/>
          <w:szCs w:val="18"/>
        </w:rPr>
        <w:t xml:space="preserve"> </w:t>
      </w:r>
      <w:r>
        <w:rPr>
          <w:rFonts w:ascii="Century Gothic" w:hAnsi="Century Gothic"/>
          <w:i/>
          <w:iCs/>
          <w:sz w:val="18"/>
          <w:szCs w:val="18"/>
        </w:rPr>
        <w:tab/>
      </w:r>
      <w:r w:rsidRPr="00330872">
        <w:rPr>
          <w:rFonts w:ascii="Century Gothic" w:hAnsi="Century Gothic"/>
          <w:i/>
          <w:iCs/>
          <w:sz w:val="18"/>
          <w:szCs w:val="18"/>
        </w:rPr>
        <w:t>Balance of other ingredients are non-hazardous or less than 1% in concentration (or 0.1% for carcinogens, reproductive toxins, or respiratory sensitizers).</w:t>
      </w:r>
    </w:p>
    <w:p w14:paraId="1C231AA9" w14:textId="03D0EE9C" w:rsidR="00446035" w:rsidRDefault="00393433" w:rsidP="00615ED4">
      <w:pPr>
        <w:pStyle w:val="NoSpacing"/>
        <w:rPr>
          <w:rFonts w:ascii="Century Gothic" w:hAnsi="Century Gothic"/>
          <w:i/>
          <w:iCs/>
          <w:sz w:val="18"/>
          <w:szCs w:val="18"/>
        </w:rPr>
      </w:pPr>
      <w:r w:rsidRPr="00330872">
        <w:rPr>
          <w:rFonts w:ascii="Century Gothic" w:hAnsi="Century Gothic"/>
          <w:i/>
          <w:iCs/>
          <w:sz w:val="18"/>
          <w:szCs w:val="18"/>
        </w:rPr>
        <w:t>Additional H statements see Sec 16.</w:t>
      </w:r>
    </w:p>
    <w:p w14:paraId="23CC9B22" w14:textId="77777777" w:rsidR="00615ED4" w:rsidRPr="00615ED4" w:rsidRDefault="00615ED4" w:rsidP="00615ED4">
      <w:pPr>
        <w:pStyle w:val="NoSpacing"/>
        <w:rPr>
          <w:rFonts w:ascii="Century Gothic" w:hAnsi="Century Gothic"/>
          <w:i/>
          <w:iCs/>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1224C6E9"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Description of first aid measures</w:t>
      </w:r>
    </w:p>
    <w:p w14:paraId="27EF9CFB"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After inhalation:</w:t>
      </w:r>
    </w:p>
    <w:p w14:paraId="2E6615D6"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If breathing becomes difficult, remove victim to fresh air. If necessary, use artificial respiration to support vital functions. Seek medical attention if breathing difficulty continues. DO NOT INDUCE VOMITING </w:t>
      </w:r>
    </w:p>
    <w:p w14:paraId="1D60859E"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After eye contact:</w:t>
      </w:r>
    </w:p>
    <w:p w14:paraId="1AF2ADD5"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If product enters the eyes, open eyes while under gentle running water for at least 15 minutes. Seek medical attention. </w:t>
      </w:r>
    </w:p>
    <w:p w14:paraId="6B037707"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After swallowing:</w:t>
      </w:r>
    </w:p>
    <w:p w14:paraId="7EFA3FA6"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If product is swallowed, call physician or poison control </w:t>
      </w:r>
      <w:proofErr w:type="spellStart"/>
      <w:r w:rsidRPr="00330872">
        <w:rPr>
          <w:rFonts w:ascii="Century Gothic" w:hAnsi="Century Gothic"/>
          <w:sz w:val="18"/>
          <w:szCs w:val="18"/>
        </w:rPr>
        <w:t>center</w:t>
      </w:r>
      <w:proofErr w:type="spellEnd"/>
      <w:r w:rsidRPr="00330872">
        <w:rPr>
          <w:rFonts w:ascii="Century Gothic" w:hAnsi="Century Gothic"/>
          <w:sz w:val="18"/>
          <w:szCs w:val="18"/>
        </w:rPr>
        <w:t xml:space="preserve"> for most current information. If professional advice is not available, do not induce vomiting. Never induce vomiting or give diluents Give large amounts of water or milk to a CONSCIOUS PERSON. Never give (milk or water) to someone </w:t>
      </w:r>
      <w:r w:rsidRPr="00330872">
        <w:rPr>
          <w:rFonts w:ascii="Century Gothic" w:hAnsi="Century Gothic"/>
          <w:sz w:val="18"/>
          <w:szCs w:val="18"/>
        </w:rPr>
        <w:lastRenderedPageBreak/>
        <w:t xml:space="preserve">who is unconscious, having convulsions, or who cannot swallow. Seek medical advice. Take a copy of the label and/or MSDS with the victim to the health professional. </w:t>
      </w:r>
    </w:p>
    <w:p w14:paraId="6168CA19"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After skin contact:</w:t>
      </w:r>
    </w:p>
    <w:p w14:paraId="0C1E1899"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 xml:space="preserve">Wash skin thoroughly after handling. Seek medical attention if irritation develops and persists. Remove contaminated clothing. Launder contaminated clothing before re-use. </w:t>
      </w:r>
    </w:p>
    <w:p w14:paraId="79A24E31"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After eye contact:</w:t>
      </w:r>
    </w:p>
    <w:p w14:paraId="629E98DF"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If product enters the eyes, open eyes while under gentle running water for at least 15 minutes. Seek medical attention.</w:t>
      </w:r>
    </w:p>
    <w:p w14:paraId="795B9294"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Most important symptoms and effects, both acute and delayed.</w:t>
      </w:r>
    </w:p>
    <w:p w14:paraId="4913235D"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Acute: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This material may cause irritation to skin and eyes. Product may cause an allergic skin reaction. </w:t>
      </w:r>
    </w:p>
    <w:p w14:paraId="7E407A54"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Chronic:</w:t>
      </w:r>
      <w:r w:rsidRPr="00330872">
        <w:rPr>
          <w:rFonts w:ascii="Century Gothic" w:hAnsi="Century Gothic"/>
          <w:b/>
          <w:bCs/>
          <w:sz w:val="18"/>
          <w:szCs w:val="18"/>
        </w:rPr>
        <w:tab/>
      </w:r>
      <w:r w:rsidRPr="00330872">
        <w:rPr>
          <w:rFonts w:ascii="Century Gothic" w:hAnsi="Century Gothic"/>
          <w:sz w:val="18"/>
          <w:szCs w:val="18"/>
        </w:rPr>
        <w:t>Prolonged or repeated skin contact may cause skin reaction product can be removed with water wash exposed skin thoroughly. Seek medical attention if symptoms arise.</w:t>
      </w:r>
    </w:p>
    <w:p w14:paraId="0AA1D6AA"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Hazards:</w:t>
      </w:r>
      <w:r w:rsidRPr="00330872">
        <w:rPr>
          <w:rFonts w:ascii="Century Gothic" w:hAnsi="Century Gothic"/>
          <w:sz w:val="18"/>
          <w:szCs w:val="18"/>
        </w:rPr>
        <w:t xml:space="preserve"> </w:t>
      </w:r>
      <w:r w:rsidRPr="00330872">
        <w:rPr>
          <w:rFonts w:ascii="Century Gothic" w:hAnsi="Century Gothic"/>
          <w:sz w:val="18"/>
          <w:szCs w:val="18"/>
        </w:rPr>
        <w:tab/>
        <w:t>Pre-existing skin or eye problems may be aggravated by exposure to this product.</w:t>
      </w:r>
    </w:p>
    <w:p w14:paraId="7DB4EBD4"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Indication of any immediate medical attention and special treatment needed:</w:t>
      </w:r>
    </w:p>
    <w:p w14:paraId="20C82D70"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Treat symptoms and reduce over-exposure</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3C1944FC" w14:textId="77777777" w:rsidR="00393433" w:rsidRPr="00330872" w:rsidRDefault="00393433" w:rsidP="00393433">
      <w:pPr>
        <w:ind w:left="104"/>
        <w:rPr>
          <w:rFonts w:ascii="Century Gothic" w:hAnsi="Century Gothic"/>
          <w:sz w:val="18"/>
          <w:szCs w:val="18"/>
        </w:rPr>
      </w:pPr>
      <w:r w:rsidRPr="00330872">
        <w:rPr>
          <w:rFonts w:ascii="Century Gothic" w:hAnsi="Century Gothic"/>
          <w:b/>
          <w:bCs/>
          <w:sz w:val="18"/>
          <w:szCs w:val="18"/>
        </w:rPr>
        <w:t>Extinguishing media</w:t>
      </w:r>
    </w:p>
    <w:p w14:paraId="30784D14" w14:textId="77777777" w:rsidR="00393433" w:rsidRPr="00330872" w:rsidRDefault="00393433" w:rsidP="00393433">
      <w:pPr>
        <w:ind w:left="104"/>
        <w:rPr>
          <w:rFonts w:ascii="Century Gothic" w:hAnsi="Century Gothic"/>
          <w:sz w:val="18"/>
          <w:szCs w:val="18"/>
        </w:rPr>
      </w:pPr>
      <w:r w:rsidRPr="00330872">
        <w:rPr>
          <w:rFonts w:ascii="Century Gothic" w:hAnsi="Century Gothic"/>
          <w:b/>
          <w:bCs/>
          <w:sz w:val="18"/>
          <w:szCs w:val="18"/>
        </w:rPr>
        <w:t>Suitable extinguishing agents:</w:t>
      </w:r>
      <w:r w:rsidRPr="00330872">
        <w:rPr>
          <w:rFonts w:ascii="Century Gothic" w:hAnsi="Century Gothic"/>
          <w:sz w:val="18"/>
          <w:szCs w:val="18"/>
        </w:rPr>
        <w:tab/>
        <w:t xml:space="preserve">Use fire-extinguishing media appropriate for surrounding materials.  </w:t>
      </w:r>
      <w:r w:rsidRPr="00330872">
        <w:rPr>
          <w:rFonts w:ascii="Century Gothic" w:hAnsi="Century Gothic"/>
          <w:b/>
          <w:bCs/>
          <w:sz w:val="18"/>
          <w:szCs w:val="18"/>
        </w:rPr>
        <w:t>Special hazards arising from the substance or mixture:</w:t>
      </w:r>
      <w:r w:rsidRPr="00330872">
        <w:rPr>
          <w:rFonts w:ascii="Century Gothic" w:hAnsi="Century Gothic"/>
          <w:sz w:val="18"/>
          <w:szCs w:val="18"/>
        </w:rPr>
        <w:t xml:space="preserve"> </w:t>
      </w:r>
      <w:r w:rsidRPr="00330872">
        <w:rPr>
          <w:rFonts w:ascii="Century Gothic" w:hAnsi="Century Gothic"/>
          <w:sz w:val="18"/>
          <w:szCs w:val="18"/>
        </w:rPr>
        <w:tab/>
        <w:t>Not a fire or explosion hazard.</w:t>
      </w:r>
    </w:p>
    <w:p w14:paraId="1231CC0A" w14:textId="77777777" w:rsidR="00393433" w:rsidRPr="00330872" w:rsidRDefault="00393433" w:rsidP="00393433">
      <w:pPr>
        <w:ind w:left="104"/>
        <w:rPr>
          <w:rFonts w:ascii="Century Gothic" w:hAnsi="Century Gothic"/>
          <w:sz w:val="18"/>
          <w:szCs w:val="18"/>
        </w:rPr>
      </w:pPr>
      <w:r w:rsidRPr="00330872">
        <w:rPr>
          <w:rFonts w:ascii="Century Gothic" w:hAnsi="Century Gothic"/>
          <w:b/>
          <w:bCs/>
          <w:sz w:val="18"/>
          <w:szCs w:val="18"/>
        </w:rPr>
        <w:t>Hazardous decomposition products:</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None known.</w:t>
      </w:r>
    </w:p>
    <w:p w14:paraId="1B6D51F5" w14:textId="77777777" w:rsidR="00393433" w:rsidRPr="00330872" w:rsidRDefault="00393433" w:rsidP="00393433">
      <w:pPr>
        <w:ind w:left="104"/>
        <w:rPr>
          <w:rFonts w:ascii="Century Gothic" w:hAnsi="Century Gothic"/>
          <w:sz w:val="18"/>
          <w:szCs w:val="18"/>
        </w:rPr>
      </w:pPr>
      <w:r w:rsidRPr="00330872">
        <w:rPr>
          <w:rFonts w:ascii="Century Gothic" w:hAnsi="Century Gothic"/>
          <w:b/>
          <w:bCs/>
          <w:sz w:val="18"/>
          <w:szCs w:val="18"/>
        </w:rPr>
        <w:t>Advice for Firefighters:</w:t>
      </w:r>
    </w:p>
    <w:p w14:paraId="005633CF" w14:textId="7B6829F6" w:rsidR="00393433" w:rsidRPr="00615ED4" w:rsidRDefault="00393433" w:rsidP="00393433">
      <w:pPr>
        <w:pStyle w:val="NoSpacing"/>
        <w:rPr>
          <w:rFonts w:ascii="Century Gothic" w:hAnsi="Century Gothic"/>
          <w:b/>
          <w:bCs/>
          <w:sz w:val="18"/>
          <w:szCs w:val="18"/>
        </w:rPr>
      </w:pPr>
      <w:r w:rsidRPr="00330872">
        <w:rPr>
          <w:rFonts w:ascii="Century Gothic" w:hAnsi="Century Gothic"/>
          <w:b/>
          <w:bCs/>
          <w:sz w:val="18"/>
          <w:szCs w:val="18"/>
        </w:rPr>
        <w:t>Use standard Protective equipment for firefighters appropriate for surrounding materials</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5ED8D9E8"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Personal precautions, protective equipment and emergency procedures:</w:t>
      </w:r>
    </w:p>
    <w:p w14:paraId="402C85B4"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Personnel should be trained for spill response operations.</w:t>
      </w:r>
    </w:p>
    <w:p w14:paraId="07121DDD"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Environmental precautions:</w:t>
      </w:r>
    </w:p>
    <w:p w14:paraId="5D106819"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All work practices must be aimed at eliminating environmental contamination.</w:t>
      </w:r>
    </w:p>
    <w:p w14:paraId="5976657E"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Methods and material for containment and cleaning up:</w:t>
      </w:r>
    </w:p>
    <w:p w14:paraId="3DC8D912" w14:textId="2E206785" w:rsidR="00446035" w:rsidRDefault="00393433" w:rsidP="00393433">
      <w:pPr>
        <w:pStyle w:val="NoSpacing"/>
        <w:rPr>
          <w:rFonts w:ascii="Century Gothic" w:hAnsi="Century Gothic"/>
          <w:sz w:val="18"/>
          <w:szCs w:val="18"/>
        </w:rPr>
      </w:pPr>
      <w:r w:rsidRPr="00330872">
        <w:rPr>
          <w:rFonts w:ascii="Century Gothic" w:hAnsi="Century Gothic"/>
          <w:sz w:val="18"/>
          <w:szCs w:val="18"/>
        </w:rPr>
        <w:t>Sweep up or vacuum up material, do not create airborne dust. Wear self-contained safety face mask during use or clean up.</w:t>
      </w: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A7EF43D" w14:textId="77777777" w:rsidR="00393433" w:rsidRPr="00330872" w:rsidRDefault="00393433" w:rsidP="00393433">
      <w:pPr>
        <w:spacing w:line="200" w:lineRule="atLeast"/>
        <w:rPr>
          <w:rFonts w:ascii="Century Gothic" w:hAnsi="Century Gothic"/>
          <w:sz w:val="18"/>
          <w:szCs w:val="18"/>
        </w:rPr>
      </w:pPr>
      <w:r w:rsidRPr="00330872">
        <w:rPr>
          <w:rFonts w:ascii="Century Gothic" w:hAnsi="Century Gothic"/>
          <w:b/>
          <w:bCs/>
          <w:sz w:val="18"/>
          <w:szCs w:val="18"/>
        </w:rPr>
        <w:t>Precautions for safe handling</w:t>
      </w:r>
    </w:p>
    <w:p w14:paraId="536CB52E" w14:textId="77777777" w:rsidR="00393433" w:rsidRPr="00330872" w:rsidRDefault="00393433" w:rsidP="00393433">
      <w:pPr>
        <w:spacing w:line="200" w:lineRule="atLeast"/>
        <w:rPr>
          <w:rFonts w:ascii="Century Gothic" w:hAnsi="Century Gothic"/>
          <w:sz w:val="18"/>
          <w:szCs w:val="18"/>
        </w:rPr>
      </w:pPr>
      <w:r w:rsidRPr="00330872">
        <w:rPr>
          <w:rFonts w:ascii="Century Gothic" w:hAnsi="Century Gothic"/>
          <w:sz w:val="18"/>
          <w:szCs w:val="18"/>
        </w:rPr>
        <w:t>As with all chemicals, avoid getting this product ON YOU or IN YOU. Wash thoroughly after handling this product. Do not eat, drink, smoke, or apply cosmetics while handling this product. Avoid breathing dust/</w:t>
      </w:r>
      <w:proofErr w:type="spellStart"/>
      <w:r w:rsidRPr="00330872">
        <w:rPr>
          <w:rFonts w:ascii="Century Gothic" w:hAnsi="Century Gothic"/>
          <w:sz w:val="18"/>
          <w:szCs w:val="18"/>
        </w:rPr>
        <w:t>vapors</w:t>
      </w:r>
      <w:proofErr w:type="spellEnd"/>
      <w:r w:rsidRPr="00330872">
        <w:rPr>
          <w:rFonts w:ascii="Century Gothic" w:hAnsi="Century Gothic"/>
          <w:sz w:val="18"/>
          <w:szCs w:val="18"/>
        </w:rPr>
        <w:t xml:space="preserve"> generated by this product. </w:t>
      </w:r>
      <w:r w:rsidRPr="00330872">
        <w:rPr>
          <w:rFonts w:ascii="Century Gothic" w:hAnsi="Century Gothic"/>
          <w:b/>
          <w:bCs/>
          <w:i/>
          <w:iCs/>
          <w:sz w:val="18"/>
          <w:szCs w:val="18"/>
        </w:rPr>
        <w:t>Use in a well-ventilated location or provide good ventilation</w:t>
      </w:r>
      <w:r w:rsidRPr="00330872">
        <w:rPr>
          <w:rFonts w:ascii="Century Gothic" w:hAnsi="Century Gothic"/>
          <w:sz w:val="18"/>
          <w:szCs w:val="18"/>
        </w:rPr>
        <w:t xml:space="preserve"> before use. Remove contaminated clothing immediately.</w:t>
      </w:r>
    </w:p>
    <w:p w14:paraId="0C6F8A91" w14:textId="77777777" w:rsidR="00393433" w:rsidRPr="00330872" w:rsidRDefault="00393433" w:rsidP="00393433">
      <w:pPr>
        <w:spacing w:line="200" w:lineRule="atLeast"/>
        <w:rPr>
          <w:rFonts w:ascii="Century Gothic" w:hAnsi="Century Gothic"/>
          <w:b/>
          <w:bCs/>
          <w:sz w:val="18"/>
          <w:szCs w:val="18"/>
        </w:rPr>
      </w:pPr>
      <w:r w:rsidRPr="00330872">
        <w:rPr>
          <w:rFonts w:ascii="Century Gothic" w:hAnsi="Century Gothic"/>
          <w:b/>
          <w:bCs/>
          <w:sz w:val="18"/>
          <w:szCs w:val="18"/>
        </w:rPr>
        <w:t>Conditions for safe storage, including any incompatibilities</w:t>
      </w:r>
    </w:p>
    <w:p w14:paraId="2E23A2E3" w14:textId="77777777" w:rsidR="00393433" w:rsidRPr="00330872" w:rsidRDefault="00393433" w:rsidP="00393433">
      <w:pPr>
        <w:spacing w:line="200" w:lineRule="atLeast"/>
        <w:rPr>
          <w:rFonts w:ascii="Century Gothic" w:hAnsi="Century Gothic"/>
          <w:sz w:val="18"/>
          <w:szCs w:val="18"/>
        </w:rPr>
      </w:pPr>
      <w:r w:rsidRPr="00330872">
        <w:rPr>
          <w:rFonts w:ascii="Century Gothic" w:hAnsi="Century Gothic"/>
          <w:b/>
          <w:bCs/>
          <w:sz w:val="18"/>
          <w:szCs w:val="18"/>
        </w:rPr>
        <w:t>Storage:</w:t>
      </w:r>
    </w:p>
    <w:p w14:paraId="282C9983" w14:textId="77777777" w:rsidR="00393433" w:rsidRPr="00330872" w:rsidRDefault="00393433" w:rsidP="00393433">
      <w:pPr>
        <w:spacing w:line="200" w:lineRule="atLeast"/>
        <w:rPr>
          <w:rFonts w:ascii="Century Gothic" w:hAnsi="Century Gothic"/>
          <w:sz w:val="18"/>
          <w:szCs w:val="18"/>
        </w:rPr>
      </w:pPr>
      <w:r w:rsidRPr="00330872">
        <w:rPr>
          <w:rFonts w:ascii="Century Gothic" w:hAnsi="Century Gothic"/>
          <w:sz w:val="18"/>
          <w:szCs w:val="18"/>
        </w:rPr>
        <w:t>Requirements to be met by storerooms and receptacles: Provide good ventilation and avoid contact with skin and eyes. Good general housekeeping procedure should be followed. Do not eat drink or smoke while using the material. Emergency showers should be readily available. Avoid contact with skin eyes. Do not inhale dust wear appropriate breathing equipment. Contact with eyes or skin may be irritating. Use only with good ventilation and PPE. Keep container closed when not in use.</w:t>
      </w:r>
    </w:p>
    <w:p w14:paraId="5209EF29" w14:textId="6171FB1B" w:rsidR="00393433" w:rsidRPr="00330872" w:rsidRDefault="00393433" w:rsidP="00393433">
      <w:pPr>
        <w:spacing w:line="200" w:lineRule="atLeast"/>
        <w:rPr>
          <w:rFonts w:ascii="Century Gothic" w:hAnsi="Century Gothic"/>
          <w:sz w:val="18"/>
          <w:szCs w:val="18"/>
        </w:rPr>
      </w:pPr>
      <w:r w:rsidRPr="00330872">
        <w:rPr>
          <w:rFonts w:ascii="Century Gothic" w:hAnsi="Century Gothic"/>
          <w:b/>
          <w:bCs/>
          <w:sz w:val="18"/>
          <w:szCs w:val="18"/>
        </w:rPr>
        <w:t>Specific end use(s):</w:t>
      </w:r>
      <w:r w:rsidRPr="00330872">
        <w:rPr>
          <w:rFonts w:ascii="Century Gothic" w:hAnsi="Century Gothic"/>
          <w:sz w:val="18"/>
          <w:szCs w:val="18"/>
        </w:rPr>
        <w:t xml:space="preserve"> </w:t>
      </w:r>
      <w:r w:rsidRPr="00330872">
        <w:rPr>
          <w:rFonts w:ascii="Century Gothic" w:hAnsi="Century Gothic"/>
          <w:sz w:val="18"/>
          <w:szCs w:val="18"/>
        </w:rPr>
        <w:tab/>
        <w:t>Use within the time period as recommended on the technical data sheet</w:t>
      </w:r>
      <w:r>
        <w:rPr>
          <w:rFonts w:ascii="Century Gothic" w:hAnsi="Century Gothic"/>
          <w:sz w:val="18"/>
          <w:szCs w:val="18"/>
        </w:rPr>
        <w:t>.</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7FC63587"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Additional information about design of technical facilities:</w:t>
      </w:r>
    </w:p>
    <w:p w14:paraId="720065B0"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Use with adequate ventilation to ensure exposure levels are maintained below the limits provided above. Use local exhaust ventilation to control airborne dust. Ensure eyewash/safety shower stations are available near areas where this product is used.</w:t>
      </w:r>
    </w:p>
    <w:p w14:paraId="144A15A3" w14:textId="1DE0D338"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Control parameters</w:t>
      </w:r>
    </w:p>
    <w:p w14:paraId="792CDC10"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Ingredients with limit values that require monitoring at the workplace:</w:t>
      </w:r>
    </w:p>
    <w:p w14:paraId="49034773" w14:textId="5513D8AB" w:rsidR="00393433" w:rsidRPr="00330872" w:rsidRDefault="00393433" w:rsidP="00393433">
      <w:pPr>
        <w:pStyle w:val="NoSpacing"/>
        <w:rPr>
          <w:rFonts w:ascii="Century Gothic" w:hAnsi="Century Gothic"/>
          <w:sz w:val="18"/>
          <w:szCs w:val="18"/>
        </w:rPr>
      </w:pPr>
      <w:r w:rsidRPr="00330872">
        <w:rPr>
          <w:rFonts w:ascii="Century Gothic" w:hAnsi="Century Gothic"/>
          <w:sz w:val="18"/>
          <w:szCs w:val="18"/>
        </w:rPr>
        <w:t>Currently, International exposure limits are not established for the components of this product. Please check with competent authority in each country for the most recent limits in place.</w:t>
      </w:r>
    </w:p>
    <w:p w14:paraId="1DD8E783"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Exposure controls</w:t>
      </w:r>
    </w:p>
    <w:p w14:paraId="2536532D"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 xml:space="preserve">Personal protective equipment: </w:t>
      </w:r>
    </w:p>
    <w:p w14:paraId="30219CDF" w14:textId="0DCD7C79"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 xml:space="preserve">General protective and hygienic measures: </w:t>
      </w:r>
    </w:p>
    <w:p w14:paraId="148BE158" w14:textId="57957193" w:rsidR="00393433" w:rsidRPr="00330872" w:rsidRDefault="00393433" w:rsidP="00393433">
      <w:pPr>
        <w:pStyle w:val="NoSpacing"/>
        <w:rPr>
          <w:rFonts w:ascii="Century Gothic" w:hAnsi="Century Gothic"/>
          <w:i/>
          <w:iCs/>
          <w:sz w:val="18"/>
          <w:szCs w:val="18"/>
        </w:rPr>
      </w:pPr>
      <w:r w:rsidRPr="00330872">
        <w:rPr>
          <w:rFonts w:ascii="Century Gothic" w:hAnsi="Century Gothic"/>
          <w:i/>
          <w:iCs/>
          <w:sz w:val="18"/>
          <w:szCs w:val="18"/>
        </w:rPr>
        <w:lastRenderedPageBreak/>
        <w:t>The following information on appropriate Personal Protective Equipment is provided to assist employers in complying with OSHA regulations found in 29 CFR Subpart I (beginning at 1910.132) or equivalent standard of</w:t>
      </w:r>
      <w:r w:rsidRPr="00330872">
        <w:rPr>
          <w:rFonts w:ascii="Century Gothic" w:hAnsi="Century Gothic"/>
          <w:b/>
          <w:bCs/>
          <w:i/>
          <w:iCs/>
          <w:spacing w:val="-2"/>
          <w:sz w:val="18"/>
          <w:szCs w:val="18"/>
        </w:rPr>
        <w:t xml:space="preserve"> </w:t>
      </w:r>
      <w:r w:rsidRPr="00330872">
        <w:rPr>
          <w:rFonts w:ascii="Century Gothic" w:hAnsi="Century Gothic"/>
          <w:i/>
          <w:iCs/>
          <w:sz w:val="18"/>
          <w:szCs w:val="18"/>
        </w:rPr>
        <w:t xml:space="preserve">Australia, or standards of EU member states (including EN 149 for respiratory PPE, and EN 166 for face/eye protection), and those of Japan. Please reference applicable regulations and standards for relevant details. </w:t>
      </w:r>
    </w:p>
    <w:p w14:paraId="5550A7A3" w14:textId="77777777"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Respiratory protection:</w:t>
      </w:r>
      <w:r w:rsidRPr="00330872">
        <w:rPr>
          <w:rFonts w:ascii="Century Gothic" w:hAnsi="Century Gothic"/>
          <w:sz w:val="18"/>
          <w:szCs w:val="18"/>
        </w:rPr>
        <w:t xml:space="preserve"> Maintain airborne contaminant concentrations below guidelines listed above, if applicable. If necessary, use only respiratory protection authorized in the U.S. Federal OSHA Respiratory Protection Standard (29 CFR 1910.134), equivalent Australian </w:t>
      </w:r>
      <w:proofErr w:type="spellStart"/>
      <w:r w:rsidRPr="00330872">
        <w:rPr>
          <w:rFonts w:ascii="Century Gothic" w:hAnsi="Century Gothic"/>
          <w:sz w:val="18"/>
          <w:szCs w:val="18"/>
        </w:rPr>
        <w:t>Worksafe</w:t>
      </w:r>
      <w:proofErr w:type="spellEnd"/>
      <w:r w:rsidRPr="00330872">
        <w:rPr>
          <w:rFonts w:ascii="Century Gothic" w:hAnsi="Century Gothic"/>
          <w:sz w:val="18"/>
          <w:szCs w:val="18"/>
        </w:rPr>
        <w:t xml:space="preserve">, U.S. State standards, Canadian CSA Standard Z94.4-93, the European Standard EN149, or EU member states. </w:t>
      </w:r>
    </w:p>
    <w:p w14:paraId="123BFAAC" w14:textId="1511FE11" w:rsidR="00393433" w:rsidRPr="00330872" w:rsidRDefault="00615ED4" w:rsidP="00393433">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71E375A0">
            <wp:simplePos x="0" y="0"/>
            <wp:positionH relativeFrom="column">
              <wp:posOffset>4997450</wp:posOffset>
            </wp:positionH>
            <wp:positionV relativeFrom="paragraph">
              <wp:posOffset>142875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3433" w:rsidRPr="00330872">
        <w:rPr>
          <w:rFonts w:ascii="Century Gothic" w:hAnsi="Century Gothic"/>
          <w:b/>
          <w:bCs/>
          <w:sz w:val="18"/>
          <w:szCs w:val="18"/>
        </w:rPr>
        <w:t>Protection of hands:</w:t>
      </w:r>
      <w:r w:rsidR="00393433" w:rsidRPr="00330872">
        <w:rPr>
          <w:rFonts w:ascii="Century Gothic" w:hAnsi="Century Gothic"/>
          <w:sz w:val="18"/>
          <w:szCs w:val="18"/>
        </w:rPr>
        <w:t xml:space="preserve"> Use chemical resistant gloves to prevent skin contact. If necessary, refer to U.S. OSHA 29 CFR 1910.138 or appropriate Standards of Canada. </w:t>
      </w:r>
    </w:p>
    <w:p w14:paraId="220C65E3" w14:textId="77777777"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Protective gloves</w:t>
      </w:r>
    </w:p>
    <w:p w14:paraId="50AD814B" w14:textId="27FA961B"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Material of gloves:</w:t>
      </w:r>
      <w:r w:rsidRPr="00330872">
        <w:rPr>
          <w:rFonts w:ascii="Century Gothic" w:hAnsi="Century Gothic"/>
          <w:sz w:val="18"/>
          <w:szCs w:val="18"/>
        </w:rPr>
        <w:t xml:space="preserve"> The selection of suitable gloves does not only depend on the material, but also on the quality, and varies from manufacturer to manufacture. </w:t>
      </w:r>
      <w:proofErr w:type="gramStart"/>
      <w:r w:rsidRPr="00330872">
        <w:rPr>
          <w:rFonts w:ascii="Century Gothic" w:hAnsi="Century Gothic"/>
          <w:sz w:val="18"/>
          <w:szCs w:val="18"/>
        </w:rPr>
        <w:t>.Nitrile</w:t>
      </w:r>
      <w:proofErr w:type="gramEnd"/>
      <w:r w:rsidRPr="00330872">
        <w:rPr>
          <w:rFonts w:ascii="Century Gothic" w:hAnsi="Century Gothic"/>
          <w:sz w:val="18"/>
          <w:szCs w:val="18"/>
        </w:rPr>
        <w:t xml:space="preserve"> gloves are a good choice for using this product. </w:t>
      </w:r>
    </w:p>
    <w:p w14:paraId="2B45ED31" w14:textId="34B1F446" w:rsidR="00393433" w:rsidRPr="00330872" w:rsidRDefault="00615ED4" w:rsidP="00393433">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2123926">
            <wp:simplePos x="0" y="0"/>
            <wp:positionH relativeFrom="margin">
              <wp:posOffset>5048250</wp:posOffset>
            </wp:positionH>
            <wp:positionV relativeFrom="paragraph">
              <wp:posOffset>272415</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00393433" w:rsidRPr="00330872">
        <w:rPr>
          <w:rFonts w:ascii="Century Gothic" w:hAnsi="Century Gothic"/>
          <w:b/>
          <w:bCs/>
          <w:sz w:val="18"/>
          <w:szCs w:val="18"/>
        </w:rPr>
        <w:t>Penetration time of glove material:</w:t>
      </w:r>
      <w:r w:rsidR="00393433" w:rsidRPr="00330872">
        <w:rPr>
          <w:rFonts w:ascii="Century Gothic" w:hAnsi="Century Gothic"/>
          <w:sz w:val="18"/>
          <w:szCs w:val="18"/>
        </w:rPr>
        <w:t xml:space="preserve"> The exact break through time has to be determined by the manufacturer of the protective gloves. DO NOT exceed the breakthrough time set by the Manufacturer. </w:t>
      </w:r>
    </w:p>
    <w:p w14:paraId="34A94D90" w14:textId="10091408"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 xml:space="preserve">Eye protection: </w:t>
      </w:r>
      <w:r w:rsidRPr="00330872">
        <w:rPr>
          <w:rFonts w:ascii="Century Gothic" w:hAnsi="Century Gothic"/>
          <w:sz w:val="18"/>
          <w:szCs w:val="18"/>
        </w:rPr>
        <w:t xml:space="preserve">Safety glasses or chemical goggles as a minimum to prevent eye contact. If necessary, refer to U.S. OSHA 29 CFR 1910.133 or appropriate Canadian Standards. </w:t>
      </w:r>
      <w:proofErr w:type="gramStart"/>
      <w:r w:rsidRPr="00330872">
        <w:rPr>
          <w:rFonts w:ascii="Century Gothic" w:hAnsi="Century Gothic"/>
          <w:sz w:val="18"/>
          <w:szCs w:val="18"/>
        </w:rPr>
        <w:t>Alternatively</w:t>
      </w:r>
      <w:proofErr w:type="gramEnd"/>
      <w:r w:rsidRPr="00330872">
        <w:rPr>
          <w:rFonts w:ascii="Century Gothic" w:hAnsi="Century Gothic"/>
          <w:sz w:val="18"/>
          <w:szCs w:val="18"/>
        </w:rPr>
        <w:t xml:space="preserve"> a totally </w:t>
      </w:r>
      <w:proofErr w:type="spellStart"/>
      <w:proofErr w:type="gramStart"/>
      <w:r w:rsidRPr="00330872">
        <w:rPr>
          <w:rFonts w:ascii="Century Gothic" w:hAnsi="Century Gothic"/>
          <w:sz w:val="18"/>
          <w:szCs w:val="18"/>
        </w:rPr>
        <w:t>self contained</w:t>
      </w:r>
      <w:proofErr w:type="spellEnd"/>
      <w:proofErr w:type="gramEnd"/>
      <w:r w:rsidRPr="00330872">
        <w:rPr>
          <w:rFonts w:ascii="Century Gothic" w:hAnsi="Century Gothic"/>
          <w:sz w:val="18"/>
          <w:szCs w:val="18"/>
        </w:rPr>
        <w:t xml:space="preserve"> face mask meeting NIOSH standards is highly recommended when using this product. </w:t>
      </w:r>
    </w:p>
    <w:p w14:paraId="68A817AE" w14:textId="209639C5" w:rsidR="00393433" w:rsidRPr="00330872" w:rsidRDefault="00393433" w:rsidP="00393433">
      <w:pPr>
        <w:pStyle w:val="NoSpacing"/>
        <w:rPr>
          <w:rFonts w:ascii="Century Gothic" w:hAnsi="Century Gothic"/>
          <w:b/>
          <w:bCs/>
          <w:sz w:val="18"/>
          <w:szCs w:val="18"/>
        </w:rPr>
      </w:pPr>
      <w:r w:rsidRPr="00330872">
        <w:rPr>
          <w:rFonts w:ascii="Century Gothic" w:hAnsi="Century Gothic"/>
          <w:b/>
          <w:bCs/>
          <w:sz w:val="18"/>
          <w:szCs w:val="18"/>
        </w:rPr>
        <w:t>Tightly sealed goggles</w:t>
      </w:r>
    </w:p>
    <w:p w14:paraId="13A14D73" w14:textId="736A947F" w:rsidR="00393433" w:rsidRPr="00330872" w:rsidRDefault="00615ED4" w:rsidP="00393433">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6A6A261A">
            <wp:simplePos x="0" y="0"/>
            <wp:positionH relativeFrom="column">
              <wp:posOffset>5003800</wp:posOffset>
            </wp:positionH>
            <wp:positionV relativeFrom="paragraph">
              <wp:posOffset>1905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r w:rsidR="00393433" w:rsidRPr="00330872">
        <w:rPr>
          <w:rFonts w:ascii="Century Gothic" w:hAnsi="Century Gothic"/>
          <w:b/>
          <w:bCs/>
          <w:sz w:val="18"/>
          <w:szCs w:val="18"/>
        </w:rPr>
        <w:t>Self-container respirator</w:t>
      </w:r>
    </w:p>
    <w:p w14:paraId="2E24E316" w14:textId="1F72020B" w:rsidR="00393433" w:rsidRPr="00330872" w:rsidRDefault="00393433" w:rsidP="00393433">
      <w:pPr>
        <w:pStyle w:val="NoSpacing"/>
        <w:rPr>
          <w:rFonts w:ascii="Century Gothic" w:hAnsi="Century Gothic"/>
          <w:sz w:val="18"/>
          <w:szCs w:val="18"/>
        </w:rPr>
      </w:pPr>
      <w:r w:rsidRPr="00330872">
        <w:rPr>
          <w:rFonts w:ascii="Century Gothic" w:hAnsi="Century Gothic"/>
          <w:b/>
          <w:bCs/>
          <w:sz w:val="18"/>
          <w:szCs w:val="18"/>
        </w:rPr>
        <w:t>Body Protection:</w:t>
      </w:r>
      <w:r w:rsidRPr="00330872">
        <w:rPr>
          <w:rFonts w:ascii="Century Gothic" w:hAnsi="Century Gothic"/>
          <w:sz w:val="18"/>
          <w:szCs w:val="18"/>
        </w:rPr>
        <w:t xml:space="preserve"> Use body protection appropriate to prevent contact (e.g. lab coat, overalls). If necessary, refer to appropriate Standards of Canada, or appropriate Standards of the EU, Australian Standards, or relevant Japanese Standards. </w:t>
      </w: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00167925" w14:textId="77777777" w:rsidR="00615ED4" w:rsidRPr="00330872" w:rsidRDefault="00615ED4" w:rsidP="00615ED4">
      <w:pPr>
        <w:spacing w:before="10"/>
        <w:rPr>
          <w:rFonts w:ascii="Century Gothic" w:hAnsi="Century Gothic"/>
          <w:sz w:val="18"/>
          <w:szCs w:val="18"/>
          <w:u w:val="single"/>
        </w:rPr>
      </w:pPr>
      <w:r w:rsidRPr="00330872">
        <w:rPr>
          <w:rFonts w:ascii="Century Gothic" w:hAnsi="Century Gothic"/>
          <w:b/>
          <w:bCs/>
          <w:sz w:val="18"/>
          <w:szCs w:val="18"/>
          <w:u w:val="single"/>
        </w:rPr>
        <w:t>Information on basic physical and chemical properties</w:t>
      </w:r>
    </w:p>
    <w:p w14:paraId="79323650" w14:textId="77777777" w:rsidR="00615ED4" w:rsidRPr="00330872" w:rsidRDefault="00615ED4" w:rsidP="00615ED4">
      <w:pPr>
        <w:spacing w:before="10"/>
        <w:rPr>
          <w:rFonts w:ascii="Century Gothic" w:hAnsi="Century Gothic"/>
          <w:i/>
          <w:iCs/>
          <w:sz w:val="18"/>
          <w:szCs w:val="18"/>
        </w:rPr>
      </w:pPr>
      <w:r w:rsidRPr="00330872">
        <w:rPr>
          <w:rFonts w:ascii="Century Gothic" w:hAnsi="Century Gothic"/>
          <w:b/>
          <w:bCs/>
          <w:i/>
          <w:iCs/>
          <w:sz w:val="18"/>
          <w:szCs w:val="18"/>
        </w:rPr>
        <w:t>General Information</w:t>
      </w:r>
    </w:p>
    <w:p w14:paraId="165A8BE9" w14:textId="77777777" w:rsidR="00615ED4" w:rsidRPr="00330872" w:rsidRDefault="00615ED4" w:rsidP="00615ED4">
      <w:pPr>
        <w:spacing w:before="10"/>
        <w:rPr>
          <w:rFonts w:ascii="Century Gothic" w:hAnsi="Century Gothic"/>
          <w:b/>
          <w:bCs/>
          <w:sz w:val="18"/>
          <w:szCs w:val="18"/>
        </w:rPr>
      </w:pPr>
      <w:r w:rsidRPr="00330872">
        <w:rPr>
          <w:rFonts w:ascii="Century Gothic" w:hAnsi="Century Gothic"/>
          <w:b/>
          <w:bCs/>
          <w:sz w:val="18"/>
          <w:szCs w:val="18"/>
        </w:rPr>
        <w:t>Appearance:</w:t>
      </w:r>
    </w:p>
    <w:p w14:paraId="2AB619AD" w14:textId="4310CE1E" w:rsidR="00615ED4" w:rsidRPr="00330872" w:rsidRDefault="00615ED4" w:rsidP="00615ED4">
      <w:pPr>
        <w:spacing w:before="10"/>
        <w:ind w:left="720"/>
        <w:rPr>
          <w:rFonts w:ascii="Century Gothic" w:hAnsi="Century Gothic"/>
          <w:sz w:val="18"/>
          <w:szCs w:val="18"/>
        </w:rPr>
      </w:pPr>
      <w:r w:rsidRPr="00330872">
        <w:rPr>
          <w:rFonts w:ascii="Century Gothic" w:hAnsi="Century Gothic"/>
          <w:b/>
          <w:bCs/>
          <w:sz w:val="18"/>
          <w:szCs w:val="18"/>
        </w:rPr>
        <w:t>Form:</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Pr>
          <w:rFonts w:ascii="Century Gothic" w:hAnsi="Century Gothic"/>
          <w:sz w:val="18"/>
          <w:szCs w:val="18"/>
        </w:rPr>
        <w:tab/>
      </w:r>
      <w:r w:rsidRPr="00330872">
        <w:rPr>
          <w:rFonts w:ascii="Century Gothic" w:hAnsi="Century Gothic"/>
          <w:sz w:val="18"/>
          <w:szCs w:val="18"/>
        </w:rPr>
        <w:t>Powder</w:t>
      </w:r>
    </w:p>
    <w:p w14:paraId="2703C5E2" w14:textId="1BF2B61D" w:rsidR="00615ED4" w:rsidRPr="00330872" w:rsidRDefault="00615ED4" w:rsidP="00615ED4">
      <w:pPr>
        <w:spacing w:before="10"/>
        <w:ind w:left="720"/>
        <w:rPr>
          <w:rFonts w:ascii="Century Gothic" w:hAnsi="Century Gothic"/>
          <w:sz w:val="18"/>
          <w:szCs w:val="18"/>
        </w:rPr>
      </w:pPr>
      <w:proofErr w:type="spellStart"/>
      <w:r w:rsidRPr="00330872">
        <w:rPr>
          <w:rFonts w:ascii="Century Gothic" w:hAnsi="Century Gothic"/>
          <w:b/>
          <w:bCs/>
          <w:sz w:val="18"/>
          <w:szCs w:val="18"/>
        </w:rPr>
        <w:t>Color</w:t>
      </w:r>
      <w:proofErr w:type="spellEnd"/>
      <w:r w:rsidRPr="00330872">
        <w:rPr>
          <w:rFonts w:ascii="Century Gothic" w:hAnsi="Century Gothic"/>
          <w:b/>
          <w:bCs/>
          <w:sz w:val="18"/>
          <w:szCs w:val="18"/>
        </w:rPr>
        <w:t>:</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Various (black, </w:t>
      </w:r>
      <w:proofErr w:type="spellStart"/>
      <w:r w:rsidRPr="00330872">
        <w:rPr>
          <w:rFonts w:ascii="Century Gothic" w:hAnsi="Century Gothic"/>
          <w:sz w:val="18"/>
          <w:szCs w:val="18"/>
        </w:rPr>
        <w:t>gray</w:t>
      </w:r>
      <w:proofErr w:type="spellEnd"/>
      <w:r w:rsidRPr="00330872">
        <w:rPr>
          <w:rFonts w:ascii="Century Gothic" w:hAnsi="Century Gothic"/>
          <w:sz w:val="18"/>
          <w:szCs w:val="18"/>
        </w:rPr>
        <w:t xml:space="preserve">, </w:t>
      </w:r>
      <w:proofErr w:type="gramStart"/>
      <w:r w:rsidRPr="00330872">
        <w:rPr>
          <w:rFonts w:ascii="Century Gothic" w:hAnsi="Century Gothic"/>
          <w:sz w:val="18"/>
          <w:szCs w:val="18"/>
        </w:rPr>
        <w:t>red ,yellow</w:t>
      </w:r>
      <w:proofErr w:type="gramEnd"/>
      <w:r w:rsidRPr="00330872">
        <w:rPr>
          <w:rFonts w:ascii="Century Gothic" w:hAnsi="Century Gothic"/>
          <w:sz w:val="18"/>
          <w:szCs w:val="18"/>
        </w:rPr>
        <w:t>, blue, green, etc.)</w:t>
      </w:r>
    </w:p>
    <w:p w14:paraId="56CB463E" w14:textId="76C024EB"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Odor:</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Odorless</w:t>
      </w:r>
    </w:p>
    <w:p w14:paraId="4F529BE1" w14:textId="44554B46" w:rsidR="00615ED4" w:rsidRPr="00330872" w:rsidRDefault="00615ED4" w:rsidP="00615ED4">
      <w:pPr>
        <w:spacing w:before="10"/>
        <w:rPr>
          <w:rFonts w:ascii="Century Gothic" w:hAnsi="Century Gothic"/>
          <w:sz w:val="18"/>
          <w:szCs w:val="18"/>
        </w:rPr>
      </w:pPr>
      <w:r w:rsidRPr="00330872">
        <w:rPr>
          <w:rFonts w:ascii="Century Gothic" w:hAnsi="Century Gothic"/>
          <w:b/>
          <w:bCs/>
          <w:i/>
          <w:iCs/>
          <w:sz w:val="18"/>
          <w:szCs w:val="18"/>
        </w:rPr>
        <w:t>p</w:t>
      </w:r>
      <w:r w:rsidRPr="00330872">
        <w:rPr>
          <w:rFonts w:ascii="Century Gothic" w:hAnsi="Century Gothic"/>
          <w:b/>
          <w:bCs/>
          <w:sz w:val="18"/>
          <w:szCs w:val="18"/>
        </w:rPr>
        <w:t>H-value:</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 xml:space="preserve">N/A insoluble in water </w:t>
      </w:r>
    </w:p>
    <w:p w14:paraId="2F32DB09" w14:textId="173598AB"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Flash point:</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N/A</w:t>
      </w:r>
    </w:p>
    <w:p w14:paraId="4D09A902"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Flammability (solid, gaseous):</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 data available</w:t>
      </w:r>
    </w:p>
    <w:p w14:paraId="06A5892C"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Auto/Self-ignition temperature: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N/A</w:t>
      </w:r>
    </w:p>
    <w:p w14:paraId="178C0F7D"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Decomposition temperature: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 data available</w:t>
      </w:r>
    </w:p>
    <w:p w14:paraId="733AF238" w14:textId="7E2EA299"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Self-igniting:</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 data available</w:t>
      </w:r>
    </w:p>
    <w:p w14:paraId="376B36F2" w14:textId="5E20B68D"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Danger of explosion:</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N/A</w:t>
      </w:r>
    </w:p>
    <w:p w14:paraId="2727AB45"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Explosion limits “Lower + Upper”:</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Not established</w:t>
      </w:r>
    </w:p>
    <w:p w14:paraId="37E2493D"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Vapor pressure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Not established</w:t>
      </w:r>
    </w:p>
    <w:p w14:paraId="7F207476" w14:textId="28081983"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Bulk Density at 25°C:</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2.8-2.9 kg/L</w:t>
      </w:r>
    </w:p>
    <w:p w14:paraId="1B20C1C3" w14:textId="59C78BB5"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Evaporation rate: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N/A</w:t>
      </w:r>
    </w:p>
    <w:p w14:paraId="52B62916" w14:textId="77777777" w:rsidR="00615ED4" w:rsidRPr="00330872" w:rsidRDefault="00615ED4" w:rsidP="00615ED4">
      <w:pPr>
        <w:spacing w:before="10"/>
        <w:rPr>
          <w:rFonts w:ascii="Century Gothic" w:hAnsi="Century Gothic"/>
          <w:b/>
          <w:bCs/>
          <w:sz w:val="18"/>
          <w:szCs w:val="18"/>
        </w:rPr>
      </w:pPr>
      <w:r w:rsidRPr="00330872">
        <w:rPr>
          <w:rFonts w:ascii="Century Gothic" w:hAnsi="Century Gothic"/>
          <w:b/>
          <w:bCs/>
          <w:sz w:val="18"/>
          <w:szCs w:val="18"/>
        </w:rPr>
        <w:t>Solubility in / Miscibility with Water:</w:t>
      </w:r>
      <w:r w:rsidRPr="00330872">
        <w:rPr>
          <w:rFonts w:ascii="Century Gothic" w:hAnsi="Century Gothic"/>
          <w:b/>
          <w:bCs/>
          <w:sz w:val="18"/>
          <w:szCs w:val="18"/>
        </w:rPr>
        <w:tab/>
      </w:r>
      <w:r w:rsidRPr="00330872">
        <w:rPr>
          <w:rFonts w:ascii="Century Gothic" w:hAnsi="Century Gothic"/>
          <w:sz w:val="18"/>
          <w:szCs w:val="18"/>
        </w:rPr>
        <w:t>Insoluble</w:t>
      </w:r>
      <w:r w:rsidRPr="00330872">
        <w:rPr>
          <w:rFonts w:ascii="Century Gothic" w:hAnsi="Century Gothic"/>
          <w:b/>
          <w:bCs/>
          <w:sz w:val="18"/>
          <w:szCs w:val="18"/>
        </w:rPr>
        <w:t xml:space="preserve"> </w:t>
      </w:r>
    </w:p>
    <w:p w14:paraId="31530344"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Specific Gravity at 25</w:t>
      </w:r>
      <w:r w:rsidRPr="00330872">
        <w:rPr>
          <w:rFonts w:ascii="Century Gothic" w:hAnsi="Century Gothic" w:cstheme="minorHAnsi"/>
          <w:b/>
          <w:bCs/>
          <w:sz w:val="18"/>
          <w:szCs w:val="18"/>
        </w:rPr>
        <w:t>°</w:t>
      </w:r>
      <w:proofErr w:type="gramStart"/>
      <w:r w:rsidRPr="00330872">
        <w:rPr>
          <w:rFonts w:ascii="Century Gothic" w:hAnsi="Century Gothic"/>
          <w:b/>
          <w:bCs/>
          <w:sz w:val="18"/>
          <w:szCs w:val="18"/>
        </w:rPr>
        <w:t>C  (</w:t>
      </w:r>
      <w:proofErr w:type="gramEnd"/>
      <w:r w:rsidRPr="00330872">
        <w:rPr>
          <w:rFonts w:ascii="Century Gothic" w:hAnsi="Century Gothic"/>
          <w:b/>
          <w:bCs/>
          <w:sz w:val="18"/>
          <w:szCs w:val="18"/>
        </w:rPr>
        <w:t>Water = 1):</w:t>
      </w:r>
      <w:r w:rsidRPr="00330872">
        <w:rPr>
          <w:rFonts w:ascii="Century Gothic" w:hAnsi="Century Gothic"/>
          <w:sz w:val="18"/>
          <w:szCs w:val="18"/>
        </w:rPr>
        <w:t xml:space="preserve"> </w:t>
      </w:r>
      <w:r w:rsidRPr="00330872">
        <w:rPr>
          <w:rFonts w:ascii="Century Gothic" w:hAnsi="Century Gothic"/>
          <w:sz w:val="18"/>
          <w:szCs w:val="18"/>
        </w:rPr>
        <w:tab/>
        <w:t>N/A</w:t>
      </w:r>
    </w:p>
    <w:p w14:paraId="58B10C1D" w14:textId="574785C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Viscosity:</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N/A – It is a powder product</w:t>
      </w:r>
    </w:p>
    <w:p w14:paraId="1B2A8828"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VOC Solvent content:</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Nil – It is a powder product</w:t>
      </w:r>
    </w:p>
    <w:p w14:paraId="5908DC4A" w14:textId="77777777" w:rsidR="00615ED4" w:rsidRPr="00A907DF" w:rsidRDefault="00615ED4" w:rsidP="00446035">
      <w:pPr>
        <w:pStyle w:val="NoSpacing"/>
        <w:rPr>
          <w:rFonts w:ascii="Century Gothic" w:hAnsi="Century Gothic"/>
          <w:sz w:val="18"/>
          <w:szCs w:val="18"/>
        </w:rPr>
      </w:pP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2D40BF72" w14:textId="54C5BA10"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Reactivity:</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 data available</w:t>
      </w:r>
    </w:p>
    <w:p w14:paraId="27FD5600" w14:textId="407FDDA4"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Chemical stability:</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ab/>
        <w:t>Product is stable under normal temperature conditions</w:t>
      </w:r>
    </w:p>
    <w:p w14:paraId="3CD912D2"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Thermal decomposition:</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Can release carbon monoxide/ carbon dioxide</w:t>
      </w:r>
    </w:p>
    <w:p w14:paraId="6EB3CD71" w14:textId="0466B0A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Conditions to be avoided:</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None known</w:t>
      </w:r>
    </w:p>
    <w:p w14:paraId="02DD4903" w14:textId="7293A280"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Possibility of hazardous reactions:</w:t>
      </w:r>
      <w:r w:rsidRPr="00330872">
        <w:rPr>
          <w:rFonts w:ascii="Century Gothic" w:hAnsi="Century Gothic"/>
          <w:sz w:val="18"/>
          <w:szCs w:val="18"/>
        </w:rPr>
        <w:t xml:space="preserve"> </w:t>
      </w:r>
      <w:r w:rsidRPr="00330872">
        <w:rPr>
          <w:rFonts w:ascii="Century Gothic" w:hAnsi="Century Gothic"/>
          <w:sz w:val="18"/>
          <w:szCs w:val="18"/>
        </w:rPr>
        <w:tab/>
        <w:t>None known</w:t>
      </w:r>
    </w:p>
    <w:p w14:paraId="7E46AD5C" w14:textId="24CDEC4E"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Conditions to avoid:</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None Known</w:t>
      </w:r>
    </w:p>
    <w:p w14:paraId="7875A83E" w14:textId="77777777" w:rsidR="00615ED4" w:rsidRPr="00330872" w:rsidRDefault="00615ED4" w:rsidP="00615ED4">
      <w:pPr>
        <w:spacing w:before="10"/>
        <w:rPr>
          <w:rFonts w:ascii="Century Gothic" w:hAnsi="Century Gothic"/>
          <w:sz w:val="18"/>
          <w:szCs w:val="18"/>
        </w:rPr>
      </w:pPr>
      <w:r w:rsidRPr="00330872">
        <w:rPr>
          <w:rFonts w:ascii="Century Gothic" w:hAnsi="Century Gothic"/>
          <w:b/>
          <w:bCs/>
          <w:sz w:val="18"/>
          <w:szCs w:val="18"/>
        </w:rPr>
        <w:t>Incompatible materials:</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None known</w:t>
      </w:r>
    </w:p>
    <w:p w14:paraId="3CFD1398" w14:textId="0AEF4415" w:rsidR="00446035" w:rsidRDefault="00615ED4" w:rsidP="00615ED4">
      <w:pPr>
        <w:pStyle w:val="NoSpacing"/>
        <w:ind w:left="3600" w:hanging="3600"/>
        <w:rPr>
          <w:rFonts w:ascii="Century Gothic" w:hAnsi="Century Gothic"/>
          <w:sz w:val="18"/>
          <w:szCs w:val="18"/>
        </w:rPr>
      </w:pPr>
      <w:r w:rsidRPr="00330872">
        <w:rPr>
          <w:rFonts w:ascii="Century Gothic" w:hAnsi="Century Gothic"/>
          <w:b/>
          <w:bCs/>
          <w:sz w:val="18"/>
          <w:szCs w:val="18"/>
        </w:rPr>
        <w:t>Hazardous decomposition products:</w:t>
      </w:r>
      <w:r w:rsidRPr="00330872">
        <w:rPr>
          <w:rFonts w:ascii="Century Gothic" w:hAnsi="Century Gothic"/>
          <w:sz w:val="18"/>
          <w:szCs w:val="18"/>
        </w:rPr>
        <w:tab/>
        <w:t>None known</w:t>
      </w:r>
    </w:p>
    <w:p w14:paraId="549A5041" w14:textId="77777777" w:rsidR="00615ED4" w:rsidRDefault="00615ED4" w:rsidP="00615ED4">
      <w:pPr>
        <w:pStyle w:val="NoSpacing"/>
        <w:ind w:left="3600" w:hanging="3600"/>
        <w:rPr>
          <w:rFonts w:ascii="Century Gothic" w:hAnsi="Century Gothic"/>
          <w:sz w:val="18"/>
          <w:szCs w:val="18"/>
        </w:rPr>
      </w:pPr>
    </w:p>
    <w:p w14:paraId="57AAF6AA" w14:textId="77777777" w:rsidR="00615ED4" w:rsidRDefault="00615ED4" w:rsidP="00615ED4">
      <w:pPr>
        <w:pStyle w:val="NoSpacing"/>
        <w:ind w:left="3600" w:hanging="3600"/>
        <w:rPr>
          <w:rFonts w:ascii="Century Gothic" w:hAnsi="Century Gothic"/>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53EEE448" w14:textId="5C635E5B" w:rsidR="00615ED4" w:rsidRDefault="00615ED4" w:rsidP="00446035">
      <w:pPr>
        <w:rPr>
          <w:rFonts w:ascii="Century Gothic" w:hAnsi="Century Gothic"/>
          <w:sz w:val="18"/>
          <w:szCs w:val="18"/>
        </w:rPr>
      </w:pPr>
      <w:r w:rsidRPr="00330872">
        <w:rPr>
          <w:rFonts w:ascii="Century Gothic" w:hAnsi="Century Gothic"/>
          <w:b/>
          <w:bCs/>
          <w:sz w:val="18"/>
          <w:szCs w:val="18"/>
        </w:rPr>
        <w:t xml:space="preserve">Information on toxicological effects: </w:t>
      </w:r>
      <w:r w:rsidRPr="00330872">
        <w:rPr>
          <w:rFonts w:ascii="Century Gothic" w:hAnsi="Century Gothic"/>
          <w:b/>
          <w:bCs/>
          <w:sz w:val="18"/>
          <w:szCs w:val="18"/>
        </w:rPr>
        <w:tab/>
      </w:r>
      <w:r w:rsidRPr="00330872">
        <w:rPr>
          <w:rFonts w:ascii="Century Gothic" w:hAnsi="Century Gothic"/>
          <w:sz w:val="18"/>
          <w:szCs w:val="18"/>
        </w:rPr>
        <w:t>No data available regarding the product itself</w:t>
      </w:r>
      <w:r>
        <w:rPr>
          <w:rFonts w:ascii="Century Gothic" w:hAnsi="Century Gothic"/>
          <w:sz w:val="18"/>
          <w:szCs w:val="18"/>
        </w:rPr>
        <w:t>.</w:t>
      </w:r>
    </w:p>
    <w:p w14:paraId="05E8089F" w14:textId="6E4C8F9D" w:rsidR="00446035" w:rsidRPr="00A907DF" w:rsidRDefault="00446035" w:rsidP="00446035">
      <w:pPr>
        <w:rPr>
          <w:rFonts w:ascii="Century Gothic" w:hAnsi="Century Gothic"/>
          <w:b/>
          <w:bCs/>
          <w:sz w:val="18"/>
          <w:szCs w:val="18"/>
        </w:rPr>
      </w:pPr>
    </w:p>
    <w:p w14:paraId="5C9F4094" w14:textId="33A32DEC" w:rsidR="00615ED4" w:rsidRPr="00615ED4" w:rsidRDefault="00446035" w:rsidP="00615ED4">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602B429" w14:textId="77777777" w:rsidR="00615ED4" w:rsidRDefault="00615ED4" w:rsidP="00446035">
      <w:pPr>
        <w:pStyle w:val="NoSpacing"/>
        <w:rPr>
          <w:rFonts w:ascii="Century Gothic" w:hAnsi="Century Gothic"/>
          <w:spacing w:val="-1"/>
          <w:sz w:val="18"/>
          <w:szCs w:val="18"/>
        </w:rPr>
      </w:pPr>
      <w:r w:rsidRPr="00330872">
        <w:rPr>
          <w:rFonts w:ascii="Century Gothic" w:hAnsi="Century Gothic"/>
          <w:b/>
          <w:bCs/>
          <w:sz w:val="18"/>
          <w:szCs w:val="18"/>
        </w:rPr>
        <w:t>Toxicity</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 data available</w:t>
      </w:r>
      <w:r w:rsidRPr="00A907DF">
        <w:rPr>
          <w:rFonts w:ascii="Century Gothic" w:hAnsi="Century Gothic"/>
          <w:spacing w:val="-1"/>
          <w:sz w:val="18"/>
          <w:szCs w:val="18"/>
        </w:rPr>
        <w:t xml:space="preserve"> </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AD41880" w14:textId="77777777" w:rsidR="00615ED4" w:rsidRPr="00330872" w:rsidRDefault="00615ED4" w:rsidP="00615ED4">
      <w:pPr>
        <w:pStyle w:val="NoSpacing"/>
        <w:rPr>
          <w:rFonts w:ascii="Century Gothic" w:hAnsi="Century Gothic"/>
          <w:b/>
          <w:bCs/>
          <w:sz w:val="18"/>
          <w:szCs w:val="18"/>
        </w:rPr>
      </w:pPr>
      <w:r w:rsidRPr="00330872">
        <w:rPr>
          <w:rFonts w:ascii="Century Gothic" w:hAnsi="Century Gothic"/>
          <w:b/>
          <w:bCs/>
          <w:sz w:val="18"/>
          <w:szCs w:val="18"/>
        </w:rPr>
        <w:t xml:space="preserve">Waste treatment methods </w:t>
      </w:r>
    </w:p>
    <w:p w14:paraId="15BCC18A"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Recommendations: </w:t>
      </w:r>
      <w:r w:rsidRPr="00330872">
        <w:rPr>
          <w:rFonts w:ascii="Century Gothic" w:hAnsi="Century Gothic"/>
          <w:sz w:val="18"/>
          <w:szCs w:val="18"/>
        </w:rPr>
        <w:t xml:space="preserve">Waste disposal must be in accordance with appropriate Federal, State, and local regulations, those of Canada, Australia, EU Member States and Japan. Recommended to contact local licensed professional waste disposal service. </w:t>
      </w:r>
    </w:p>
    <w:p w14:paraId="05599936"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RCRA WASTE CODE: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None Listed</w:t>
      </w:r>
    </w:p>
    <w:p w14:paraId="58436D7C" w14:textId="16257EBE" w:rsidR="00446035" w:rsidRPr="00615ED4" w:rsidRDefault="00615ED4" w:rsidP="00615ED4">
      <w:pPr>
        <w:pStyle w:val="NoSpacing"/>
        <w:rPr>
          <w:rFonts w:ascii="Century Gothic" w:eastAsia="Arial" w:hAnsi="Century Gothic" w:cs="Arial"/>
          <w:sz w:val="18"/>
          <w:szCs w:val="18"/>
        </w:rPr>
      </w:pPr>
      <w:r w:rsidRPr="00330872">
        <w:rPr>
          <w:rFonts w:ascii="Century Gothic" w:hAnsi="Century Gothic"/>
          <w:b/>
          <w:bCs/>
          <w:sz w:val="18"/>
          <w:szCs w:val="18"/>
        </w:rPr>
        <w:t xml:space="preserve">EU WASTE CODE: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Not Listed</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17A178C"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Transport information </w:t>
      </w:r>
    </w:p>
    <w:p w14:paraId="73E64AF8" w14:textId="2C462551"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UN-Number</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NO UN NUMBER REQUIRED </w:t>
      </w:r>
      <w:proofErr w:type="gramStart"/>
      <w:r w:rsidRPr="00330872">
        <w:rPr>
          <w:rFonts w:ascii="Century Gothic" w:hAnsi="Century Gothic"/>
          <w:sz w:val="18"/>
          <w:szCs w:val="18"/>
        </w:rPr>
        <w:t>NON HAZARDOUS</w:t>
      </w:r>
      <w:proofErr w:type="gramEnd"/>
      <w:r w:rsidRPr="00330872">
        <w:rPr>
          <w:rFonts w:ascii="Century Gothic" w:hAnsi="Century Gothic"/>
          <w:sz w:val="18"/>
          <w:szCs w:val="18"/>
        </w:rPr>
        <w:t xml:space="preserve"> IN ALL RESPECTS</w:t>
      </w:r>
    </w:p>
    <w:p w14:paraId="64D708B3" w14:textId="1A12563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IMDG: ADR, DOT, IATA, TGD: </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 xml:space="preserve">NOT </w:t>
      </w:r>
      <w:proofErr w:type="gramStart"/>
      <w:r w:rsidRPr="00330872">
        <w:rPr>
          <w:rFonts w:ascii="Century Gothic" w:hAnsi="Century Gothic"/>
          <w:sz w:val="18"/>
          <w:szCs w:val="18"/>
        </w:rPr>
        <w:t>REGULATED,NOT</w:t>
      </w:r>
      <w:proofErr w:type="gramEnd"/>
      <w:r w:rsidRPr="00330872">
        <w:rPr>
          <w:rFonts w:ascii="Century Gothic" w:hAnsi="Century Gothic"/>
          <w:sz w:val="18"/>
          <w:szCs w:val="18"/>
        </w:rPr>
        <w:t xml:space="preserve"> DANGEROUS GOODS</w:t>
      </w:r>
    </w:p>
    <w:p w14:paraId="28759791" w14:textId="4C8241E3"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UN proper shipping name </w:t>
      </w:r>
      <w:r w:rsidRPr="00330872">
        <w:rPr>
          <w:rFonts w:ascii="Century Gothic" w:hAnsi="Century Gothic"/>
          <w:sz w:val="18"/>
          <w:szCs w:val="18"/>
        </w:rPr>
        <w:tab/>
      </w:r>
      <w:r w:rsidRPr="00330872">
        <w:rPr>
          <w:rFonts w:ascii="Century Gothic" w:hAnsi="Century Gothic"/>
          <w:sz w:val="18"/>
          <w:szCs w:val="18"/>
        </w:rPr>
        <w:tab/>
        <w:t>NOT REGULATED, NOT DANGEROUS GOODS</w:t>
      </w:r>
    </w:p>
    <w:p w14:paraId="424455AA" w14:textId="77777777" w:rsidR="00615ED4" w:rsidRPr="00330872" w:rsidRDefault="00615ED4" w:rsidP="00615ED4">
      <w:pPr>
        <w:pStyle w:val="NoSpacing"/>
        <w:rPr>
          <w:rFonts w:ascii="Century Gothic" w:hAnsi="Century Gothic"/>
          <w:b/>
          <w:bCs/>
          <w:i/>
          <w:iCs/>
          <w:sz w:val="18"/>
          <w:szCs w:val="18"/>
        </w:rPr>
      </w:pPr>
      <w:r w:rsidRPr="00330872">
        <w:rPr>
          <w:rFonts w:ascii="Century Gothic" w:hAnsi="Century Gothic"/>
          <w:b/>
          <w:bCs/>
          <w:i/>
          <w:iCs/>
          <w:sz w:val="18"/>
          <w:szCs w:val="18"/>
        </w:rPr>
        <w:t>ADR, IMDG, IATA: DOT: TGD</w:t>
      </w:r>
    </w:p>
    <w:p w14:paraId="5297393E"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u w:val="single"/>
        </w:rPr>
        <w:t>Transport hazard class(es)</w:t>
      </w:r>
    </w:p>
    <w:p w14:paraId="0E7BDB3D" w14:textId="3C268D5D"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DOT Class/Label: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NONE</w:t>
      </w:r>
    </w:p>
    <w:p w14:paraId="40967339" w14:textId="2E09F1D7" w:rsidR="00615ED4" w:rsidRPr="00330872" w:rsidRDefault="00615ED4" w:rsidP="00615ED4">
      <w:pPr>
        <w:pStyle w:val="NoSpacing"/>
        <w:rPr>
          <w:rFonts w:ascii="Century Gothic" w:hAnsi="Century Gothic"/>
          <w:sz w:val="18"/>
          <w:szCs w:val="18"/>
          <w:u w:val="single"/>
        </w:rPr>
      </w:pPr>
      <w:r w:rsidRPr="00330872">
        <w:rPr>
          <w:rFonts w:ascii="Century Gothic" w:hAnsi="Century Gothic"/>
          <w:b/>
          <w:bCs/>
          <w:sz w:val="18"/>
          <w:szCs w:val="18"/>
          <w:u w:val="single"/>
        </w:rPr>
        <w:t>ADR, IMDG, IATA</w:t>
      </w:r>
      <w:r w:rsidRPr="00330872">
        <w:rPr>
          <w:rFonts w:ascii="Century Gothic" w:hAnsi="Century Gothic"/>
          <w:sz w:val="18"/>
          <w:szCs w:val="18"/>
        </w:rPr>
        <w:t xml:space="preserve"> </w:t>
      </w:r>
      <w:r w:rsidRPr="00330872">
        <w:rPr>
          <w:rFonts w:ascii="Century Gothic" w:hAnsi="Century Gothic"/>
          <w:b/>
          <w:bCs/>
          <w:sz w:val="18"/>
          <w:szCs w:val="18"/>
        </w:rPr>
        <w:t>Class/Label:</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NONE</w:t>
      </w:r>
    </w:p>
    <w:p w14:paraId="66CF3728" w14:textId="4E8FA2C4" w:rsidR="00615ED4" w:rsidRPr="00330872" w:rsidRDefault="00615ED4" w:rsidP="00615ED4">
      <w:pPr>
        <w:pStyle w:val="NoSpacing"/>
        <w:rPr>
          <w:rFonts w:ascii="Century Gothic" w:hAnsi="Century Gothic"/>
          <w:sz w:val="18"/>
          <w:szCs w:val="18"/>
        </w:rPr>
      </w:pPr>
      <w:proofErr w:type="gramStart"/>
      <w:r w:rsidRPr="00330872">
        <w:rPr>
          <w:rFonts w:ascii="Century Gothic" w:hAnsi="Century Gothic"/>
          <w:b/>
          <w:bCs/>
          <w:sz w:val="18"/>
          <w:szCs w:val="18"/>
          <w:u w:val="single"/>
        </w:rPr>
        <w:t>IMDG</w:t>
      </w:r>
      <w:r w:rsidRPr="00330872">
        <w:rPr>
          <w:rFonts w:ascii="Century Gothic" w:hAnsi="Century Gothic"/>
          <w:b/>
          <w:bCs/>
          <w:sz w:val="18"/>
          <w:szCs w:val="18"/>
        </w:rPr>
        <w:t xml:space="preserve">  Class</w:t>
      </w:r>
      <w:proofErr w:type="gramEnd"/>
      <w:r w:rsidRPr="00330872">
        <w:rPr>
          <w:rFonts w:ascii="Century Gothic" w:hAnsi="Century Gothic"/>
          <w:b/>
          <w:bCs/>
          <w:sz w:val="18"/>
          <w:szCs w:val="18"/>
        </w:rPr>
        <w:t>/Label</w:t>
      </w:r>
      <w:r w:rsidRPr="00330872">
        <w:rPr>
          <w:rFonts w:ascii="Century Gothic" w:hAnsi="Century Gothic"/>
          <w:sz w:val="18"/>
          <w:szCs w:val="18"/>
        </w:rPr>
        <w:t>:</w:t>
      </w:r>
      <w:r w:rsidRPr="00330872">
        <w:rPr>
          <w:rFonts w:ascii="Century Gothic" w:hAnsi="Century Gothic"/>
          <w:sz w:val="18"/>
          <w:szCs w:val="18"/>
        </w:rPr>
        <w:tab/>
      </w:r>
      <w:proofErr w:type="gramStart"/>
      <w:r w:rsidRPr="00330872">
        <w:rPr>
          <w:rFonts w:ascii="Century Gothic" w:hAnsi="Century Gothic"/>
          <w:sz w:val="18"/>
          <w:szCs w:val="18"/>
        </w:rPr>
        <w:tab/>
        <w:t xml:space="preserve">  </w:t>
      </w:r>
      <w:r w:rsidRPr="00330872">
        <w:rPr>
          <w:rFonts w:ascii="Century Gothic" w:hAnsi="Century Gothic"/>
          <w:sz w:val="18"/>
          <w:szCs w:val="18"/>
        </w:rPr>
        <w:tab/>
      </w:r>
      <w:proofErr w:type="gramEnd"/>
      <w:r w:rsidRPr="00330872">
        <w:rPr>
          <w:rFonts w:ascii="Century Gothic" w:hAnsi="Century Gothic"/>
          <w:sz w:val="18"/>
          <w:szCs w:val="18"/>
        </w:rPr>
        <w:t>NONE</w:t>
      </w:r>
    </w:p>
    <w:p w14:paraId="3683F77D" w14:textId="776414FD" w:rsidR="00615ED4" w:rsidRPr="00330872" w:rsidRDefault="00615ED4" w:rsidP="00615ED4">
      <w:pPr>
        <w:pStyle w:val="NoSpacing"/>
        <w:rPr>
          <w:rFonts w:ascii="Century Gothic" w:hAnsi="Century Gothic"/>
          <w:b/>
          <w:bCs/>
          <w:sz w:val="18"/>
          <w:szCs w:val="18"/>
          <w:u w:val="single"/>
        </w:rPr>
      </w:pPr>
      <w:r w:rsidRPr="00330872">
        <w:rPr>
          <w:rFonts w:ascii="Century Gothic" w:hAnsi="Century Gothic"/>
          <w:b/>
          <w:bCs/>
          <w:sz w:val="18"/>
          <w:szCs w:val="18"/>
        </w:rPr>
        <w:t>IATA Class/Label:</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 xml:space="preserve"> </w:t>
      </w:r>
      <w:r w:rsidRPr="00330872">
        <w:rPr>
          <w:rFonts w:ascii="Century Gothic" w:hAnsi="Century Gothic"/>
          <w:sz w:val="18"/>
          <w:szCs w:val="18"/>
        </w:rPr>
        <w:tab/>
        <w:t>NONE</w:t>
      </w:r>
    </w:p>
    <w:p w14:paraId="7FBA36D8" w14:textId="77777777" w:rsidR="00615ED4" w:rsidRPr="00330872" w:rsidRDefault="00615ED4" w:rsidP="00615ED4">
      <w:pPr>
        <w:pStyle w:val="NoSpacing"/>
        <w:rPr>
          <w:rFonts w:ascii="Century Gothic" w:hAnsi="Century Gothic"/>
          <w:b/>
          <w:bCs/>
          <w:sz w:val="18"/>
          <w:szCs w:val="18"/>
          <w:u w:val="single"/>
        </w:rPr>
      </w:pPr>
      <w:r w:rsidRPr="00330872">
        <w:rPr>
          <w:rFonts w:ascii="Century Gothic" w:hAnsi="Century Gothic"/>
          <w:b/>
          <w:bCs/>
          <w:sz w:val="18"/>
          <w:szCs w:val="18"/>
          <w:u w:val="single"/>
        </w:rPr>
        <w:t>Packing group</w:t>
      </w:r>
    </w:p>
    <w:p w14:paraId="25D704C4"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DOT, ADR, IMDG, IATA:</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NONE</w:t>
      </w:r>
    </w:p>
    <w:p w14:paraId="44DE9644"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u w:val="single"/>
        </w:rPr>
        <w:t>Environmental hazards:</w:t>
      </w:r>
    </w:p>
    <w:p w14:paraId="2A3777FC" w14:textId="6FBAA50D" w:rsidR="00615ED4" w:rsidRPr="00CF3C93" w:rsidRDefault="00615ED4" w:rsidP="00615ED4">
      <w:pPr>
        <w:pStyle w:val="NoSpacing"/>
        <w:ind w:left="3600" w:hanging="3600"/>
        <w:rPr>
          <w:rFonts w:ascii="Century Gothic" w:hAnsi="Century Gothic"/>
          <w:sz w:val="18"/>
          <w:szCs w:val="18"/>
        </w:rPr>
      </w:pPr>
      <w:r w:rsidRPr="00330872">
        <w:rPr>
          <w:b/>
          <w:bCs/>
        </w:rPr>
        <w:t>Marine pollutant:</w:t>
      </w:r>
      <w:r w:rsidRPr="00330872">
        <w:t xml:space="preserve"> </w:t>
      </w:r>
      <w:r>
        <w:tab/>
      </w:r>
      <w:proofErr w:type="gramStart"/>
      <w:r w:rsidRPr="00CF3C93">
        <w:rPr>
          <w:rFonts w:ascii="Century Gothic" w:hAnsi="Century Gothic"/>
          <w:sz w:val="18"/>
          <w:szCs w:val="18"/>
        </w:rPr>
        <w:t>This products ingredients</w:t>
      </w:r>
      <w:proofErr w:type="gramEnd"/>
      <w:r w:rsidRPr="00CF3C93">
        <w:rPr>
          <w:rFonts w:ascii="Century Gothic" w:hAnsi="Century Gothic"/>
          <w:sz w:val="18"/>
          <w:szCs w:val="18"/>
        </w:rPr>
        <w:t xml:space="preserve"> are not classified by the DOT as a Marine Pollutant (as defined by 49 CFR 172.101, Appendix B)</w:t>
      </w:r>
    </w:p>
    <w:p w14:paraId="2D02CAC0" w14:textId="77777777" w:rsidR="00615ED4" w:rsidRPr="00330872" w:rsidRDefault="00615ED4" w:rsidP="00615ED4">
      <w:pPr>
        <w:pStyle w:val="NoSpacing"/>
        <w:ind w:left="2880" w:hanging="2880"/>
        <w:rPr>
          <w:rFonts w:ascii="Century Gothic" w:hAnsi="Century Gothic"/>
          <w:sz w:val="18"/>
          <w:szCs w:val="18"/>
        </w:rPr>
      </w:pPr>
      <w:r w:rsidRPr="00330872">
        <w:rPr>
          <w:rFonts w:ascii="Century Gothic" w:hAnsi="Century Gothic"/>
          <w:b/>
          <w:bCs/>
          <w:sz w:val="18"/>
          <w:szCs w:val="18"/>
        </w:rPr>
        <w:t>Special precautions for user Danger code</w:t>
      </w:r>
      <w:r w:rsidRPr="00330872">
        <w:rPr>
          <w:rFonts w:ascii="Century Gothic" w:hAnsi="Century Gothic"/>
          <w:b/>
          <w:bCs/>
          <w:sz w:val="18"/>
          <w:szCs w:val="18"/>
        </w:rPr>
        <w:tab/>
      </w:r>
      <w:r w:rsidRPr="00330872">
        <w:rPr>
          <w:rFonts w:ascii="Century Gothic" w:hAnsi="Century Gothic"/>
          <w:sz w:val="18"/>
          <w:szCs w:val="18"/>
        </w:rPr>
        <w:t>No data available</w:t>
      </w:r>
    </w:p>
    <w:p w14:paraId="5F28F72C" w14:textId="77777777" w:rsidR="00615ED4" w:rsidRPr="00330872" w:rsidRDefault="00615ED4" w:rsidP="00615ED4">
      <w:pPr>
        <w:pStyle w:val="NoSpacing"/>
        <w:ind w:left="2880" w:hanging="2880"/>
        <w:rPr>
          <w:rFonts w:ascii="Century Gothic" w:hAnsi="Century Gothic"/>
          <w:sz w:val="18"/>
          <w:szCs w:val="18"/>
        </w:rPr>
      </w:pPr>
      <w:r w:rsidRPr="00330872">
        <w:rPr>
          <w:rFonts w:ascii="Century Gothic" w:hAnsi="Century Gothic"/>
          <w:sz w:val="18"/>
          <w:szCs w:val="18"/>
        </w:rPr>
        <w:t xml:space="preserve">EMS Number: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 data available</w:t>
      </w:r>
    </w:p>
    <w:p w14:paraId="419F4181" w14:textId="77777777" w:rsidR="00615ED4" w:rsidRPr="00330872" w:rsidRDefault="00615ED4" w:rsidP="00615ED4">
      <w:pPr>
        <w:pStyle w:val="NoSpacing"/>
        <w:ind w:left="2880" w:hanging="2880"/>
        <w:rPr>
          <w:rFonts w:ascii="Century Gothic" w:hAnsi="Century Gothic"/>
          <w:sz w:val="18"/>
          <w:szCs w:val="18"/>
        </w:rPr>
      </w:pPr>
      <w:r w:rsidRPr="00330872">
        <w:rPr>
          <w:rFonts w:ascii="Century Gothic" w:hAnsi="Century Gothic"/>
          <w:b/>
          <w:bCs/>
          <w:sz w:val="18"/>
          <w:szCs w:val="18"/>
        </w:rPr>
        <w:t>Transport in bulk according to Annex II of MARPOL73/78 and the IBC Code:</w:t>
      </w:r>
    </w:p>
    <w:p w14:paraId="15A0C8A2" w14:textId="77777777" w:rsidR="00615ED4" w:rsidRPr="00330872" w:rsidRDefault="00615ED4" w:rsidP="00615ED4">
      <w:pPr>
        <w:pStyle w:val="NoSpacing"/>
        <w:ind w:left="3600" w:firstLine="720"/>
        <w:rPr>
          <w:rFonts w:ascii="Century Gothic" w:hAnsi="Century Gothic"/>
          <w:sz w:val="18"/>
          <w:szCs w:val="18"/>
        </w:rPr>
      </w:pPr>
      <w:r w:rsidRPr="00330872">
        <w:rPr>
          <w:rFonts w:ascii="Century Gothic" w:hAnsi="Century Gothic"/>
          <w:sz w:val="18"/>
          <w:szCs w:val="18"/>
        </w:rPr>
        <w:t>No data available</w:t>
      </w:r>
    </w:p>
    <w:p w14:paraId="543DAF5D"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Transport/Additional information</w:t>
      </w:r>
    </w:p>
    <w:p w14:paraId="5D7D6BAF"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ADR Tunnel restriction code</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No data available</w:t>
      </w:r>
    </w:p>
    <w:p w14:paraId="3E0D11C1" w14:textId="377C07DB" w:rsidR="0029123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UN "Model Regulation": </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Pr>
          <w:rFonts w:ascii="Century Gothic" w:hAnsi="Century Gothic"/>
          <w:b/>
          <w:bCs/>
          <w:sz w:val="18"/>
          <w:szCs w:val="18"/>
        </w:rPr>
        <w:tab/>
      </w:r>
      <w:r w:rsidRPr="00330872">
        <w:rPr>
          <w:rFonts w:ascii="Century Gothic" w:hAnsi="Century Gothic"/>
          <w:sz w:val="18"/>
          <w:szCs w:val="18"/>
        </w:rPr>
        <w:t>No data available</w:t>
      </w: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66249AA"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sz w:val="18"/>
          <w:szCs w:val="18"/>
        </w:rPr>
        <w:t>Safety, health and environmental regulations/legislation specific for the substance or mixture. Australia</w:t>
      </w:r>
    </w:p>
    <w:p w14:paraId="03B0BE3A"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SARA:</w:t>
      </w:r>
      <w:r w:rsidRPr="00330872">
        <w:rPr>
          <w:rFonts w:ascii="Century Gothic" w:hAnsi="Century Gothic"/>
          <w:sz w:val="18"/>
          <w:szCs w:val="18"/>
        </w:rPr>
        <w:t xml:space="preserve"> This product is not subject to the reporting requirements of Sections 302, 304 and 313 of Title III of the Superfund Amendments and Reauthorization Act.: None</w:t>
      </w:r>
    </w:p>
    <w:p w14:paraId="2E7E64C7"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Section 355 (extremely hazardous substances):</w:t>
      </w:r>
      <w:r w:rsidRPr="00330872">
        <w:rPr>
          <w:rFonts w:ascii="Century Gothic" w:hAnsi="Century Gothic"/>
          <w:sz w:val="18"/>
          <w:szCs w:val="18"/>
        </w:rPr>
        <w:t xml:space="preserve"> </w:t>
      </w:r>
      <w:r w:rsidRPr="00330872">
        <w:rPr>
          <w:rFonts w:ascii="Century Gothic" w:hAnsi="Century Gothic"/>
          <w:sz w:val="18"/>
          <w:szCs w:val="18"/>
        </w:rPr>
        <w:tab/>
        <w:t xml:space="preserve">None of the ingredients are listed. </w:t>
      </w:r>
    </w:p>
    <w:p w14:paraId="41ECF87D"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Section 313 (Toxic Release Inventory):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None of the ingredients are listed. </w:t>
      </w:r>
    </w:p>
    <w:p w14:paraId="3B05B737"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TSCA (Toxic Substances Control Act): </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 xml:space="preserve">All ingredients are listed. </w:t>
      </w:r>
    </w:p>
    <w:p w14:paraId="655290B8" w14:textId="77777777" w:rsidR="00615ED4" w:rsidRPr="00330872" w:rsidRDefault="00615ED4" w:rsidP="00615ED4">
      <w:pPr>
        <w:pStyle w:val="NoSpacing"/>
        <w:rPr>
          <w:rFonts w:ascii="Century Gothic" w:hAnsi="Century Gothic"/>
          <w:b/>
          <w:bCs/>
          <w:sz w:val="18"/>
          <w:szCs w:val="18"/>
          <w:u w:val="single"/>
        </w:rPr>
      </w:pPr>
      <w:r w:rsidRPr="00330872">
        <w:rPr>
          <w:rFonts w:ascii="Century Gothic" w:hAnsi="Century Gothic"/>
          <w:b/>
          <w:bCs/>
          <w:sz w:val="18"/>
          <w:szCs w:val="18"/>
          <w:u w:val="single"/>
        </w:rPr>
        <w:t>Proposition 65 (Western Australia):</w:t>
      </w:r>
    </w:p>
    <w:p w14:paraId="2B86D795"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Chemicals known to cause cancer:</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None of the ingredients is listed. </w:t>
      </w:r>
    </w:p>
    <w:p w14:paraId="6F0948D1" w14:textId="77777777" w:rsidR="00615ED4" w:rsidRPr="00330872" w:rsidRDefault="00615ED4" w:rsidP="00615ED4">
      <w:pPr>
        <w:pStyle w:val="NoSpacing"/>
        <w:rPr>
          <w:rFonts w:ascii="Century Gothic" w:hAnsi="Century Gothic"/>
          <w:b/>
          <w:bCs/>
          <w:sz w:val="18"/>
          <w:szCs w:val="18"/>
        </w:rPr>
      </w:pPr>
      <w:r w:rsidRPr="00330872">
        <w:rPr>
          <w:rFonts w:ascii="Century Gothic" w:hAnsi="Century Gothic"/>
          <w:b/>
          <w:bCs/>
          <w:sz w:val="18"/>
          <w:szCs w:val="18"/>
        </w:rPr>
        <w:t>Canada</w:t>
      </w:r>
    </w:p>
    <w:p w14:paraId="523B6406"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Canadian Domestic Substances List (DSL): </w:t>
      </w:r>
    </w:p>
    <w:p w14:paraId="4B791BD0" w14:textId="77777777" w:rsidR="00615ED4" w:rsidRPr="00330872" w:rsidRDefault="00615ED4" w:rsidP="00615ED4">
      <w:pPr>
        <w:pStyle w:val="NoSpacing"/>
        <w:rPr>
          <w:rFonts w:ascii="Century Gothic" w:hAnsi="Century Gothic"/>
          <w:b/>
          <w:bCs/>
          <w:sz w:val="18"/>
          <w:szCs w:val="18"/>
          <w:u w:val="single"/>
        </w:rPr>
      </w:pPr>
      <w:r w:rsidRPr="00330872">
        <w:rPr>
          <w:rFonts w:ascii="Century Gothic" w:hAnsi="Century Gothic"/>
          <w:b/>
          <w:bCs/>
          <w:sz w:val="18"/>
          <w:szCs w:val="18"/>
          <w:u w:val="single"/>
        </w:rPr>
        <w:t>All ingredients are listed</w:t>
      </w:r>
    </w:p>
    <w:p w14:paraId="002CC80B"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Canadian Ingredient Disclosure list (limit 0.1%): </w:t>
      </w:r>
      <w:r w:rsidRPr="00330872">
        <w:rPr>
          <w:rFonts w:ascii="Century Gothic" w:hAnsi="Century Gothic"/>
          <w:b/>
          <w:bCs/>
          <w:sz w:val="18"/>
          <w:szCs w:val="18"/>
        </w:rPr>
        <w:tab/>
      </w:r>
      <w:r w:rsidRPr="00330872">
        <w:rPr>
          <w:rFonts w:ascii="Century Gothic" w:hAnsi="Century Gothic"/>
          <w:sz w:val="18"/>
          <w:szCs w:val="18"/>
        </w:rPr>
        <w:t xml:space="preserve">None of the ingredients are listed. </w:t>
      </w:r>
    </w:p>
    <w:p w14:paraId="5102FA6E"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Canadian Ingredient Disclosure list (limit 1%):</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None of the ingredients are listed.</w:t>
      </w:r>
    </w:p>
    <w:p w14:paraId="7A4E1CC9"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Chemical safety assessment:</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r>
      <w:r w:rsidRPr="00330872">
        <w:rPr>
          <w:rFonts w:ascii="Century Gothic" w:hAnsi="Century Gothic"/>
          <w:sz w:val="18"/>
          <w:szCs w:val="18"/>
        </w:rPr>
        <w:tab/>
        <w:t xml:space="preserve">A Chemical Safety Assessment has not been carried out. </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5D0552F8" w14:textId="77777777" w:rsidR="00615ED4" w:rsidRPr="00330872" w:rsidRDefault="00615ED4" w:rsidP="00615ED4">
      <w:pPr>
        <w:pStyle w:val="NoSpacing"/>
        <w:rPr>
          <w:rFonts w:ascii="Century Gothic" w:eastAsia="Arial" w:hAnsi="Century Gothic"/>
          <w:sz w:val="18"/>
          <w:szCs w:val="18"/>
        </w:rPr>
      </w:pPr>
      <w:r w:rsidRPr="00330872">
        <w:rPr>
          <w:rFonts w:ascii="Century Gothic" w:hAnsi="Century Gothic"/>
          <w:spacing w:val="-1"/>
          <w:sz w:val="18"/>
          <w:szCs w:val="18"/>
        </w:rPr>
        <w:t>To</w:t>
      </w:r>
      <w:r w:rsidRPr="00330872">
        <w:rPr>
          <w:rFonts w:ascii="Century Gothic" w:hAnsi="Century Gothic"/>
          <w:spacing w:val="11"/>
          <w:sz w:val="18"/>
          <w:szCs w:val="18"/>
        </w:rPr>
        <w:t xml:space="preserve"> </w:t>
      </w:r>
      <w:r w:rsidRPr="00330872">
        <w:rPr>
          <w:rFonts w:ascii="Century Gothic" w:hAnsi="Century Gothic"/>
          <w:sz w:val="18"/>
          <w:szCs w:val="18"/>
        </w:rPr>
        <w:t>the</w:t>
      </w:r>
      <w:r w:rsidRPr="00330872">
        <w:rPr>
          <w:rFonts w:ascii="Century Gothic" w:hAnsi="Century Gothic"/>
          <w:spacing w:val="12"/>
          <w:sz w:val="18"/>
          <w:szCs w:val="18"/>
        </w:rPr>
        <w:t xml:space="preserve"> </w:t>
      </w:r>
      <w:r w:rsidRPr="00330872">
        <w:rPr>
          <w:rFonts w:ascii="Century Gothic" w:hAnsi="Century Gothic"/>
          <w:sz w:val="18"/>
          <w:szCs w:val="18"/>
        </w:rPr>
        <w:t>best</w:t>
      </w:r>
      <w:r w:rsidRPr="00330872">
        <w:rPr>
          <w:rFonts w:ascii="Century Gothic" w:hAnsi="Century Gothic"/>
          <w:spacing w:val="11"/>
          <w:sz w:val="18"/>
          <w:szCs w:val="18"/>
        </w:rPr>
        <w:t xml:space="preserve"> </w:t>
      </w:r>
      <w:r w:rsidRPr="00330872">
        <w:rPr>
          <w:rFonts w:ascii="Century Gothic" w:hAnsi="Century Gothic"/>
          <w:sz w:val="18"/>
          <w:szCs w:val="18"/>
        </w:rPr>
        <w:t>of</w:t>
      </w:r>
      <w:r w:rsidRPr="00330872">
        <w:rPr>
          <w:rFonts w:ascii="Century Gothic" w:hAnsi="Century Gothic"/>
          <w:spacing w:val="12"/>
          <w:sz w:val="18"/>
          <w:szCs w:val="18"/>
        </w:rPr>
        <w:t xml:space="preserve"> </w:t>
      </w:r>
      <w:r w:rsidRPr="00330872">
        <w:rPr>
          <w:rFonts w:ascii="Century Gothic" w:hAnsi="Century Gothic"/>
          <w:sz w:val="18"/>
          <w:szCs w:val="18"/>
        </w:rPr>
        <w:t>our</w:t>
      </w:r>
      <w:r w:rsidRPr="00330872">
        <w:rPr>
          <w:rFonts w:ascii="Century Gothic" w:hAnsi="Century Gothic"/>
          <w:spacing w:val="12"/>
          <w:sz w:val="18"/>
          <w:szCs w:val="18"/>
        </w:rPr>
        <w:t xml:space="preserve"> </w:t>
      </w:r>
      <w:r w:rsidRPr="00330872">
        <w:rPr>
          <w:rFonts w:ascii="Century Gothic" w:hAnsi="Century Gothic"/>
          <w:spacing w:val="-1"/>
          <w:sz w:val="18"/>
          <w:szCs w:val="18"/>
        </w:rPr>
        <w:t>knowledge,</w:t>
      </w:r>
      <w:r w:rsidRPr="00330872">
        <w:rPr>
          <w:rFonts w:ascii="Century Gothic" w:hAnsi="Century Gothic"/>
          <w:spacing w:val="11"/>
          <w:sz w:val="18"/>
          <w:szCs w:val="18"/>
        </w:rPr>
        <w:t xml:space="preserve"> </w:t>
      </w:r>
      <w:r w:rsidRPr="00330872">
        <w:rPr>
          <w:rFonts w:ascii="Century Gothic" w:hAnsi="Century Gothic"/>
          <w:sz w:val="18"/>
          <w:szCs w:val="18"/>
        </w:rPr>
        <w:t>this</w:t>
      </w:r>
      <w:r w:rsidRPr="00330872">
        <w:rPr>
          <w:rFonts w:ascii="Century Gothic" w:hAnsi="Century Gothic"/>
          <w:spacing w:val="13"/>
          <w:sz w:val="18"/>
          <w:szCs w:val="18"/>
        </w:rPr>
        <w:t xml:space="preserve"> </w:t>
      </w:r>
      <w:r w:rsidRPr="00330872">
        <w:rPr>
          <w:rFonts w:ascii="Century Gothic" w:hAnsi="Century Gothic"/>
          <w:spacing w:val="-2"/>
          <w:sz w:val="18"/>
          <w:szCs w:val="18"/>
        </w:rPr>
        <w:t>MSDS</w:t>
      </w:r>
      <w:r w:rsidRPr="00330872">
        <w:rPr>
          <w:rFonts w:ascii="Century Gothic" w:hAnsi="Century Gothic"/>
          <w:spacing w:val="8"/>
          <w:sz w:val="18"/>
          <w:szCs w:val="18"/>
        </w:rPr>
        <w:t xml:space="preserve"> </w:t>
      </w:r>
      <w:r w:rsidRPr="00330872">
        <w:rPr>
          <w:rFonts w:ascii="Century Gothic" w:hAnsi="Century Gothic"/>
          <w:sz w:val="18"/>
          <w:szCs w:val="18"/>
        </w:rPr>
        <w:t>summarizes</w:t>
      </w:r>
      <w:r w:rsidRPr="00330872">
        <w:rPr>
          <w:rFonts w:ascii="Century Gothic" w:hAnsi="Century Gothic"/>
          <w:spacing w:val="10"/>
          <w:sz w:val="18"/>
          <w:szCs w:val="18"/>
        </w:rPr>
        <w:t xml:space="preserve"> </w:t>
      </w:r>
      <w:r w:rsidRPr="00330872">
        <w:rPr>
          <w:rFonts w:ascii="Century Gothic" w:hAnsi="Century Gothic"/>
          <w:sz w:val="18"/>
          <w:szCs w:val="18"/>
        </w:rPr>
        <w:t>the</w:t>
      </w:r>
      <w:r w:rsidRPr="00330872">
        <w:rPr>
          <w:rFonts w:ascii="Century Gothic" w:hAnsi="Century Gothic"/>
          <w:spacing w:val="10"/>
          <w:sz w:val="18"/>
          <w:szCs w:val="18"/>
        </w:rPr>
        <w:t xml:space="preserve"> </w:t>
      </w:r>
      <w:r w:rsidRPr="00330872">
        <w:rPr>
          <w:rFonts w:ascii="Century Gothic" w:hAnsi="Century Gothic"/>
          <w:sz w:val="18"/>
          <w:szCs w:val="18"/>
        </w:rPr>
        <w:t>health</w:t>
      </w:r>
      <w:r w:rsidRPr="00330872">
        <w:rPr>
          <w:rFonts w:ascii="Century Gothic" w:hAnsi="Century Gothic"/>
          <w:spacing w:val="9"/>
          <w:sz w:val="18"/>
          <w:szCs w:val="18"/>
        </w:rPr>
        <w:t xml:space="preserve"> </w:t>
      </w:r>
      <w:r w:rsidRPr="00330872">
        <w:rPr>
          <w:rFonts w:ascii="Century Gothic" w:hAnsi="Century Gothic"/>
          <w:sz w:val="18"/>
          <w:szCs w:val="18"/>
        </w:rPr>
        <w:t>and</w:t>
      </w:r>
      <w:r w:rsidRPr="00330872">
        <w:rPr>
          <w:rFonts w:ascii="Century Gothic" w:hAnsi="Century Gothic"/>
          <w:spacing w:val="10"/>
          <w:sz w:val="18"/>
          <w:szCs w:val="18"/>
        </w:rPr>
        <w:t xml:space="preserve"> </w:t>
      </w:r>
      <w:r w:rsidRPr="00330872">
        <w:rPr>
          <w:rFonts w:ascii="Century Gothic" w:hAnsi="Century Gothic"/>
          <w:sz w:val="18"/>
          <w:szCs w:val="18"/>
        </w:rPr>
        <w:t>safety</w:t>
      </w:r>
      <w:r w:rsidRPr="00330872">
        <w:rPr>
          <w:rFonts w:ascii="Century Gothic" w:hAnsi="Century Gothic"/>
          <w:spacing w:val="8"/>
          <w:sz w:val="18"/>
          <w:szCs w:val="18"/>
        </w:rPr>
        <w:t xml:space="preserve"> </w:t>
      </w:r>
      <w:r w:rsidRPr="00330872">
        <w:rPr>
          <w:rFonts w:ascii="Century Gothic" w:hAnsi="Century Gothic"/>
          <w:spacing w:val="-1"/>
          <w:sz w:val="18"/>
          <w:szCs w:val="18"/>
        </w:rPr>
        <w:t>hazards,</w:t>
      </w:r>
      <w:r w:rsidRPr="00330872">
        <w:rPr>
          <w:rFonts w:ascii="Century Gothic" w:hAnsi="Century Gothic"/>
          <w:spacing w:val="8"/>
          <w:sz w:val="18"/>
          <w:szCs w:val="18"/>
        </w:rPr>
        <w:t xml:space="preserve"> </w:t>
      </w:r>
      <w:r w:rsidRPr="00330872">
        <w:rPr>
          <w:rFonts w:ascii="Century Gothic" w:hAnsi="Century Gothic"/>
          <w:spacing w:val="-1"/>
          <w:sz w:val="18"/>
          <w:szCs w:val="18"/>
        </w:rPr>
        <w:t>which</w:t>
      </w:r>
      <w:r w:rsidRPr="00330872">
        <w:rPr>
          <w:rFonts w:ascii="Century Gothic" w:hAnsi="Century Gothic"/>
          <w:spacing w:val="10"/>
          <w:sz w:val="18"/>
          <w:szCs w:val="18"/>
        </w:rPr>
        <w:t xml:space="preserve"> </w:t>
      </w:r>
      <w:r w:rsidRPr="00330872">
        <w:rPr>
          <w:rFonts w:ascii="Century Gothic" w:hAnsi="Century Gothic"/>
          <w:sz w:val="18"/>
          <w:szCs w:val="18"/>
        </w:rPr>
        <w:t>may</w:t>
      </w:r>
      <w:r w:rsidRPr="00330872">
        <w:rPr>
          <w:rFonts w:ascii="Century Gothic" w:hAnsi="Century Gothic"/>
          <w:spacing w:val="8"/>
          <w:sz w:val="18"/>
          <w:szCs w:val="18"/>
        </w:rPr>
        <w:t xml:space="preserve"> </w:t>
      </w:r>
      <w:r w:rsidRPr="00330872">
        <w:rPr>
          <w:rFonts w:ascii="Century Gothic" w:hAnsi="Century Gothic"/>
          <w:sz w:val="18"/>
          <w:szCs w:val="18"/>
        </w:rPr>
        <w:t>be</w:t>
      </w:r>
      <w:r w:rsidRPr="00330872">
        <w:rPr>
          <w:rFonts w:ascii="Century Gothic" w:hAnsi="Century Gothic"/>
          <w:spacing w:val="9"/>
          <w:sz w:val="18"/>
          <w:szCs w:val="18"/>
        </w:rPr>
        <w:t xml:space="preserve"> </w:t>
      </w:r>
      <w:r w:rsidRPr="00330872">
        <w:rPr>
          <w:rFonts w:ascii="Century Gothic" w:hAnsi="Century Gothic"/>
          <w:sz w:val="18"/>
          <w:szCs w:val="18"/>
        </w:rPr>
        <w:t>posed</w:t>
      </w:r>
      <w:r w:rsidRPr="00330872">
        <w:rPr>
          <w:rFonts w:ascii="Century Gothic" w:hAnsi="Century Gothic"/>
          <w:spacing w:val="51"/>
          <w:sz w:val="18"/>
          <w:szCs w:val="18"/>
        </w:rPr>
        <w:t xml:space="preserve"> </w:t>
      </w:r>
      <w:r w:rsidRPr="00330872">
        <w:rPr>
          <w:rFonts w:ascii="Century Gothic" w:hAnsi="Century Gothic"/>
          <w:sz w:val="18"/>
          <w:szCs w:val="18"/>
        </w:rPr>
        <w:t>by</w:t>
      </w:r>
      <w:r w:rsidRPr="00330872">
        <w:rPr>
          <w:rFonts w:ascii="Century Gothic" w:hAnsi="Century Gothic"/>
          <w:spacing w:val="-5"/>
          <w:sz w:val="18"/>
          <w:szCs w:val="18"/>
        </w:rPr>
        <w:t xml:space="preserve"> </w:t>
      </w:r>
      <w:r w:rsidRPr="00330872">
        <w:rPr>
          <w:rFonts w:ascii="Century Gothic" w:hAnsi="Century Gothic"/>
          <w:sz w:val="18"/>
          <w:szCs w:val="18"/>
        </w:rPr>
        <w:t>the</w:t>
      </w:r>
      <w:r w:rsidRPr="00330872">
        <w:rPr>
          <w:rFonts w:ascii="Century Gothic" w:hAnsi="Century Gothic"/>
          <w:spacing w:val="-2"/>
          <w:sz w:val="18"/>
          <w:szCs w:val="18"/>
        </w:rPr>
        <w:t xml:space="preserve"> </w:t>
      </w:r>
      <w:r w:rsidRPr="00330872">
        <w:rPr>
          <w:rFonts w:ascii="Century Gothic" w:hAnsi="Century Gothic"/>
          <w:sz w:val="18"/>
          <w:szCs w:val="18"/>
        </w:rPr>
        <w:t>product.</w:t>
      </w:r>
      <w:r w:rsidRPr="00330872">
        <w:rPr>
          <w:rFonts w:ascii="Century Gothic" w:hAnsi="Century Gothic"/>
          <w:spacing w:val="45"/>
          <w:sz w:val="18"/>
          <w:szCs w:val="18"/>
        </w:rPr>
        <w:t xml:space="preserve"> </w:t>
      </w:r>
      <w:r w:rsidRPr="00330872">
        <w:rPr>
          <w:rFonts w:ascii="Century Gothic" w:hAnsi="Century Gothic"/>
          <w:spacing w:val="-1"/>
          <w:sz w:val="18"/>
          <w:szCs w:val="18"/>
        </w:rPr>
        <w:t>However,</w:t>
      </w:r>
      <w:r w:rsidRPr="00330872">
        <w:rPr>
          <w:rFonts w:ascii="Century Gothic" w:hAnsi="Century Gothic"/>
          <w:spacing w:val="-3"/>
          <w:sz w:val="18"/>
          <w:szCs w:val="18"/>
        </w:rPr>
        <w:t xml:space="preserve"> </w:t>
      </w:r>
      <w:r w:rsidRPr="00330872">
        <w:rPr>
          <w:rFonts w:ascii="Century Gothic" w:hAnsi="Century Gothic"/>
          <w:sz w:val="18"/>
          <w:szCs w:val="18"/>
        </w:rPr>
        <w:t>SHIMICOAT</w:t>
      </w:r>
      <w:r w:rsidRPr="00330872">
        <w:rPr>
          <w:rFonts w:ascii="Century Gothic" w:hAnsi="Century Gothic"/>
          <w:spacing w:val="-2"/>
          <w:sz w:val="18"/>
          <w:szCs w:val="18"/>
        </w:rPr>
        <w:t xml:space="preserve"> </w:t>
      </w:r>
      <w:r w:rsidRPr="00330872">
        <w:rPr>
          <w:rFonts w:ascii="Century Gothic" w:hAnsi="Century Gothic"/>
          <w:sz w:val="18"/>
          <w:szCs w:val="18"/>
        </w:rPr>
        <w:t>makes</w:t>
      </w:r>
      <w:r w:rsidRPr="00330872">
        <w:rPr>
          <w:rFonts w:ascii="Century Gothic" w:hAnsi="Century Gothic"/>
          <w:spacing w:val="-3"/>
          <w:sz w:val="18"/>
          <w:szCs w:val="18"/>
        </w:rPr>
        <w:t xml:space="preserve"> </w:t>
      </w:r>
      <w:r w:rsidRPr="00330872">
        <w:rPr>
          <w:rFonts w:ascii="Century Gothic" w:hAnsi="Century Gothic"/>
          <w:sz w:val="18"/>
          <w:szCs w:val="18"/>
        </w:rPr>
        <w:t>no</w:t>
      </w:r>
      <w:r w:rsidRPr="00330872">
        <w:rPr>
          <w:rFonts w:ascii="Century Gothic" w:hAnsi="Century Gothic"/>
          <w:spacing w:val="-2"/>
          <w:sz w:val="18"/>
          <w:szCs w:val="18"/>
        </w:rPr>
        <w:t xml:space="preserve"> </w:t>
      </w:r>
      <w:r w:rsidRPr="00330872">
        <w:rPr>
          <w:rFonts w:ascii="Century Gothic" w:hAnsi="Century Gothic"/>
          <w:sz w:val="18"/>
          <w:szCs w:val="18"/>
        </w:rPr>
        <w:t>representation</w:t>
      </w:r>
      <w:r w:rsidRPr="00330872">
        <w:rPr>
          <w:rFonts w:ascii="Century Gothic" w:hAnsi="Century Gothic"/>
          <w:spacing w:val="-3"/>
          <w:sz w:val="18"/>
          <w:szCs w:val="18"/>
        </w:rPr>
        <w:t xml:space="preserve"> </w:t>
      </w:r>
      <w:r w:rsidRPr="00330872">
        <w:rPr>
          <w:rFonts w:ascii="Century Gothic" w:hAnsi="Century Gothic"/>
          <w:spacing w:val="-1"/>
          <w:sz w:val="18"/>
          <w:szCs w:val="18"/>
        </w:rPr>
        <w:t>with</w:t>
      </w:r>
      <w:r w:rsidRPr="00330872">
        <w:rPr>
          <w:rFonts w:ascii="Century Gothic" w:hAnsi="Century Gothic"/>
          <w:spacing w:val="-2"/>
          <w:sz w:val="18"/>
          <w:szCs w:val="18"/>
        </w:rPr>
        <w:t xml:space="preserve"> </w:t>
      </w:r>
      <w:r w:rsidRPr="00330872">
        <w:rPr>
          <w:rFonts w:ascii="Century Gothic" w:hAnsi="Century Gothic"/>
          <w:spacing w:val="1"/>
          <w:sz w:val="18"/>
          <w:szCs w:val="18"/>
        </w:rPr>
        <w:t>regard</w:t>
      </w:r>
      <w:r w:rsidRPr="00330872">
        <w:rPr>
          <w:rFonts w:ascii="Century Gothic" w:hAnsi="Century Gothic"/>
          <w:spacing w:val="-3"/>
          <w:sz w:val="18"/>
          <w:szCs w:val="18"/>
        </w:rPr>
        <w:t xml:space="preserve"> </w:t>
      </w:r>
      <w:r w:rsidRPr="00330872">
        <w:rPr>
          <w:rFonts w:ascii="Century Gothic" w:hAnsi="Century Gothic"/>
          <w:sz w:val="18"/>
          <w:szCs w:val="18"/>
        </w:rPr>
        <w:t>to</w:t>
      </w:r>
      <w:r w:rsidRPr="00330872">
        <w:rPr>
          <w:rFonts w:ascii="Century Gothic" w:hAnsi="Century Gothic"/>
          <w:spacing w:val="-4"/>
          <w:sz w:val="18"/>
          <w:szCs w:val="18"/>
        </w:rPr>
        <w:t xml:space="preserve"> </w:t>
      </w:r>
      <w:r w:rsidRPr="00330872">
        <w:rPr>
          <w:rFonts w:ascii="Century Gothic" w:hAnsi="Century Gothic"/>
          <w:sz w:val="18"/>
          <w:szCs w:val="18"/>
        </w:rPr>
        <w:t>the</w:t>
      </w:r>
      <w:r w:rsidRPr="00330872">
        <w:rPr>
          <w:rFonts w:ascii="Century Gothic" w:hAnsi="Century Gothic"/>
          <w:spacing w:val="-5"/>
          <w:sz w:val="18"/>
          <w:szCs w:val="18"/>
        </w:rPr>
        <w:t xml:space="preserve"> </w:t>
      </w:r>
      <w:r w:rsidRPr="00330872">
        <w:rPr>
          <w:rFonts w:ascii="Century Gothic" w:hAnsi="Century Gothic"/>
          <w:sz w:val="18"/>
          <w:szCs w:val="18"/>
        </w:rPr>
        <w:t>completeness</w:t>
      </w:r>
      <w:r w:rsidRPr="00330872">
        <w:rPr>
          <w:rFonts w:ascii="Century Gothic" w:hAnsi="Century Gothic"/>
          <w:spacing w:val="44"/>
          <w:sz w:val="18"/>
          <w:szCs w:val="18"/>
        </w:rPr>
        <w:t xml:space="preserve"> </w:t>
      </w:r>
      <w:r w:rsidRPr="00330872">
        <w:rPr>
          <w:rFonts w:ascii="Century Gothic" w:hAnsi="Century Gothic"/>
          <w:sz w:val="18"/>
          <w:szCs w:val="18"/>
        </w:rPr>
        <w:t>or</w:t>
      </w:r>
      <w:r w:rsidRPr="00330872">
        <w:rPr>
          <w:rFonts w:ascii="Century Gothic" w:hAnsi="Century Gothic"/>
          <w:spacing w:val="18"/>
          <w:sz w:val="18"/>
          <w:szCs w:val="18"/>
        </w:rPr>
        <w:t xml:space="preserve"> </w:t>
      </w:r>
      <w:r w:rsidRPr="00330872">
        <w:rPr>
          <w:rFonts w:ascii="Century Gothic" w:hAnsi="Century Gothic"/>
          <w:sz w:val="18"/>
          <w:szCs w:val="18"/>
        </w:rPr>
        <w:t>accuracy</w:t>
      </w:r>
      <w:r w:rsidRPr="00330872">
        <w:rPr>
          <w:rFonts w:ascii="Century Gothic" w:hAnsi="Century Gothic"/>
          <w:spacing w:val="18"/>
          <w:sz w:val="18"/>
          <w:szCs w:val="18"/>
        </w:rPr>
        <w:t xml:space="preserve"> </w:t>
      </w:r>
      <w:r w:rsidRPr="00330872">
        <w:rPr>
          <w:rFonts w:ascii="Century Gothic" w:hAnsi="Century Gothic"/>
          <w:sz w:val="18"/>
          <w:szCs w:val="18"/>
        </w:rPr>
        <w:t>of</w:t>
      </w:r>
      <w:r w:rsidRPr="00330872">
        <w:rPr>
          <w:rFonts w:ascii="Century Gothic" w:hAnsi="Century Gothic"/>
          <w:spacing w:val="18"/>
          <w:sz w:val="18"/>
          <w:szCs w:val="18"/>
        </w:rPr>
        <w:t xml:space="preserve"> </w:t>
      </w:r>
      <w:r w:rsidRPr="00330872">
        <w:rPr>
          <w:rFonts w:ascii="Century Gothic" w:hAnsi="Century Gothic"/>
          <w:sz w:val="18"/>
          <w:szCs w:val="18"/>
        </w:rPr>
        <w:t>the</w:t>
      </w:r>
      <w:r w:rsidRPr="00330872">
        <w:rPr>
          <w:rFonts w:ascii="Century Gothic" w:hAnsi="Century Gothic"/>
          <w:spacing w:val="19"/>
          <w:sz w:val="18"/>
          <w:szCs w:val="18"/>
        </w:rPr>
        <w:t xml:space="preserve"> </w:t>
      </w:r>
      <w:r w:rsidRPr="00330872">
        <w:rPr>
          <w:rFonts w:ascii="Century Gothic" w:hAnsi="Century Gothic"/>
          <w:sz w:val="18"/>
          <w:szCs w:val="18"/>
        </w:rPr>
        <w:t>information</w:t>
      </w:r>
      <w:r w:rsidRPr="00330872">
        <w:rPr>
          <w:rFonts w:ascii="Century Gothic" w:hAnsi="Century Gothic"/>
          <w:spacing w:val="18"/>
          <w:sz w:val="18"/>
          <w:szCs w:val="18"/>
        </w:rPr>
        <w:t xml:space="preserve"> </w:t>
      </w:r>
      <w:r w:rsidRPr="00330872">
        <w:rPr>
          <w:rFonts w:ascii="Century Gothic" w:hAnsi="Century Gothic"/>
          <w:sz w:val="18"/>
          <w:szCs w:val="18"/>
        </w:rPr>
        <w:t>or</w:t>
      </w:r>
      <w:r w:rsidRPr="00330872">
        <w:rPr>
          <w:rFonts w:ascii="Century Gothic" w:hAnsi="Century Gothic"/>
          <w:spacing w:val="16"/>
          <w:sz w:val="18"/>
          <w:szCs w:val="18"/>
        </w:rPr>
        <w:t xml:space="preserve"> </w:t>
      </w:r>
      <w:r w:rsidRPr="00330872">
        <w:rPr>
          <w:rFonts w:ascii="Century Gothic" w:hAnsi="Century Gothic"/>
          <w:sz w:val="18"/>
          <w:szCs w:val="18"/>
        </w:rPr>
        <w:t>of</w:t>
      </w:r>
      <w:r w:rsidRPr="00330872">
        <w:rPr>
          <w:rFonts w:ascii="Century Gothic" w:hAnsi="Century Gothic"/>
          <w:spacing w:val="17"/>
          <w:sz w:val="18"/>
          <w:szCs w:val="18"/>
        </w:rPr>
        <w:t xml:space="preserve"> </w:t>
      </w:r>
      <w:r w:rsidRPr="00330872">
        <w:rPr>
          <w:rFonts w:ascii="Century Gothic" w:hAnsi="Century Gothic"/>
          <w:sz w:val="18"/>
          <w:szCs w:val="18"/>
        </w:rPr>
        <w:t>any</w:t>
      </w:r>
      <w:r w:rsidRPr="00330872">
        <w:rPr>
          <w:rFonts w:ascii="Century Gothic" w:hAnsi="Century Gothic"/>
          <w:spacing w:val="14"/>
          <w:sz w:val="18"/>
          <w:szCs w:val="18"/>
        </w:rPr>
        <w:t xml:space="preserve"> </w:t>
      </w:r>
      <w:r w:rsidRPr="00330872">
        <w:rPr>
          <w:rFonts w:ascii="Century Gothic" w:hAnsi="Century Gothic"/>
          <w:sz w:val="18"/>
          <w:szCs w:val="18"/>
        </w:rPr>
        <w:t>recommendations</w:t>
      </w:r>
      <w:r w:rsidRPr="00330872">
        <w:rPr>
          <w:rFonts w:ascii="Century Gothic" w:hAnsi="Century Gothic"/>
          <w:spacing w:val="18"/>
          <w:sz w:val="18"/>
          <w:szCs w:val="18"/>
        </w:rPr>
        <w:t xml:space="preserve"> </w:t>
      </w:r>
      <w:r w:rsidRPr="00330872">
        <w:rPr>
          <w:rFonts w:ascii="Century Gothic" w:hAnsi="Century Gothic"/>
          <w:sz w:val="18"/>
          <w:szCs w:val="18"/>
        </w:rPr>
        <w:t>contained</w:t>
      </w:r>
      <w:r w:rsidRPr="00330872">
        <w:rPr>
          <w:rFonts w:ascii="Century Gothic" w:hAnsi="Century Gothic"/>
          <w:spacing w:val="16"/>
          <w:sz w:val="18"/>
          <w:szCs w:val="18"/>
        </w:rPr>
        <w:t xml:space="preserve"> </w:t>
      </w:r>
      <w:r w:rsidRPr="00330872">
        <w:rPr>
          <w:rFonts w:ascii="Century Gothic" w:hAnsi="Century Gothic"/>
          <w:sz w:val="18"/>
          <w:szCs w:val="18"/>
        </w:rPr>
        <w:t>in</w:t>
      </w:r>
      <w:r w:rsidRPr="00330872">
        <w:rPr>
          <w:rFonts w:ascii="Century Gothic" w:hAnsi="Century Gothic"/>
          <w:spacing w:val="17"/>
          <w:sz w:val="18"/>
          <w:szCs w:val="18"/>
        </w:rPr>
        <w:t xml:space="preserve"> </w:t>
      </w:r>
      <w:r w:rsidRPr="00330872">
        <w:rPr>
          <w:rFonts w:ascii="Century Gothic" w:hAnsi="Century Gothic"/>
          <w:sz w:val="18"/>
          <w:szCs w:val="18"/>
        </w:rPr>
        <w:t>this</w:t>
      </w:r>
      <w:r w:rsidRPr="00330872">
        <w:rPr>
          <w:rFonts w:ascii="Century Gothic" w:hAnsi="Century Gothic"/>
          <w:spacing w:val="18"/>
          <w:sz w:val="18"/>
          <w:szCs w:val="18"/>
        </w:rPr>
        <w:t xml:space="preserve"> </w:t>
      </w:r>
      <w:r w:rsidRPr="00330872">
        <w:rPr>
          <w:rFonts w:ascii="Century Gothic" w:hAnsi="Century Gothic"/>
          <w:sz w:val="18"/>
          <w:szCs w:val="18"/>
        </w:rPr>
        <w:t>data</w:t>
      </w:r>
      <w:r w:rsidRPr="00330872">
        <w:rPr>
          <w:rFonts w:ascii="Century Gothic" w:hAnsi="Century Gothic"/>
          <w:spacing w:val="16"/>
          <w:sz w:val="18"/>
          <w:szCs w:val="18"/>
        </w:rPr>
        <w:t xml:space="preserve"> </w:t>
      </w:r>
      <w:r w:rsidRPr="00330872">
        <w:rPr>
          <w:rFonts w:ascii="Century Gothic" w:hAnsi="Century Gothic"/>
          <w:sz w:val="18"/>
          <w:szCs w:val="18"/>
        </w:rPr>
        <w:t>sheet,</w:t>
      </w:r>
      <w:r w:rsidRPr="00330872">
        <w:rPr>
          <w:rFonts w:ascii="Century Gothic" w:hAnsi="Century Gothic"/>
          <w:spacing w:val="17"/>
          <w:sz w:val="18"/>
          <w:szCs w:val="18"/>
        </w:rPr>
        <w:t xml:space="preserve"> </w:t>
      </w:r>
      <w:r w:rsidRPr="00330872">
        <w:rPr>
          <w:rFonts w:ascii="Century Gothic" w:hAnsi="Century Gothic"/>
          <w:sz w:val="18"/>
          <w:szCs w:val="18"/>
        </w:rPr>
        <w:t>and</w:t>
      </w:r>
      <w:r w:rsidRPr="00330872">
        <w:rPr>
          <w:rFonts w:ascii="Century Gothic" w:hAnsi="Century Gothic"/>
          <w:spacing w:val="17"/>
          <w:sz w:val="18"/>
          <w:szCs w:val="18"/>
        </w:rPr>
        <w:t xml:space="preserve"> </w:t>
      </w:r>
      <w:r w:rsidRPr="00330872">
        <w:rPr>
          <w:rFonts w:ascii="Century Gothic" w:hAnsi="Century Gothic"/>
          <w:sz w:val="18"/>
          <w:szCs w:val="18"/>
        </w:rPr>
        <w:t>it</w:t>
      </w:r>
      <w:r w:rsidRPr="00330872">
        <w:rPr>
          <w:rFonts w:ascii="Century Gothic" w:hAnsi="Century Gothic"/>
          <w:spacing w:val="16"/>
          <w:sz w:val="18"/>
          <w:szCs w:val="18"/>
        </w:rPr>
        <w:t xml:space="preserve"> </w:t>
      </w:r>
      <w:r w:rsidRPr="00330872">
        <w:rPr>
          <w:rFonts w:ascii="Century Gothic" w:hAnsi="Century Gothic"/>
          <w:sz w:val="18"/>
          <w:szCs w:val="18"/>
        </w:rPr>
        <w:t>accepts</w:t>
      </w:r>
      <w:r w:rsidRPr="00330872">
        <w:rPr>
          <w:rFonts w:ascii="Century Gothic" w:hAnsi="Century Gothic"/>
          <w:spacing w:val="18"/>
          <w:sz w:val="18"/>
          <w:szCs w:val="18"/>
        </w:rPr>
        <w:t xml:space="preserve"> </w:t>
      </w:r>
      <w:r w:rsidRPr="00330872">
        <w:rPr>
          <w:rFonts w:ascii="Century Gothic" w:hAnsi="Century Gothic"/>
          <w:sz w:val="18"/>
          <w:szCs w:val="18"/>
        </w:rPr>
        <w:t>no</w:t>
      </w:r>
      <w:r w:rsidRPr="00330872">
        <w:rPr>
          <w:rFonts w:ascii="Century Gothic" w:hAnsi="Century Gothic"/>
          <w:spacing w:val="22"/>
          <w:sz w:val="18"/>
          <w:szCs w:val="18"/>
        </w:rPr>
        <w:t xml:space="preserve"> </w:t>
      </w:r>
      <w:r w:rsidRPr="00330872">
        <w:rPr>
          <w:rFonts w:ascii="Century Gothic" w:hAnsi="Century Gothic"/>
          <w:sz w:val="18"/>
          <w:szCs w:val="18"/>
        </w:rPr>
        <w:t>responsibility</w:t>
      </w:r>
      <w:r w:rsidRPr="00330872">
        <w:rPr>
          <w:rFonts w:ascii="Century Gothic" w:hAnsi="Century Gothic"/>
          <w:spacing w:val="-5"/>
          <w:sz w:val="18"/>
          <w:szCs w:val="18"/>
        </w:rPr>
        <w:t xml:space="preserve"> </w:t>
      </w:r>
      <w:r w:rsidRPr="00330872">
        <w:rPr>
          <w:rFonts w:ascii="Century Gothic" w:hAnsi="Century Gothic"/>
          <w:sz w:val="18"/>
          <w:szCs w:val="18"/>
        </w:rPr>
        <w:t>for</w:t>
      </w:r>
      <w:r w:rsidRPr="00330872">
        <w:rPr>
          <w:rFonts w:ascii="Century Gothic" w:hAnsi="Century Gothic"/>
          <w:spacing w:val="-3"/>
          <w:sz w:val="18"/>
          <w:szCs w:val="18"/>
        </w:rPr>
        <w:t xml:space="preserve"> </w:t>
      </w:r>
      <w:r w:rsidRPr="00330872">
        <w:rPr>
          <w:rFonts w:ascii="Century Gothic" w:hAnsi="Century Gothic"/>
          <w:sz w:val="18"/>
          <w:szCs w:val="18"/>
        </w:rPr>
        <w:t>loss</w:t>
      </w:r>
      <w:r w:rsidRPr="00330872">
        <w:rPr>
          <w:rFonts w:ascii="Century Gothic" w:hAnsi="Century Gothic"/>
          <w:spacing w:val="-3"/>
          <w:sz w:val="18"/>
          <w:szCs w:val="18"/>
        </w:rPr>
        <w:t xml:space="preserve"> </w:t>
      </w:r>
      <w:r w:rsidRPr="00330872">
        <w:rPr>
          <w:rFonts w:ascii="Century Gothic" w:hAnsi="Century Gothic"/>
          <w:sz w:val="18"/>
          <w:szCs w:val="18"/>
        </w:rPr>
        <w:t>or</w:t>
      </w:r>
      <w:r w:rsidRPr="00330872">
        <w:rPr>
          <w:rFonts w:ascii="Century Gothic" w:hAnsi="Century Gothic"/>
          <w:spacing w:val="-3"/>
          <w:sz w:val="18"/>
          <w:szCs w:val="18"/>
        </w:rPr>
        <w:t xml:space="preserve"> </w:t>
      </w:r>
      <w:r w:rsidRPr="00330872">
        <w:rPr>
          <w:rFonts w:ascii="Century Gothic" w:hAnsi="Century Gothic"/>
          <w:sz w:val="18"/>
          <w:szCs w:val="18"/>
        </w:rPr>
        <w:t>damages</w:t>
      </w:r>
      <w:r w:rsidRPr="00330872">
        <w:rPr>
          <w:rFonts w:ascii="Century Gothic" w:hAnsi="Century Gothic"/>
          <w:spacing w:val="-2"/>
          <w:sz w:val="18"/>
          <w:szCs w:val="18"/>
        </w:rPr>
        <w:t xml:space="preserve"> </w:t>
      </w:r>
      <w:r w:rsidRPr="00330872">
        <w:rPr>
          <w:rFonts w:ascii="Century Gothic" w:hAnsi="Century Gothic"/>
          <w:spacing w:val="-1"/>
          <w:sz w:val="18"/>
          <w:szCs w:val="18"/>
        </w:rPr>
        <w:t>whatsoever</w:t>
      </w:r>
      <w:r w:rsidRPr="00330872">
        <w:rPr>
          <w:rFonts w:ascii="Century Gothic" w:hAnsi="Century Gothic"/>
          <w:spacing w:val="-4"/>
          <w:sz w:val="18"/>
          <w:szCs w:val="18"/>
        </w:rPr>
        <w:t xml:space="preserve"> </w:t>
      </w:r>
      <w:r w:rsidRPr="00330872">
        <w:rPr>
          <w:rFonts w:ascii="Century Gothic" w:hAnsi="Century Gothic"/>
          <w:sz w:val="18"/>
          <w:szCs w:val="18"/>
        </w:rPr>
        <w:t>resulting</w:t>
      </w:r>
      <w:r w:rsidRPr="00330872">
        <w:rPr>
          <w:rFonts w:ascii="Century Gothic" w:hAnsi="Century Gothic"/>
          <w:spacing w:val="-2"/>
          <w:sz w:val="18"/>
          <w:szCs w:val="18"/>
        </w:rPr>
        <w:t xml:space="preserve"> </w:t>
      </w:r>
      <w:r w:rsidRPr="00330872">
        <w:rPr>
          <w:rFonts w:ascii="Century Gothic" w:hAnsi="Century Gothic"/>
          <w:sz w:val="18"/>
          <w:szCs w:val="18"/>
        </w:rPr>
        <w:t>from</w:t>
      </w:r>
      <w:r w:rsidRPr="00330872">
        <w:rPr>
          <w:rFonts w:ascii="Century Gothic" w:hAnsi="Century Gothic"/>
          <w:spacing w:val="-3"/>
          <w:sz w:val="18"/>
          <w:szCs w:val="18"/>
        </w:rPr>
        <w:t xml:space="preserve"> </w:t>
      </w:r>
      <w:r w:rsidRPr="00330872">
        <w:rPr>
          <w:rFonts w:ascii="Century Gothic" w:hAnsi="Century Gothic"/>
          <w:sz w:val="18"/>
          <w:szCs w:val="18"/>
        </w:rPr>
        <w:t>the</w:t>
      </w:r>
      <w:r w:rsidRPr="00330872">
        <w:rPr>
          <w:rFonts w:ascii="Century Gothic" w:hAnsi="Century Gothic"/>
          <w:spacing w:val="-2"/>
          <w:sz w:val="18"/>
          <w:szCs w:val="18"/>
        </w:rPr>
        <w:t xml:space="preserve"> </w:t>
      </w:r>
      <w:r w:rsidRPr="00330872">
        <w:rPr>
          <w:rFonts w:ascii="Century Gothic" w:hAnsi="Century Gothic"/>
          <w:sz w:val="18"/>
          <w:szCs w:val="18"/>
        </w:rPr>
        <w:t>use</w:t>
      </w:r>
      <w:r w:rsidRPr="00330872">
        <w:rPr>
          <w:rFonts w:ascii="Century Gothic" w:hAnsi="Century Gothic"/>
          <w:spacing w:val="-2"/>
          <w:sz w:val="18"/>
          <w:szCs w:val="18"/>
        </w:rPr>
        <w:t xml:space="preserve"> </w:t>
      </w:r>
      <w:r w:rsidRPr="00330872">
        <w:rPr>
          <w:rFonts w:ascii="Century Gothic" w:hAnsi="Century Gothic"/>
          <w:sz w:val="18"/>
          <w:szCs w:val="18"/>
        </w:rPr>
        <w:t>of,</w:t>
      </w:r>
      <w:r w:rsidRPr="00330872">
        <w:rPr>
          <w:rFonts w:ascii="Century Gothic" w:hAnsi="Century Gothic"/>
          <w:spacing w:val="-3"/>
          <w:sz w:val="18"/>
          <w:szCs w:val="18"/>
        </w:rPr>
        <w:t xml:space="preserve"> </w:t>
      </w:r>
      <w:r w:rsidRPr="00330872">
        <w:rPr>
          <w:rFonts w:ascii="Century Gothic" w:hAnsi="Century Gothic"/>
          <w:sz w:val="18"/>
          <w:szCs w:val="18"/>
        </w:rPr>
        <w:t>or</w:t>
      </w:r>
      <w:r w:rsidRPr="00330872">
        <w:rPr>
          <w:rFonts w:ascii="Century Gothic" w:hAnsi="Century Gothic"/>
          <w:spacing w:val="-5"/>
          <w:sz w:val="18"/>
          <w:szCs w:val="18"/>
        </w:rPr>
        <w:t xml:space="preserve"> </w:t>
      </w:r>
      <w:r w:rsidRPr="00330872">
        <w:rPr>
          <w:rFonts w:ascii="Century Gothic" w:hAnsi="Century Gothic"/>
          <w:sz w:val="18"/>
          <w:szCs w:val="18"/>
        </w:rPr>
        <w:t>reliance</w:t>
      </w:r>
      <w:r w:rsidRPr="00330872">
        <w:rPr>
          <w:rFonts w:ascii="Century Gothic" w:hAnsi="Century Gothic"/>
          <w:spacing w:val="-4"/>
          <w:sz w:val="18"/>
          <w:szCs w:val="18"/>
        </w:rPr>
        <w:t xml:space="preserve"> </w:t>
      </w:r>
      <w:r w:rsidRPr="00330872">
        <w:rPr>
          <w:rFonts w:ascii="Century Gothic" w:hAnsi="Century Gothic"/>
          <w:sz w:val="18"/>
          <w:szCs w:val="18"/>
        </w:rPr>
        <w:t>upon,</w:t>
      </w:r>
      <w:r w:rsidRPr="00330872">
        <w:rPr>
          <w:rFonts w:ascii="Century Gothic" w:hAnsi="Century Gothic"/>
          <w:spacing w:val="-6"/>
          <w:sz w:val="18"/>
          <w:szCs w:val="18"/>
        </w:rPr>
        <w:t xml:space="preserve"> </w:t>
      </w:r>
      <w:r w:rsidRPr="00330872">
        <w:rPr>
          <w:rFonts w:ascii="Century Gothic" w:hAnsi="Century Gothic"/>
          <w:sz w:val="18"/>
          <w:szCs w:val="18"/>
        </w:rPr>
        <w:t>the</w:t>
      </w:r>
      <w:r w:rsidRPr="00330872">
        <w:rPr>
          <w:rFonts w:ascii="Century Gothic" w:hAnsi="Century Gothic"/>
          <w:spacing w:val="-4"/>
          <w:sz w:val="18"/>
          <w:szCs w:val="18"/>
        </w:rPr>
        <w:t xml:space="preserve"> </w:t>
      </w:r>
      <w:r w:rsidRPr="00330872">
        <w:rPr>
          <w:rFonts w:ascii="Century Gothic" w:hAnsi="Century Gothic"/>
          <w:sz w:val="18"/>
          <w:szCs w:val="18"/>
        </w:rPr>
        <w:t>information</w:t>
      </w:r>
      <w:r w:rsidRPr="00330872">
        <w:rPr>
          <w:rFonts w:ascii="Century Gothic" w:hAnsi="Century Gothic"/>
          <w:spacing w:val="-5"/>
          <w:sz w:val="18"/>
          <w:szCs w:val="18"/>
        </w:rPr>
        <w:t xml:space="preserve"> </w:t>
      </w:r>
      <w:r w:rsidRPr="00330872">
        <w:rPr>
          <w:rFonts w:ascii="Century Gothic" w:hAnsi="Century Gothic"/>
          <w:sz w:val="18"/>
          <w:szCs w:val="18"/>
        </w:rPr>
        <w:t>and</w:t>
      </w:r>
      <w:r w:rsidRPr="00330872">
        <w:rPr>
          <w:rFonts w:ascii="Century Gothic" w:hAnsi="Century Gothic"/>
          <w:spacing w:val="28"/>
          <w:sz w:val="18"/>
          <w:szCs w:val="18"/>
        </w:rPr>
        <w:t xml:space="preserve"> </w:t>
      </w:r>
      <w:r w:rsidRPr="00330872">
        <w:rPr>
          <w:rFonts w:ascii="Century Gothic" w:hAnsi="Century Gothic"/>
          <w:sz w:val="18"/>
          <w:szCs w:val="18"/>
        </w:rPr>
        <w:t>any</w:t>
      </w:r>
      <w:r w:rsidRPr="00330872">
        <w:rPr>
          <w:rFonts w:ascii="Century Gothic" w:hAnsi="Century Gothic"/>
          <w:spacing w:val="-2"/>
          <w:sz w:val="18"/>
          <w:szCs w:val="18"/>
        </w:rPr>
        <w:t xml:space="preserve"> </w:t>
      </w:r>
      <w:r w:rsidRPr="00330872">
        <w:rPr>
          <w:rFonts w:ascii="Century Gothic" w:hAnsi="Century Gothic"/>
          <w:sz w:val="18"/>
          <w:szCs w:val="18"/>
        </w:rPr>
        <w:t>recommendations herein.</w:t>
      </w:r>
    </w:p>
    <w:p w14:paraId="304CD80D" w14:textId="77777777" w:rsidR="00615ED4" w:rsidRPr="00330872" w:rsidRDefault="00615ED4" w:rsidP="00615ED4">
      <w:pPr>
        <w:tabs>
          <w:tab w:val="left" w:pos="4062"/>
        </w:tabs>
        <w:spacing w:before="117"/>
        <w:ind w:left="280"/>
        <w:jc w:val="both"/>
        <w:rPr>
          <w:rFonts w:ascii="Century Gothic" w:hAnsi="Century Gothic" w:cstheme="minorHAnsi"/>
          <w:b/>
          <w:spacing w:val="-1"/>
          <w:sz w:val="18"/>
          <w:szCs w:val="18"/>
        </w:rPr>
      </w:pPr>
    </w:p>
    <w:p w14:paraId="0F092A0A" w14:textId="77777777" w:rsidR="00615ED4" w:rsidRPr="00330872" w:rsidRDefault="00615ED4" w:rsidP="00615ED4">
      <w:pPr>
        <w:pStyle w:val="NoSpacing"/>
        <w:rPr>
          <w:rFonts w:ascii="Century Gothic" w:hAnsi="Century Gothic"/>
          <w:b/>
          <w:bCs/>
          <w:sz w:val="18"/>
          <w:szCs w:val="18"/>
        </w:rPr>
      </w:pPr>
      <w:r w:rsidRPr="00330872">
        <w:rPr>
          <w:rFonts w:ascii="Century Gothic" w:hAnsi="Century Gothic"/>
          <w:b/>
          <w:bCs/>
          <w:sz w:val="18"/>
          <w:szCs w:val="18"/>
        </w:rPr>
        <w:t>REFERENCES</w:t>
      </w:r>
    </w:p>
    <w:p w14:paraId="6D9E87C3" w14:textId="77777777" w:rsidR="00615ED4" w:rsidRPr="00330872" w:rsidRDefault="00615ED4" w:rsidP="00615ED4">
      <w:pPr>
        <w:pStyle w:val="NoSpacing"/>
        <w:rPr>
          <w:rFonts w:ascii="Century Gothic" w:hAnsi="Century Gothic"/>
          <w:b/>
          <w:bCs/>
          <w:sz w:val="18"/>
          <w:szCs w:val="18"/>
        </w:rPr>
      </w:pPr>
      <w:r w:rsidRPr="00330872">
        <w:rPr>
          <w:rFonts w:ascii="Century Gothic" w:hAnsi="Century Gothic"/>
          <w:b/>
          <w:bCs/>
          <w:sz w:val="18"/>
          <w:szCs w:val="18"/>
        </w:rPr>
        <w:t>Code</w:t>
      </w:r>
      <w:r w:rsidRPr="00330872">
        <w:rPr>
          <w:rFonts w:ascii="Century Gothic" w:hAnsi="Century Gothic"/>
          <w:b/>
          <w:bCs/>
          <w:spacing w:val="35"/>
          <w:sz w:val="18"/>
          <w:szCs w:val="18"/>
        </w:rPr>
        <w:t xml:space="preserve"> </w:t>
      </w:r>
      <w:r w:rsidRPr="00330872">
        <w:rPr>
          <w:rFonts w:ascii="Century Gothic" w:hAnsi="Century Gothic"/>
          <w:b/>
          <w:bCs/>
          <w:sz w:val="18"/>
          <w:szCs w:val="18"/>
        </w:rPr>
        <w:t>of</w:t>
      </w:r>
      <w:r w:rsidRPr="00330872">
        <w:rPr>
          <w:rFonts w:ascii="Century Gothic" w:hAnsi="Century Gothic"/>
          <w:b/>
          <w:bCs/>
          <w:spacing w:val="32"/>
          <w:sz w:val="18"/>
          <w:szCs w:val="18"/>
        </w:rPr>
        <w:t xml:space="preserve"> </w:t>
      </w:r>
      <w:r w:rsidRPr="00330872">
        <w:rPr>
          <w:rFonts w:ascii="Century Gothic" w:hAnsi="Century Gothic"/>
          <w:b/>
          <w:bCs/>
          <w:sz w:val="18"/>
          <w:szCs w:val="18"/>
        </w:rPr>
        <w:t>Practice</w:t>
      </w:r>
      <w:r w:rsidRPr="00330872">
        <w:rPr>
          <w:rFonts w:ascii="Century Gothic" w:hAnsi="Century Gothic"/>
          <w:b/>
          <w:bCs/>
          <w:spacing w:val="34"/>
          <w:sz w:val="18"/>
          <w:szCs w:val="18"/>
        </w:rPr>
        <w:t xml:space="preserve"> </w:t>
      </w:r>
      <w:r w:rsidRPr="00330872">
        <w:rPr>
          <w:rFonts w:ascii="Century Gothic" w:hAnsi="Century Gothic"/>
          <w:b/>
          <w:bCs/>
          <w:sz w:val="18"/>
          <w:szCs w:val="18"/>
        </w:rPr>
        <w:t>for</w:t>
      </w:r>
      <w:r w:rsidRPr="00330872">
        <w:rPr>
          <w:rFonts w:ascii="Century Gothic" w:hAnsi="Century Gothic"/>
          <w:b/>
          <w:bCs/>
          <w:spacing w:val="32"/>
          <w:sz w:val="18"/>
          <w:szCs w:val="18"/>
        </w:rPr>
        <w:t xml:space="preserve"> </w:t>
      </w:r>
      <w:r w:rsidRPr="00330872">
        <w:rPr>
          <w:rFonts w:ascii="Century Gothic" w:hAnsi="Century Gothic"/>
          <w:b/>
          <w:bCs/>
          <w:sz w:val="18"/>
          <w:szCs w:val="18"/>
        </w:rPr>
        <w:t>the</w:t>
      </w:r>
      <w:r w:rsidRPr="00330872">
        <w:rPr>
          <w:rFonts w:ascii="Century Gothic" w:hAnsi="Century Gothic"/>
          <w:b/>
          <w:bCs/>
          <w:spacing w:val="34"/>
          <w:sz w:val="18"/>
          <w:szCs w:val="18"/>
        </w:rPr>
        <w:t xml:space="preserve"> </w:t>
      </w:r>
      <w:r w:rsidRPr="00330872">
        <w:rPr>
          <w:rFonts w:ascii="Century Gothic" w:hAnsi="Century Gothic"/>
          <w:b/>
          <w:bCs/>
          <w:sz w:val="18"/>
          <w:szCs w:val="18"/>
        </w:rPr>
        <w:t>Preparation</w:t>
      </w:r>
      <w:r w:rsidRPr="00330872">
        <w:rPr>
          <w:rFonts w:ascii="Century Gothic" w:hAnsi="Century Gothic"/>
          <w:b/>
          <w:bCs/>
          <w:spacing w:val="33"/>
          <w:sz w:val="18"/>
          <w:szCs w:val="18"/>
        </w:rPr>
        <w:t xml:space="preserve"> </w:t>
      </w:r>
      <w:r w:rsidRPr="00330872">
        <w:rPr>
          <w:rFonts w:ascii="Century Gothic" w:hAnsi="Century Gothic"/>
          <w:b/>
          <w:bCs/>
          <w:sz w:val="18"/>
          <w:szCs w:val="18"/>
        </w:rPr>
        <w:t>of</w:t>
      </w:r>
      <w:r w:rsidRPr="00330872">
        <w:rPr>
          <w:rFonts w:ascii="Century Gothic" w:hAnsi="Century Gothic"/>
          <w:b/>
          <w:bCs/>
          <w:spacing w:val="33"/>
          <w:sz w:val="18"/>
          <w:szCs w:val="18"/>
        </w:rPr>
        <w:t xml:space="preserve"> </w:t>
      </w:r>
      <w:r w:rsidRPr="00330872">
        <w:rPr>
          <w:rFonts w:ascii="Century Gothic" w:hAnsi="Century Gothic"/>
          <w:b/>
          <w:bCs/>
          <w:sz w:val="18"/>
          <w:szCs w:val="18"/>
        </w:rPr>
        <w:t>Safety</w:t>
      </w:r>
      <w:r w:rsidRPr="00330872">
        <w:rPr>
          <w:rFonts w:ascii="Century Gothic" w:hAnsi="Century Gothic"/>
          <w:b/>
          <w:bCs/>
          <w:spacing w:val="31"/>
          <w:sz w:val="18"/>
          <w:szCs w:val="18"/>
        </w:rPr>
        <w:t xml:space="preserve"> </w:t>
      </w:r>
      <w:r w:rsidRPr="00330872">
        <w:rPr>
          <w:rFonts w:ascii="Century Gothic" w:hAnsi="Century Gothic"/>
          <w:b/>
          <w:bCs/>
          <w:sz w:val="18"/>
          <w:szCs w:val="18"/>
        </w:rPr>
        <w:t>Data</w:t>
      </w:r>
      <w:r w:rsidRPr="00330872">
        <w:rPr>
          <w:rFonts w:ascii="Century Gothic" w:hAnsi="Century Gothic"/>
          <w:b/>
          <w:bCs/>
          <w:spacing w:val="34"/>
          <w:sz w:val="18"/>
          <w:szCs w:val="18"/>
        </w:rPr>
        <w:t xml:space="preserve"> </w:t>
      </w:r>
      <w:r w:rsidRPr="00330872">
        <w:rPr>
          <w:rFonts w:ascii="Century Gothic" w:hAnsi="Century Gothic"/>
          <w:b/>
          <w:bCs/>
          <w:sz w:val="18"/>
          <w:szCs w:val="18"/>
        </w:rPr>
        <w:t>Sheets</w:t>
      </w:r>
      <w:r w:rsidRPr="00330872">
        <w:rPr>
          <w:rFonts w:ascii="Century Gothic" w:hAnsi="Century Gothic"/>
          <w:b/>
          <w:bCs/>
          <w:spacing w:val="33"/>
          <w:sz w:val="18"/>
          <w:szCs w:val="18"/>
        </w:rPr>
        <w:t xml:space="preserve"> </w:t>
      </w:r>
      <w:r w:rsidRPr="00330872">
        <w:rPr>
          <w:rFonts w:ascii="Century Gothic" w:hAnsi="Century Gothic"/>
          <w:b/>
          <w:bCs/>
          <w:sz w:val="18"/>
          <w:szCs w:val="18"/>
        </w:rPr>
        <w:t>for</w:t>
      </w:r>
      <w:r w:rsidRPr="00330872">
        <w:rPr>
          <w:rFonts w:ascii="Century Gothic" w:hAnsi="Century Gothic"/>
          <w:b/>
          <w:bCs/>
          <w:spacing w:val="33"/>
          <w:sz w:val="18"/>
          <w:szCs w:val="18"/>
        </w:rPr>
        <w:t xml:space="preserve"> </w:t>
      </w:r>
      <w:r w:rsidRPr="00330872">
        <w:rPr>
          <w:rFonts w:ascii="Century Gothic" w:hAnsi="Century Gothic"/>
          <w:b/>
          <w:bCs/>
          <w:sz w:val="18"/>
          <w:szCs w:val="18"/>
        </w:rPr>
        <w:t>Hazardous</w:t>
      </w:r>
      <w:r w:rsidRPr="00330872">
        <w:rPr>
          <w:rFonts w:ascii="Century Gothic" w:hAnsi="Century Gothic"/>
          <w:b/>
          <w:bCs/>
          <w:spacing w:val="33"/>
          <w:sz w:val="18"/>
          <w:szCs w:val="18"/>
        </w:rPr>
        <w:t xml:space="preserve"> </w:t>
      </w:r>
      <w:r w:rsidRPr="00330872">
        <w:rPr>
          <w:rFonts w:ascii="Century Gothic" w:hAnsi="Century Gothic"/>
          <w:b/>
          <w:bCs/>
          <w:spacing w:val="1"/>
          <w:sz w:val="18"/>
          <w:szCs w:val="18"/>
        </w:rPr>
        <w:t>Chemicals,</w:t>
      </w:r>
      <w:r w:rsidRPr="00330872">
        <w:rPr>
          <w:rFonts w:ascii="Century Gothic" w:hAnsi="Century Gothic"/>
          <w:b/>
          <w:bCs/>
          <w:spacing w:val="75"/>
          <w:w w:val="99"/>
          <w:sz w:val="18"/>
          <w:szCs w:val="18"/>
        </w:rPr>
        <w:t xml:space="preserve"> </w:t>
      </w:r>
      <w:r w:rsidRPr="00330872">
        <w:rPr>
          <w:rFonts w:ascii="Century Gothic" w:hAnsi="Century Gothic"/>
          <w:b/>
          <w:bCs/>
          <w:sz w:val="18"/>
          <w:szCs w:val="18"/>
        </w:rPr>
        <w:t>February</w:t>
      </w:r>
      <w:r w:rsidRPr="00330872">
        <w:rPr>
          <w:rFonts w:ascii="Century Gothic" w:hAnsi="Century Gothic"/>
          <w:b/>
          <w:bCs/>
          <w:spacing w:val="-3"/>
          <w:sz w:val="18"/>
          <w:szCs w:val="18"/>
        </w:rPr>
        <w:t xml:space="preserve"> </w:t>
      </w:r>
      <w:r w:rsidRPr="00330872">
        <w:rPr>
          <w:rFonts w:ascii="Century Gothic" w:hAnsi="Century Gothic"/>
          <w:b/>
          <w:bCs/>
          <w:sz w:val="18"/>
          <w:szCs w:val="18"/>
        </w:rPr>
        <w:t>2016</w:t>
      </w:r>
    </w:p>
    <w:p w14:paraId="75CB44A3" w14:textId="77777777" w:rsidR="00615ED4" w:rsidRPr="00330872" w:rsidRDefault="00615ED4" w:rsidP="00615ED4">
      <w:pPr>
        <w:pStyle w:val="NoSpacing"/>
        <w:numPr>
          <w:ilvl w:val="0"/>
          <w:numId w:val="13"/>
        </w:numPr>
        <w:rPr>
          <w:rFonts w:ascii="Century Gothic" w:eastAsia="Arial" w:hAnsi="Century Gothic"/>
          <w:sz w:val="18"/>
          <w:szCs w:val="18"/>
        </w:rPr>
      </w:pPr>
      <w:r w:rsidRPr="00330872">
        <w:rPr>
          <w:rFonts w:ascii="Century Gothic" w:hAnsi="Century Gothic"/>
          <w:sz w:val="18"/>
          <w:szCs w:val="18"/>
        </w:rPr>
        <w:t xml:space="preserve">Exposure </w:t>
      </w:r>
      <w:r w:rsidRPr="00330872">
        <w:rPr>
          <w:rFonts w:ascii="Century Gothic" w:hAnsi="Century Gothic"/>
          <w:spacing w:val="7"/>
          <w:sz w:val="18"/>
          <w:szCs w:val="18"/>
        </w:rPr>
        <w:t>Standards</w:t>
      </w:r>
      <w:r w:rsidRPr="00330872">
        <w:rPr>
          <w:rFonts w:ascii="Century Gothic" w:hAnsi="Century Gothic"/>
          <w:sz w:val="18"/>
          <w:szCs w:val="18"/>
        </w:rPr>
        <w:t xml:space="preserve"> </w:t>
      </w:r>
      <w:r w:rsidRPr="00330872">
        <w:rPr>
          <w:rFonts w:ascii="Century Gothic" w:hAnsi="Century Gothic"/>
          <w:spacing w:val="5"/>
          <w:sz w:val="18"/>
          <w:szCs w:val="18"/>
        </w:rPr>
        <w:t>for</w:t>
      </w:r>
      <w:r w:rsidRPr="00330872">
        <w:rPr>
          <w:rFonts w:ascii="Century Gothic" w:hAnsi="Century Gothic"/>
          <w:sz w:val="18"/>
          <w:szCs w:val="18"/>
        </w:rPr>
        <w:t xml:space="preserve"> </w:t>
      </w:r>
      <w:r w:rsidRPr="00330872">
        <w:rPr>
          <w:rFonts w:ascii="Century Gothic" w:hAnsi="Century Gothic"/>
          <w:spacing w:val="4"/>
          <w:sz w:val="18"/>
          <w:szCs w:val="18"/>
        </w:rPr>
        <w:t>Atmospheric</w:t>
      </w:r>
      <w:r w:rsidRPr="00330872">
        <w:rPr>
          <w:rFonts w:ascii="Century Gothic" w:hAnsi="Century Gothic"/>
          <w:sz w:val="18"/>
          <w:szCs w:val="18"/>
        </w:rPr>
        <w:t xml:space="preserve"> </w:t>
      </w:r>
      <w:r w:rsidRPr="00330872">
        <w:rPr>
          <w:rFonts w:ascii="Century Gothic" w:hAnsi="Century Gothic"/>
          <w:spacing w:val="5"/>
          <w:sz w:val="18"/>
          <w:szCs w:val="18"/>
        </w:rPr>
        <w:t>Contaminants</w:t>
      </w:r>
      <w:r w:rsidRPr="00330872">
        <w:rPr>
          <w:rFonts w:ascii="Century Gothic" w:hAnsi="Century Gothic"/>
          <w:sz w:val="18"/>
          <w:szCs w:val="18"/>
        </w:rPr>
        <w:t xml:space="preserve"> </w:t>
      </w:r>
      <w:r w:rsidRPr="00330872">
        <w:rPr>
          <w:rFonts w:ascii="Century Gothic" w:hAnsi="Century Gothic"/>
          <w:spacing w:val="6"/>
          <w:sz w:val="18"/>
          <w:szCs w:val="18"/>
        </w:rPr>
        <w:t>in</w:t>
      </w:r>
      <w:r w:rsidRPr="00330872">
        <w:rPr>
          <w:rFonts w:ascii="Century Gothic" w:hAnsi="Century Gothic"/>
          <w:sz w:val="18"/>
          <w:szCs w:val="18"/>
        </w:rPr>
        <w:t xml:space="preserve"> </w:t>
      </w:r>
      <w:r w:rsidRPr="00330872">
        <w:rPr>
          <w:rFonts w:ascii="Century Gothic" w:hAnsi="Century Gothic"/>
          <w:spacing w:val="4"/>
          <w:sz w:val="18"/>
          <w:szCs w:val="18"/>
        </w:rPr>
        <w:t>the</w:t>
      </w:r>
      <w:r w:rsidRPr="00330872">
        <w:rPr>
          <w:rFonts w:ascii="Century Gothic" w:hAnsi="Century Gothic"/>
          <w:sz w:val="18"/>
          <w:szCs w:val="18"/>
        </w:rPr>
        <w:t xml:space="preserve"> </w:t>
      </w:r>
      <w:r w:rsidRPr="00330872">
        <w:rPr>
          <w:rFonts w:ascii="Century Gothic" w:hAnsi="Century Gothic"/>
          <w:spacing w:val="4"/>
          <w:sz w:val="18"/>
          <w:szCs w:val="18"/>
        </w:rPr>
        <w:t>Occupational</w:t>
      </w:r>
      <w:r w:rsidRPr="00330872">
        <w:rPr>
          <w:rFonts w:ascii="Century Gothic" w:hAnsi="Century Gothic"/>
          <w:sz w:val="18"/>
          <w:szCs w:val="18"/>
        </w:rPr>
        <w:t xml:space="preserve"> </w:t>
      </w:r>
      <w:r w:rsidRPr="00330872">
        <w:rPr>
          <w:rFonts w:ascii="Century Gothic" w:hAnsi="Century Gothic"/>
          <w:spacing w:val="5"/>
          <w:sz w:val="18"/>
          <w:szCs w:val="18"/>
        </w:rPr>
        <w:t>Environment</w:t>
      </w:r>
      <w:r w:rsidRPr="00330872">
        <w:rPr>
          <w:rFonts w:ascii="Century Gothic" w:hAnsi="Century Gothic"/>
          <w:spacing w:val="65"/>
          <w:w w:val="99"/>
          <w:sz w:val="18"/>
          <w:szCs w:val="18"/>
        </w:rPr>
        <w:t xml:space="preserve"> </w:t>
      </w:r>
      <w:r w:rsidRPr="00330872">
        <w:rPr>
          <w:rFonts w:ascii="Century Gothic" w:hAnsi="Century Gothic"/>
          <w:sz w:val="18"/>
          <w:szCs w:val="18"/>
        </w:rPr>
        <w:t>[NOHSC:1003(1995)]</w:t>
      </w:r>
      <w:r w:rsidRPr="00330872">
        <w:rPr>
          <w:rFonts w:ascii="Century Gothic" w:hAnsi="Century Gothic"/>
          <w:spacing w:val="-2"/>
          <w:sz w:val="18"/>
          <w:szCs w:val="18"/>
        </w:rPr>
        <w:t xml:space="preserve"> </w:t>
      </w:r>
      <w:r w:rsidRPr="00330872">
        <w:rPr>
          <w:rFonts w:ascii="Century Gothic" w:hAnsi="Century Gothic"/>
          <w:sz w:val="18"/>
          <w:szCs w:val="18"/>
        </w:rPr>
        <w:t>and</w:t>
      </w:r>
      <w:r w:rsidRPr="00330872">
        <w:rPr>
          <w:rFonts w:ascii="Century Gothic" w:hAnsi="Century Gothic"/>
          <w:spacing w:val="-2"/>
          <w:sz w:val="18"/>
          <w:szCs w:val="18"/>
        </w:rPr>
        <w:t xml:space="preserve"> </w:t>
      </w:r>
      <w:r w:rsidRPr="00330872">
        <w:rPr>
          <w:rFonts w:ascii="Century Gothic" w:hAnsi="Century Gothic"/>
          <w:sz w:val="18"/>
          <w:szCs w:val="18"/>
        </w:rPr>
        <w:t>subsequent amendments</w:t>
      </w:r>
    </w:p>
    <w:p w14:paraId="12152AB6" w14:textId="77777777" w:rsidR="00615ED4" w:rsidRPr="00330872" w:rsidRDefault="00615ED4" w:rsidP="00615ED4">
      <w:pPr>
        <w:pStyle w:val="NoSpacing"/>
        <w:numPr>
          <w:ilvl w:val="0"/>
          <w:numId w:val="13"/>
        </w:numPr>
        <w:rPr>
          <w:rFonts w:ascii="Century Gothic" w:eastAsia="Arial" w:hAnsi="Century Gothic"/>
          <w:sz w:val="18"/>
          <w:szCs w:val="18"/>
        </w:rPr>
      </w:pPr>
      <w:r w:rsidRPr="00330872">
        <w:rPr>
          <w:rFonts w:ascii="Century Gothic" w:hAnsi="Century Gothic"/>
          <w:sz w:val="18"/>
          <w:szCs w:val="18"/>
        </w:rPr>
        <w:t>Australian</w:t>
      </w:r>
      <w:r w:rsidRPr="00330872">
        <w:rPr>
          <w:rFonts w:ascii="Century Gothic" w:hAnsi="Century Gothic"/>
          <w:spacing w:val="42"/>
          <w:sz w:val="18"/>
          <w:szCs w:val="18"/>
        </w:rPr>
        <w:t xml:space="preserve"> </w:t>
      </w:r>
      <w:r w:rsidRPr="00330872">
        <w:rPr>
          <w:rFonts w:ascii="Century Gothic" w:hAnsi="Century Gothic"/>
          <w:sz w:val="18"/>
          <w:szCs w:val="18"/>
        </w:rPr>
        <w:t>Code</w:t>
      </w:r>
      <w:r w:rsidRPr="00330872">
        <w:rPr>
          <w:rFonts w:ascii="Century Gothic" w:hAnsi="Century Gothic"/>
          <w:spacing w:val="42"/>
          <w:sz w:val="18"/>
          <w:szCs w:val="18"/>
        </w:rPr>
        <w:t xml:space="preserve"> </w:t>
      </w:r>
      <w:r w:rsidRPr="00330872">
        <w:rPr>
          <w:rFonts w:ascii="Century Gothic" w:hAnsi="Century Gothic"/>
          <w:sz w:val="18"/>
          <w:szCs w:val="18"/>
        </w:rPr>
        <w:t>for</w:t>
      </w:r>
      <w:r w:rsidRPr="00330872">
        <w:rPr>
          <w:rFonts w:ascii="Century Gothic" w:hAnsi="Century Gothic"/>
          <w:spacing w:val="43"/>
          <w:sz w:val="18"/>
          <w:szCs w:val="18"/>
        </w:rPr>
        <w:t xml:space="preserve"> </w:t>
      </w:r>
      <w:r w:rsidRPr="00330872">
        <w:rPr>
          <w:rFonts w:ascii="Century Gothic" w:hAnsi="Century Gothic"/>
          <w:sz w:val="18"/>
          <w:szCs w:val="18"/>
        </w:rPr>
        <w:t>the</w:t>
      </w:r>
      <w:r w:rsidRPr="00330872">
        <w:rPr>
          <w:rFonts w:ascii="Century Gothic" w:hAnsi="Century Gothic"/>
          <w:spacing w:val="42"/>
          <w:sz w:val="18"/>
          <w:szCs w:val="18"/>
        </w:rPr>
        <w:t xml:space="preserve"> </w:t>
      </w:r>
      <w:r w:rsidRPr="00330872">
        <w:rPr>
          <w:rFonts w:ascii="Century Gothic" w:hAnsi="Century Gothic"/>
          <w:sz w:val="18"/>
          <w:szCs w:val="18"/>
        </w:rPr>
        <w:t>Transportation</w:t>
      </w:r>
      <w:r w:rsidRPr="00330872">
        <w:rPr>
          <w:rFonts w:ascii="Century Gothic" w:hAnsi="Century Gothic"/>
          <w:spacing w:val="42"/>
          <w:sz w:val="18"/>
          <w:szCs w:val="18"/>
        </w:rPr>
        <w:t xml:space="preserve"> </w:t>
      </w:r>
      <w:r w:rsidRPr="00330872">
        <w:rPr>
          <w:rFonts w:ascii="Century Gothic" w:hAnsi="Century Gothic"/>
          <w:sz w:val="18"/>
          <w:szCs w:val="18"/>
        </w:rPr>
        <w:t>of</w:t>
      </w:r>
      <w:r w:rsidRPr="00330872">
        <w:rPr>
          <w:rFonts w:ascii="Century Gothic" w:hAnsi="Century Gothic"/>
          <w:spacing w:val="43"/>
          <w:sz w:val="18"/>
          <w:szCs w:val="18"/>
        </w:rPr>
        <w:t xml:space="preserve"> </w:t>
      </w:r>
      <w:r w:rsidRPr="00330872">
        <w:rPr>
          <w:rFonts w:ascii="Century Gothic" w:hAnsi="Century Gothic"/>
          <w:sz w:val="18"/>
          <w:szCs w:val="18"/>
        </w:rPr>
        <w:t>Dangerous</w:t>
      </w:r>
      <w:r w:rsidRPr="00330872">
        <w:rPr>
          <w:rFonts w:ascii="Century Gothic" w:hAnsi="Century Gothic"/>
          <w:spacing w:val="43"/>
          <w:sz w:val="18"/>
          <w:szCs w:val="18"/>
        </w:rPr>
        <w:t xml:space="preserve"> </w:t>
      </w:r>
      <w:r w:rsidRPr="00330872">
        <w:rPr>
          <w:rFonts w:ascii="Century Gothic" w:hAnsi="Century Gothic"/>
          <w:sz w:val="18"/>
          <w:szCs w:val="18"/>
        </w:rPr>
        <w:t>Goods</w:t>
      </w:r>
      <w:r w:rsidRPr="00330872">
        <w:rPr>
          <w:rFonts w:ascii="Century Gothic" w:hAnsi="Century Gothic"/>
          <w:spacing w:val="43"/>
          <w:sz w:val="18"/>
          <w:szCs w:val="18"/>
        </w:rPr>
        <w:t xml:space="preserve"> </w:t>
      </w:r>
      <w:r w:rsidRPr="00330872">
        <w:rPr>
          <w:rFonts w:ascii="Century Gothic" w:hAnsi="Century Gothic"/>
          <w:sz w:val="18"/>
          <w:szCs w:val="18"/>
        </w:rPr>
        <w:t>by</w:t>
      </w:r>
      <w:r w:rsidRPr="00330872">
        <w:rPr>
          <w:rFonts w:ascii="Century Gothic" w:hAnsi="Century Gothic"/>
          <w:spacing w:val="42"/>
          <w:sz w:val="18"/>
          <w:szCs w:val="18"/>
        </w:rPr>
        <w:t xml:space="preserve"> </w:t>
      </w:r>
      <w:r w:rsidRPr="00330872">
        <w:rPr>
          <w:rFonts w:ascii="Century Gothic" w:hAnsi="Century Gothic"/>
          <w:sz w:val="18"/>
          <w:szCs w:val="18"/>
        </w:rPr>
        <w:t>Road</w:t>
      </w:r>
      <w:r w:rsidRPr="00330872">
        <w:rPr>
          <w:rFonts w:ascii="Century Gothic" w:hAnsi="Century Gothic"/>
          <w:spacing w:val="40"/>
          <w:sz w:val="18"/>
          <w:szCs w:val="18"/>
        </w:rPr>
        <w:t xml:space="preserve"> </w:t>
      </w:r>
      <w:r w:rsidRPr="00330872">
        <w:rPr>
          <w:rFonts w:ascii="Century Gothic" w:hAnsi="Century Gothic"/>
          <w:sz w:val="18"/>
          <w:szCs w:val="18"/>
        </w:rPr>
        <w:t>and</w:t>
      </w:r>
      <w:r w:rsidRPr="00330872">
        <w:rPr>
          <w:rFonts w:ascii="Century Gothic" w:hAnsi="Century Gothic"/>
          <w:spacing w:val="40"/>
          <w:sz w:val="18"/>
          <w:szCs w:val="18"/>
        </w:rPr>
        <w:t xml:space="preserve"> </w:t>
      </w:r>
      <w:r w:rsidRPr="00330872">
        <w:rPr>
          <w:rFonts w:ascii="Century Gothic" w:hAnsi="Century Gothic"/>
          <w:sz w:val="18"/>
          <w:szCs w:val="18"/>
        </w:rPr>
        <w:t>Rail</w:t>
      </w:r>
      <w:r w:rsidRPr="00330872">
        <w:rPr>
          <w:rFonts w:ascii="Century Gothic" w:hAnsi="Century Gothic"/>
          <w:spacing w:val="41"/>
          <w:sz w:val="18"/>
          <w:szCs w:val="18"/>
        </w:rPr>
        <w:t xml:space="preserve"> </w:t>
      </w:r>
      <w:r w:rsidRPr="00330872">
        <w:rPr>
          <w:rFonts w:ascii="Century Gothic" w:hAnsi="Century Gothic"/>
          <w:sz w:val="18"/>
          <w:szCs w:val="18"/>
        </w:rPr>
        <w:t>(ADG</w:t>
      </w:r>
      <w:r w:rsidRPr="00330872">
        <w:rPr>
          <w:rFonts w:ascii="Century Gothic" w:hAnsi="Century Gothic"/>
          <w:spacing w:val="73"/>
          <w:w w:val="99"/>
          <w:sz w:val="18"/>
          <w:szCs w:val="18"/>
        </w:rPr>
        <w:t xml:space="preserve"> </w:t>
      </w:r>
      <w:r w:rsidRPr="00330872">
        <w:rPr>
          <w:rFonts w:ascii="Century Gothic" w:hAnsi="Century Gothic"/>
          <w:sz w:val="18"/>
          <w:szCs w:val="18"/>
        </w:rPr>
        <w:t>Code), Edition 7.3, August 2014</w:t>
      </w:r>
    </w:p>
    <w:p w14:paraId="51144795" w14:textId="77777777" w:rsidR="00615ED4" w:rsidRPr="00330872" w:rsidRDefault="00615ED4" w:rsidP="00615ED4">
      <w:pPr>
        <w:pStyle w:val="NoSpacing"/>
        <w:numPr>
          <w:ilvl w:val="0"/>
          <w:numId w:val="13"/>
        </w:numPr>
        <w:rPr>
          <w:rFonts w:ascii="Century Gothic" w:eastAsia="Arial" w:hAnsi="Century Gothic"/>
          <w:sz w:val="18"/>
          <w:szCs w:val="18"/>
        </w:rPr>
      </w:pPr>
      <w:r w:rsidRPr="00330872">
        <w:rPr>
          <w:rFonts w:ascii="Century Gothic" w:hAnsi="Century Gothic"/>
          <w:sz w:val="18"/>
          <w:szCs w:val="18"/>
        </w:rPr>
        <w:t>Standard for the Uniform Scheduling of Drugs and Poisons</w:t>
      </w:r>
      <w:r w:rsidRPr="00330872">
        <w:rPr>
          <w:rFonts w:ascii="Century Gothic" w:hAnsi="Century Gothic"/>
          <w:spacing w:val="1"/>
          <w:sz w:val="18"/>
          <w:szCs w:val="18"/>
        </w:rPr>
        <w:t xml:space="preserve"> </w:t>
      </w:r>
      <w:r w:rsidRPr="00330872">
        <w:rPr>
          <w:rFonts w:ascii="Century Gothic" w:hAnsi="Century Gothic"/>
          <w:sz w:val="18"/>
          <w:szCs w:val="18"/>
        </w:rPr>
        <w:t>No. 23, June 2008</w:t>
      </w:r>
    </w:p>
    <w:p w14:paraId="0A2872CE" w14:textId="77777777" w:rsidR="00615ED4" w:rsidRPr="00330872" w:rsidRDefault="00615ED4" w:rsidP="00CF3C93">
      <w:pPr>
        <w:rPr>
          <w:rFonts w:ascii="Century Gothic" w:hAnsi="Century Gothic"/>
          <w:sz w:val="18"/>
          <w:szCs w:val="18"/>
        </w:rPr>
      </w:pPr>
      <w:r w:rsidRPr="00330872">
        <w:rPr>
          <w:rFonts w:ascii="Century Gothic" w:hAnsi="Century Gothic"/>
          <w:b/>
          <w:bCs/>
          <w:sz w:val="18"/>
          <w:szCs w:val="18"/>
        </w:rPr>
        <w:t xml:space="preserve">Abbreviations and acronyms: </w:t>
      </w:r>
    </w:p>
    <w:p w14:paraId="4CC90C92"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 xml:space="preserve">ADR: </w:t>
      </w:r>
      <w:r w:rsidRPr="00330872">
        <w:rPr>
          <w:rFonts w:ascii="Century Gothic" w:hAnsi="Century Gothic"/>
          <w:b/>
          <w:bCs/>
          <w:sz w:val="18"/>
          <w:szCs w:val="18"/>
        </w:rPr>
        <w:tab/>
      </w:r>
      <w:r w:rsidRPr="00330872">
        <w:rPr>
          <w:rFonts w:ascii="Century Gothic" w:hAnsi="Century Gothic"/>
          <w:b/>
          <w:bCs/>
          <w:sz w:val="18"/>
          <w:szCs w:val="18"/>
        </w:rPr>
        <w:tab/>
      </w:r>
      <w:r w:rsidRPr="00330872">
        <w:rPr>
          <w:rStyle w:val="NoSpacingChar"/>
          <w:rFonts w:ascii="Century Gothic" w:hAnsi="Century Gothic"/>
          <w:sz w:val="18"/>
          <w:szCs w:val="18"/>
        </w:rPr>
        <w:t>European Agreement concerning the International Carriage of Dangerous Goods by Roa</w:t>
      </w:r>
      <w:r w:rsidRPr="00330872">
        <w:rPr>
          <w:rFonts w:ascii="Century Gothic" w:hAnsi="Century Gothic"/>
          <w:sz w:val="18"/>
          <w:szCs w:val="18"/>
        </w:rPr>
        <w:t>d</w:t>
      </w:r>
    </w:p>
    <w:p w14:paraId="57F41EAB" w14:textId="77777777" w:rsidR="00615ED4" w:rsidRPr="00330872" w:rsidRDefault="00615ED4" w:rsidP="00615ED4">
      <w:pPr>
        <w:pStyle w:val="NoSpacing"/>
        <w:rPr>
          <w:rFonts w:ascii="Century Gothic" w:hAnsi="Century Gothic"/>
          <w:sz w:val="18"/>
          <w:szCs w:val="18"/>
        </w:rPr>
      </w:pPr>
      <w:r w:rsidRPr="00330872">
        <w:rPr>
          <w:rFonts w:ascii="Century Gothic" w:hAnsi="Century Gothic"/>
          <w:b/>
          <w:bCs/>
          <w:sz w:val="18"/>
          <w:szCs w:val="18"/>
        </w:rPr>
        <w:t>IMDG:</w:t>
      </w:r>
      <w:r w:rsidRPr="00330872">
        <w:rPr>
          <w:rFonts w:ascii="Century Gothic" w:hAnsi="Century Gothic"/>
          <w:b/>
          <w:bCs/>
          <w:sz w:val="18"/>
          <w:szCs w:val="18"/>
        </w:rPr>
        <w:tab/>
      </w:r>
      <w:r w:rsidRPr="00330872">
        <w:rPr>
          <w:rFonts w:ascii="Century Gothic" w:hAnsi="Century Gothic"/>
          <w:b/>
          <w:bCs/>
          <w:sz w:val="18"/>
          <w:szCs w:val="18"/>
        </w:rPr>
        <w:tab/>
      </w:r>
      <w:r w:rsidRPr="00330872">
        <w:rPr>
          <w:rFonts w:ascii="Century Gothic" w:hAnsi="Century Gothic"/>
          <w:sz w:val="18"/>
          <w:szCs w:val="18"/>
        </w:rPr>
        <w:t>International Maritime Code for Dangerous Goods DOT: US Department of Transportation.</w:t>
      </w:r>
    </w:p>
    <w:p w14:paraId="4B4979F6"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IATA:</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International Air Transport Association. </w:t>
      </w:r>
    </w:p>
    <w:p w14:paraId="5CD8A529"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ACGIH:</w:t>
      </w:r>
      <w:r w:rsidRPr="00330872">
        <w:rPr>
          <w:rFonts w:ascii="Century Gothic" w:hAnsi="Century Gothic"/>
          <w:sz w:val="18"/>
          <w:szCs w:val="18"/>
        </w:rPr>
        <w:t xml:space="preserve"> </w:t>
      </w:r>
      <w:r w:rsidRPr="00330872">
        <w:rPr>
          <w:rFonts w:ascii="Century Gothic" w:hAnsi="Century Gothic"/>
          <w:sz w:val="18"/>
          <w:szCs w:val="18"/>
        </w:rPr>
        <w:tab/>
        <w:t xml:space="preserve">American Conference of Governmental Industrial Hygienists. </w:t>
      </w:r>
    </w:p>
    <w:p w14:paraId="7E450B14"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EINECS:</w:t>
      </w:r>
      <w:r w:rsidRPr="00330872">
        <w:rPr>
          <w:rFonts w:ascii="Century Gothic" w:hAnsi="Century Gothic"/>
          <w:sz w:val="18"/>
          <w:szCs w:val="18"/>
        </w:rPr>
        <w:t xml:space="preserve"> </w:t>
      </w:r>
      <w:r w:rsidRPr="00330872">
        <w:rPr>
          <w:rFonts w:ascii="Century Gothic" w:hAnsi="Century Gothic"/>
          <w:sz w:val="18"/>
          <w:szCs w:val="18"/>
        </w:rPr>
        <w:tab/>
        <w:t xml:space="preserve">European Inventory of Existing Commercial Chemical Substances. </w:t>
      </w:r>
    </w:p>
    <w:p w14:paraId="39C701C4"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ELINCS:</w:t>
      </w:r>
      <w:r w:rsidRPr="00330872">
        <w:rPr>
          <w:rFonts w:ascii="Century Gothic" w:hAnsi="Century Gothic"/>
          <w:sz w:val="18"/>
          <w:szCs w:val="18"/>
        </w:rPr>
        <w:t xml:space="preserve"> </w:t>
      </w:r>
      <w:r w:rsidRPr="00330872">
        <w:rPr>
          <w:rFonts w:ascii="Century Gothic" w:hAnsi="Century Gothic"/>
          <w:sz w:val="18"/>
          <w:szCs w:val="18"/>
        </w:rPr>
        <w:tab/>
        <w:t xml:space="preserve">European List of Notified Chemical Substances. </w:t>
      </w:r>
    </w:p>
    <w:p w14:paraId="229B8DA7"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CAS:</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Chemical Abstracts Service (division of the American Chemical Society). </w:t>
      </w:r>
    </w:p>
    <w:p w14:paraId="44960427"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NFPA:</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National Fire Protection Association (USA). </w:t>
      </w:r>
    </w:p>
    <w:p w14:paraId="4A2A26C2"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HMIS:</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Hazardous Materials Identification System (USA). </w:t>
      </w:r>
    </w:p>
    <w:p w14:paraId="4E1DAB1B"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LC50:</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 xml:space="preserve">Lethal concentration, 50 percent. </w:t>
      </w:r>
    </w:p>
    <w:p w14:paraId="633A0159" w14:textId="77777777" w:rsidR="00615ED4" w:rsidRPr="00330872" w:rsidRDefault="00615ED4" w:rsidP="00615ED4">
      <w:pPr>
        <w:rPr>
          <w:rFonts w:ascii="Century Gothic" w:hAnsi="Century Gothic"/>
          <w:sz w:val="18"/>
          <w:szCs w:val="18"/>
        </w:rPr>
      </w:pPr>
      <w:r w:rsidRPr="00330872">
        <w:rPr>
          <w:rFonts w:ascii="Century Gothic" w:hAnsi="Century Gothic"/>
          <w:b/>
          <w:bCs/>
          <w:sz w:val="18"/>
          <w:szCs w:val="18"/>
        </w:rPr>
        <w:t>LD50:</w:t>
      </w:r>
      <w:r w:rsidRPr="00330872">
        <w:rPr>
          <w:rFonts w:ascii="Century Gothic" w:hAnsi="Century Gothic"/>
          <w:sz w:val="18"/>
          <w:szCs w:val="18"/>
        </w:rPr>
        <w:t xml:space="preserve"> </w:t>
      </w:r>
      <w:r w:rsidRPr="00330872">
        <w:rPr>
          <w:rFonts w:ascii="Century Gothic" w:hAnsi="Century Gothic"/>
          <w:sz w:val="18"/>
          <w:szCs w:val="18"/>
        </w:rPr>
        <w:tab/>
      </w:r>
      <w:r w:rsidRPr="00330872">
        <w:rPr>
          <w:rFonts w:ascii="Century Gothic" w:hAnsi="Century Gothic"/>
          <w:sz w:val="18"/>
          <w:szCs w:val="18"/>
        </w:rPr>
        <w:tab/>
        <w:t>Lethal dose, 50 percent</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7EF4936C" w14:textId="77777777" w:rsidR="00C97724" w:rsidRPr="00C97724" w:rsidRDefault="00C97724" w:rsidP="00C97724">
      <w:pPr>
        <w:rPr>
          <w:rFonts w:ascii="Century Gothic" w:hAnsi="Century Gothic"/>
          <w:b/>
          <w:bCs/>
          <w:i/>
          <w:iCs/>
          <w:sz w:val="18"/>
          <w:szCs w:val="18"/>
        </w:rPr>
      </w:pPr>
    </w:p>
    <w:p w14:paraId="07C898FD"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Copyright SHIMICOAT Pty Ltd</w:t>
      </w:r>
    </w:p>
    <w:p w14:paraId="35A1D40A"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4ED0" w14:textId="77777777" w:rsidR="00DD2F0B" w:rsidRDefault="00DD2F0B" w:rsidP="008724E4">
      <w:r>
        <w:separator/>
      </w:r>
    </w:p>
  </w:endnote>
  <w:endnote w:type="continuationSeparator" w:id="0">
    <w:p w14:paraId="15975D8B" w14:textId="77777777" w:rsidR="00DD2F0B" w:rsidRDefault="00DD2F0B"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BA7F" w14:textId="77777777" w:rsidR="00DD2F0B" w:rsidRDefault="00DD2F0B" w:rsidP="008724E4">
      <w:r>
        <w:separator/>
      </w:r>
    </w:p>
  </w:footnote>
  <w:footnote w:type="continuationSeparator" w:id="0">
    <w:p w14:paraId="571418FE" w14:textId="77777777" w:rsidR="00DD2F0B" w:rsidRDefault="00DD2F0B"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C285CDD" w:rsidR="00971EE9" w:rsidRDefault="00393433" w:rsidP="005845F6">
                          <w:pPr>
                            <w:pStyle w:val="NoSpacing"/>
                            <w:rPr>
                              <w:rFonts w:ascii="Times New Roman" w:hAnsi="Times New Roman" w:cs="Times New Roman"/>
                              <w:sz w:val="28"/>
                              <w:szCs w:val="28"/>
                            </w:rPr>
                          </w:pPr>
                          <w:r w:rsidRPr="00393433">
                            <w:rPr>
                              <w:rFonts w:ascii="Times New Roman" w:hAnsi="Times New Roman" w:cs="Times New Roman"/>
                              <w:sz w:val="28"/>
                              <w:szCs w:val="28"/>
                            </w:rPr>
                            <w:t>Mica &amp; Colours</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C285CDD" w:rsidR="00971EE9" w:rsidRDefault="00393433" w:rsidP="005845F6">
                    <w:pPr>
                      <w:pStyle w:val="NoSpacing"/>
                      <w:rPr>
                        <w:rFonts w:ascii="Times New Roman" w:hAnsi="Times New Roman" w:cs="Times New Roman"/>
                        <w:sz w:val="28"/>
                        <w:szCs w:val="28"/>
                      </w:rPr>
                    </w:pPr>
                    <w:r w:rsidRPr="00393433">
                      <w:rPr>
                        <w:rFonts w:ascii="Times New Roman" w:hAnsi="Times New Roman" w:cs="Times New Roman"/>
                        <w:sz w:val="28"/>
                        <w:szCs w:val="28"/>
                      </w:rPr>
                      <w:t>Mica &amp; Colours</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254C58"/>
    <w:rsid w:val="00260CCD"/>
    <w:rsid w:val="00291232"/>
    <w:rsid w:val="002975B8"/>
    <w:rsid w:val="00362BD0"/>
    <w:rsid w:val="00393433"/>
    <w:rsid w:val="003A1A95"/>
    <w:rsid w:val="003A56D0"/>
    <w:rsid w:val="00446035"/>
    <w:rsid w:val="00464061"/>
    <w:rsid w:val="004A41B5"/>
    <w:rsid w:val="004C1E79"/>
    <w:rsid w:val="0050044E"/>
    <w:rsid w:val="00556514"/>
    <w:rsid w:val="00561019"/>
    <w:rsid w:val="005845F6"/>
    <w:rsid w:val="00585FFD"/>
    <w:rsid w:val="00593519"/>
    <w:rsid w:val="005E41B0"/>
    <w:rsid w:val="00615ED4"/>
    <w:rsid w:val="00687F2E"/>
    <w:rsid w:val="006B2DAE"/>
    <w:rsid w:val="006D1103"/>
    <w:rsid w:val="006E7D8F"/>
    <w:rsid w:val="007537F0"/>
    <w:rsid w:val="007870FA"/>
    <w:rsid w:val="00787744"/>
    <w:rsid w:val="00822EFF"/>
    <w:rsid w:val="00836833"/>
    <w:rsid w:val="00860E71"/>
    <w:rsid w:val="008724E4"/>
    <w:rsid w:val="00874897"/>
    <w:rsid w:val="00883D1F"/>
    <w:rsid w:val="008A18AC"/>
    <w:rsid w:val="00963D28"/>
    <w:rsid w:val="009661C9"/>
    <w:rsid w:val="00971EE9"/>
    <w:rsid w:val="00985F2C"/>
    <w:rsid w:val="009B2AEE"/>
    <w:rsid w:val="00A2458C"/>
    <w:rsid w:val="00A907DF"/>
    <w:rsid w:val="00AD6A71"/>
    <w:rsid w:val="00AF54DF"/>
    <w:rsid w:val="00B4065D"/>
    <w:rsid w:val="00BC1761"/>
    <w:rsid w:val="00C35EC5"/>
    <w:rsid w:val="00C84452"/>
    <w:rsid w:val="00C97724"/>
    <w:rsid w:val="00CF3C93"/>
    <w:rsid w:val="00D024E0"/>
    <w:rsid w:val="00D172B5"/>
    <w:rsid w:val="00DC285E"/>
    <w:rsid w:val="00DD2F0B"/>
    <w:rsid w:val="00E374F6"/>
    <w:rsid w:val="00E61D9C"/>
    <w:rsid w:val="00EE3945"/>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215FE"/>
    <w:rsid w:val="00185373"/>
    <w:rsid w:val="00215BDB"/>
    <w:rsid w:val="00260CCD"/>
    <w:rsid w:val="002975B8"/>
    <w:rsid w:val="002E45C0"/>
    <w:rsid w:val="00316EDA"/>
    <w:rsid w:val="003504F2"/>
    <w:rsid w:val="003A56D0"/>
    <w:rsid w:val="004C1E79"/>
    <w:rsid w:val="00556514"/>
    <w:rsid w:val="00687F2E"/>
    <w:rsid w:val="006D0784"/>
    <w:rsid w:val="006E6B96"/>
    <w:rsid w:val="007140E1"/>
    <w:rsid w:val="00860E71"/>
    <w:rsid w:val="00883D1F"/>
    <w:rsid w:val="00985F2C"/>
    <w:rsid w:val="009B7FB9"/>
    <w:rsid w:val="00AB0195"/>
    <w:rsid w:val="00B33F25"/>
    <w:rsid w:val="00B4065D"/>
    <w:rsid w:val="00CB6F7E"/>
    <w:rsid w:val="00D024E0"/>
    <w:rsid w:val="00D37487"/>
    <w:rsid w:val="00FB5898"/>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6</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32</cp:revision>
  <cp:lastPrinted>2025-04-25T00:57:00Z</cp:lastPrinted>
  <dcterms:created xsi:type="dcterms:W3CDTF">2025-03-21T21:29:00Z</dcterms:created>
  <dcterms:modified xsi:type="dcterms:W3CDTF">2025-08-25T02:02:00Z</dcterms:modified>
</cp:coreProperties>
</file>