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26022" w14:textId="77777777" w:rsidR="00971EE9" w:rsidRPr="00EF42D1" w:rsidRDefault="00971EE9" w:rsidP="006E7D8F">
      <w:pPr>
        <w:rPr>
          <w:rFonts w:ascii="Century Gothic" w:hAnsi="Century Gothic"/>
          <w:sz w:val="18"/>
          <w:szCs w:val="18"/>
        </w:rPr>
      </w:pPr>
    </w:p>
    <w:p w14:paraId="25C44DD7" w14:textId="77777777" w:rsidR="00B81186" w:rsidRPr="00EF42D1" w:rsidRDefault="00B81186" w:rsidP="006E7D8F">
      <w:pPr>
        <w:rPr>
          <w:rFonts w:ascii="Century Gothic" w:hAnsi="Century Gothic"/>
          <w:sz w:val="18"/>
          <w:szCs w:val="18"/>
        </w:rPr>
      </w:pPr>
    </w:p>
    <w:p w14:paraId="20CF58D3" w14:textId="77777777" w:rsidR="00B81186" w:rsidRPr="00EF42D1" w:rsidRDefault="00B81186" w:rsidP="00B81186">
      <w:pPr>
        <w:rPr>
          <w:rFonts w:ascii="Century Gothic" w:hAnsi="Century Gothic"/>
          <w:sz w:val="18"/>
          <w:szCs w:val="18"/>
          <w:lang w:val="en-US"/>
        </w:rPr>
      </w:pPr>
      <w:bookmarkStart w:id="0" w:name="_Hlk37578337"/>
    </w:p>
    <w:p w14:paraId="4D8F4A81" w14:textId="77777777" w:rsidR="00B81186" w:rsidRPr="00EF42D1" w:rsidRDefault="00B81186" w:rsidP="00B81186">
      <w:pPr>
        <w:pStyle w:val="NoSpacing"/>
        <w:jc w:val="right"/>
        <w:rPr>
          <w:rFonts w:ascii="Century Gothic" w:hAnsi="Century Gothic" w:cs="Arial"/>
          <w:b/>
          <w:bCs/>
          <w:sz w:val="44"/>
          <w:szCs w:val="44"/>
        </w:rPr>
      </w:pPr>
      <w:r w:rsidRPr="00EF42D1">
        <w:rPr>
          <w:rFonts w:ascii="Century Gothic" w:hAnsi="Century Gothic" w:cs="Arial"/>
          <w:b/>
          <w:sz w:val="44"/>
          <w:szCs w:val="44"/>
        </w:rPr>
        <w:t>MATERIAL</w:t>
      </w:r>
      <w:r w:rsidRPr="00EF42D1">
        <w:rPr>
          <w:rFonts w:ascii="Century Gothic" w:hAnsi="Century Gothic" w:cs="Arial"/>
          <w:b/>
          <w:spacing w:val="-5"/>
          <w:sz w:val="44"/>
          <w:szCs w:val="44"/>
        </w:rPr>
        <w:t xml:space="preserve"> </w:t>
      </w:r>
      <w:r w:rsidRPr="00EF42D1">
        <w:rPr>
          <w:rFonts w:ascii="Century Gothic" w:hAnsi="Century Gothic" w:cs="Arial"/>
          <w:b/>
          <w:sz w:val="44"/>
          <w:szCs w:val="44"/>
        </w:rPr>
        <w:t>SAFETY</w:t>
      </w:r>
      <w:r w:rsidRPr="00EF42D1">
        <w:rPr>
          <w:rFonts w:ascii="Century Gothic" w:hAnsi="Century Gothic" w:cs="Arial"/>
          <w:b/>
          <w:spacing w:val="-5"/>
          <w:sz w:val="44"/>
          <w:szCs w:val="44"/>
        </w:rPr>
        <w:t xml:space="preserve"> </w:t>
      </w:r>
      <w:r w:rsidRPr="00EF42D1">
        <w:rPr>
          <w:rFonts w:ascii="Century Gothic" w:hAnsi="Century Gothic" w:cs="Arial"/>
          <w:b/>
          <w:sz w:val="44"/>
          <w:szCs w:val="44"/>
        </w:rPr>
        <w:t>DATA</w:t>
      </w:r>
      <w:r w:rsidRPr="00EF42D1">
        <w:rPr>
          <w:rFonts w:ascii="Century Gothic" w:hAnsi="Century Gothic" w:cs="Arial"/>
          <w:b/>
          <w:spacing w:val="-15"/>
          <w:sz w:val="44"/>
          <w:szCs w:val="44"/>
        </w:rPr>
        <w:t xml:space="preserve"> </w:t>
      </w:r>
      <w:r w:rsidRPr="00EF42D1">
        <w:rPr>
          <w:rFonts w:ascii="Century Gothic" w:hAnsi="Century Gothic" w:cs="Arial"/>
          <w:b/>
          <w:spacing w:val="-1"/>
          <w:sz w:val="44"/>
          <w:szCs w:val="44"/>
        </w:rPr>
        <w:t>SHEET</w:t>
      </w:r>
    </w:p>
    <w:p w14:paraId="0D2A0504" w14:textId="67C814DD" w:rsidR="00B81186" w:rsidRPr="00EF42D1" w:rsidRDefault="00EF42D1" w:rsidP="00B81186">
      <w:pPr>
        <w:pStyle w:val="NoSpacing"/>
        <w:jc w:val="right"/>
        <w:rPr>
          <w:rFonts w:ascii="Century Gothic" w:eastAsia="Arial" w:hAnsi="Century Gothic" w:cs="Arial"/>
          <w:bCs/>
          <w:i/>
          <w:iCs/>
          <w:sz w:val="38"/>
          <w:szCs w:val="38"/>
        </w:rPr>
      </w:pPr>
      <w:r w:rsidRPr="00EF42D1">
        <w:rPr>
          <w:rFonts w:ascii="Century Gothic" w:hAnsi="Century Gothic" w:cs="Arial"/>
          <w:bCs/>
          <w:i/>
          <w:iCs/>
          <w:spacing w:val="-1"/>
          <w:sz w:val="38"/>
          <w:szCs w:val="38"/>
        </w:rPr>
        <w:t xml:space="preserve">UV Plus </w:t>
      </w:r>
      <w:r w:rsidR="000932AF">
        <w:rPr>
          <w:rFonts w:ascii="Century Gothic" w:hAnsi="Century Gothic" w:cs="Arial"/>
          <w:bCs/>
          <w:i/>
          <w:iCs/>
          <w:spacing w:val="-1"/>
          <w:sz w:val="38"/>
          <w:szCs w:val="38"/>
        </w:rPr>
        <w:t>Clear</w:t>
      </w:r>
      <w:r w:rsidR="00B81186" w:rsidRPr="00EF42D1">
        <w:rPr>
          <w:rFonts w:ascii="Century Gothic" w:hAnsi="Century Gothic" w:cs="Arial"/>
          <w:bCs/>
          <w:i/>
          <w:iCs/>
          <w:spacing w:val="-1"/>
          <w:sz w:val="38"/>
          <w:szCs w:val="38"/>
        </w:rPr>
        <w:t xml:space="preserve"> Polyaspartic Part A</w:t>
      </w:r>
    </w:p>
    <w:p w14:paraId="01940743" w14:textId="77777777" w:rsidR="00B81186" w:rsidRPr="00EF42D1" w:rsidRDefault="00B81186" w:rsidP="00B81186">
      <w:pPr>
        <w:pStyle w:val="Heading3"/>
        <w:spacing w:before="216"/>
        <w:jc w:val="right"/>
        <w:rPr>
          <w:rFonts w:ascii="Century Gothic" w:hAnsi="Century Gothic"/>
          <w:sz w:val="18"/>
          <w:szCs w:val="18"/>
        </w:rPr>
      </w:pPr>
      <w:r w:rsidRPr="00EF42D1">
        <w:rPr>
          <w:rFonts w:ascii="Century Gothic" w:hAnsi="Century Gothic"/>
          <w:b/>
          <w:bCs/>
          <w:spacing w:val="-1"/>
          <w:sz w:val="18"/>
          <w:szCs w:val="18"/>
        </w:rPr>
        <w:t>Part A:</w:t>
      </w:r>
      <w:r w:rsidRPr="00EF42D1">
        <w:rPr>
          <w:rFonts w:ascii="Century Gothic" w:hAnsi="Century Gothic"/>
          <w:b/>
          <w:bCs/>
          <w:spacing w:val="-1"/>
          <w:sz w:val="18"/>
          <w:szCs w:val="18"/>
        </w:rPr>
        <w:tab/>
      </w:r>
      <w:r w:rsidRPr="00EF42D1">
        <w:rPr>
          <w:rFonts w:ascii="Century Gothic" w:hAnsi="Century Gothic"/>
          <w:spacing w:val="-1"/>
          <w:sz w:val="18"/>
          <w:szCs w:val="18"/>
        </w:rPr>
        <w:t>NON-HAZARDOUS</w:t>
      </w:r>
      <w:r w:rsidRPr="00EF42D1">
        <w:rPr>
          <w:rFonts w:ascii="Century Gothic" w:hAnsi="Century Gothic"/>
          <w:spacing w:val="-3"/>
          <w:sz w:val="18"/>
          <w:szCs w:val="18"/>
        </w:rPr>
        <w:t xml:space="preserve"> </w:t>
      </w:r>
      <w:r w:rsidRPr="00EF42D1">
        <w:rPr>
          <w:rFonts w:ascii="Century Gothic" w:hAnsi="Century Gothic"/>
          <w:spacing w:val="-1"/>
          <w:sz w:val="18"/>
          <w:szCs w:val="18"/>
        </w:rPr>
        <w:t>ACCORDING</w:t>
      </w:r>
      <w:r w:rsidRPr="00EF42D1">
        <w:rPr>
          <w:rFonts w:ascii="Century Gothic" w:hAnsi="Century Gothic"/>
          <w:spacing w:val="-3"/>
          <w:sz w:val="18"/>
          <w:szCs w:val="18"/>
        </w:rPr>
        <w:t xml:space="preserve"> </w:t>
      </w:r>
      <w:r w:rsidRPr="00EF42D1">
        <w:rPr>
          <w:rFonts w:ascii="Century Gothic" w:hAnsi="Century Gothic"/>
          <w:spacing w:val="-1"/>
          <w:sz w:val="18"/>
          <w:szCs w:val="18"/>
        </w:rPr>
        <w:t>TO</w:t>
      </w:r>
      <w:r w:rsidRPr="00EF42D1">
        <w:rPr>
          <w:rFonts w:ascii="Century Gothic" w:hAnsi="Century Gothic"/>
          <w:spacing w:val="-4"/>
          <w:sz w:val="18"/>
          <w:szCs w:val="18"/>
        </w:rPr>
        <w:t xml:space="preserve"> </w:t>
      </w:r>
      <w:r w:rsidRPr="00EF42D1">
        <w:rPr>
          <w:rFonts w:ascii="Century Gothic" w:hAnsi="Century Gothic"/>
          <w:spacing w:val="-1"/>
          <w:sz w:val="18"/>
          <w:szCs w:val="18"/>
        </w:rPr>
        <w:t>THE</w:t>
      </w:r>
      <w:r w:rsidRPr="00EF42D1">
        <w:rPr>
          <w:rFonts w:ascii="Century Gothic" w:hAnsi="Century Gothic"/>
          <w:spacing w:val="-2"/>
          <w:sz w:val="18"/>
          <w:szCs w:val="18"/>
        </w:rPr>
        <w:t xml:space="preserve"> </w:t>
      </w:r>
      <w:r w:rsidRPr="00EF42D1">
        <w:rPr>
          <w:rFonts w:ascii="Century Gothic" w:hAnsi="Century Gothic"/>
          <w:spacing w:val="-1"/>
          <w:sz w:val="18"/>
          <w:szCs w:val="18"/>
        </w:rPr>
        <w:t>CRITERIA</w:t>
      </w:r>
      <w:r w:rsidRPr="00EF42D1">
        <w:rPr>
          <w:rFonts w:ascii="Century Gothic" w:hAnsi="Century Gothic"/>
          <w:spacing w:val="-2"/>
          <w:sz w:val="18"/>
          <w:szCs w:val="18"/>
        </w:rPr>
        <w:t xml:space="preserve"> </w:t>
      </w:r>
      <w:r w:rsidRPr="00EF42D1">
        <w:rPr>
          <w:rFonts w:ascii="Century Gothic" w:hAnsi="Century Gothic"/>
          <w:spacing w:val="-1"/>
          <w:sz w:val="18"/>
          <w:szCs w:val="18"/>
        </w:rPr>
        <w:t>OF</w:t>
      </w:r>
      <w:r w:rsidRPr="00EF42D1">
        <w:rPr>
          <w:rFonts w:ascii="Century Gothic" w:hAnsi="Century Gothic"/>
          <w:spacing w:val="-3"/>
          <w:sz w:val="18"/>
          <w:szCs w:val="18"/>
        </w:rPr>
        <w:t xml:space="preserve"> </w:t>
      </w:r>
      <w:r w:rsidRPr="00EF42D1">
        <w:rPr>
          <w:rFonts w:ascii="Century Gothic" w:hAnsi="Century Gothic"/>
          <w:spacing w:val="-1"/>
          <w:sz w:val="18"/>
          <w:szCs w:val="18"/>
        </w:rPr>
        <w:t>SAFE</w:t>
      </w:r>
      <w:r w:rsidRPr="00EF42D1">
        <w:rPr>
          <w:rFonts w:ascii="Century Gothic" w:hAnsi="Century Gothic"/>
          <w:spacing w:val="-2"/>
          <w:sz w:val="18"/>
          <w:szCs w:val="18"/>
        </w:rPr>
        <w:t xml:space="preserve"> </w:t>
      </w:r>
      <w:r w:rsidRPr="00EF42D1">
        <w:rPr>
          <w:rFonts w:ascii="Century Gothic" w:hAnsi="Century Gothic"/>
          <w:spacing w:val="1"/>
          <w:sz w:val="18"/>
          <w:szCs w:val="18"/>
        </w:rPr>
        <w:t>WORK</w:t>
      </w:r>
      <w:r w:rsidRPr="00EF42D1">
        <w:rPr>
          <w:rFonts w:ascii="Century Gothic" w:hAnsi="Century Gothic"/>
          <w:spacing w:val="-3"/>
          <w:sz w:val="18"/>
          <w:szCs w:val="18"/>
        </w:rPr>
        <w:t xml:space="preserve"> </w:t>
      </w:r>
      <w:r w:rsidRPr="00EF42D1">
        <w:rPr>
          <w:rFonts w:ascii="Century Gothic" w:hAnsi="Century Gothic"/>
          <w:spacing w:val="-1"/>
          <w:sz w:val="18"/>
          <w:szCs w:val="18"/>
        </w:rPr>
        <w:t>AUSTRALIA</w:t>
      </w:r>
      <w:r w:rsidRPr="00EF42D1">
        <w:rPr>
          <w:rFonts w:ascii="Century Gothic" w:hAnsi="Century Gothic"/>
          <w:spacing w:val="-2"/>
          <w:sz w:val="18"/>
          <w:szCs w:val="18"/>
        </w:rPr>
        <w:t xml:space="preserve"> </w:t>
      </w:r>
      <w:r w:rsidRPr="00EF42D1">
        <w:rPr>
          <w:rFonts w:ascii="Century Gothic" w:hAnsi="Century Gothic"/>
          <w:spacing w:val="-1"/>
          <w:sz w:val="18"/>
          <w:szCs w:val="18"/>
        </w:rPr>
        <w:t>(NOHSC)</w:t>
      </w:r>
    </w:p>
    <w:p w14:paraId="26E74F7C" w14:textId="77777777" w:rsidR="00B81186" w:rsidRPr="00EF42D1" w:rsidRDefault="00B81186" w:rsidP="00B81186">
      <w:pPr>
        <w:spacing w:line="200" w:lineRule="atLeast"/>
        <w:ind w:left="130"/>
        <w:rPr>
          <w:rFonts w:ascii="Century Gothic" w:eastAsia="Arial" w:hAnsi="Century Gothic" w:cs="Arial"/>
          <w:sz w:val="18"/>
          <w:szCs w:val="18"/>
        </w:rPr>
      </w:pPr>
    </w:p>
    <w:p w14:paraId="12E12018" w14:textId="77777777" w:rsidR="00B81186" w:rsidRPr="00EF42D1" w:rsidRDefault="00B81186" w:rsidP="00B81186">
      <w:pPr>
        <w:shd w:val="clear" w:color="auto" w:fill="1A9BBB"/>
        <w:spacing w:line="246" w:lineRule="exact"/>
        <w:ind w:left="104"/>
        <w:rPr>
          <w:rFonts w:ascii="Century Gothic" w:eastAsia="Arial" w:hAnsi="Century Gothic" w:cs="Arial"/>
          <w:sz w:val="18"/>
          <w:szCs w:val="18"/>
        </w:rPr>
      </w:pPr>
      <w:r w:rsidRPr="00EF42D1">
        <w:rPr>
          <w:rFonts w:ascii="Century Gothic" w:hAnsi="Century Gothic"/>
          <w:b/>
          <w:spacing w:val="-1"/>
          <w:sz w:val="18"/>
          <w:szCs w:val="18"/>
        </w:rPr>
        <w:t>1.</w:t>
      </w:r>
      <w:r w:rsidRPr="00EF42D1">
        <w:rPr>
          <w:rFonts w:ascii="Century Gothic" w:hAnsi="Century Gothic"/>
          <w:b/>
          <w:sz w:val="18"/>
          <w:szCs w:val="18"/>
        </w:rPr>
        <w:t xml:space="preserve"> </w:t>
      </w:r>
      <w:r w:rsidRPr="00EF42D1">
        <w:rPr>
          <w:rFonts w:ascii="Century Gothic" w:hAnsi="Century Gothic"/>
          <w:b/>
          <w:spacing w:val="-1"/>
          <w:sz w:val="18"/>
          <w:szCs w:val="18"/>
        </w:rPr>
        <w:t>IDENTIFICATION</w:t>
      </w:r>
      <w:r w:rsidRPr="00EF42D1">
        <w:rPr>
          <w:rFonts w:ascii="Century Gothic" w:hAnsi="Century Gothic"/>
          <w:b/>
          <w:sz w:val="18"/>
          <w:szCs w:val="18"/>
        </w:rPr>
        <w:t xml:space="preserve"> </w:t>
      </w:r>
      <w:r w:rsidRPr="00EF42D1">
        <w:rPr>
          <w:rFonts w:ascii="Century Gothic" w:hAnsi="Century Gothic"/>
          <w:b/>
          <w:spacing w:val="-1"/>
          <w:sz w:val="18"/>
          <w:szCs w:val="18"/>
        </w:rPr>
        <w:t>OF</w:t>
      </w:r>
      <w:r w:rsidRPr="00EF42D1">
        <w:rPr>
          <w:rFonts w:ascii="Century Gothic" w:hAnsi="Century Gothic"/>
          <w:b/>
          <w:spacing w:val="1"/>
          <w:sz w:val="18"/>
          <w:szCs w:val="18"/>
        </w:rPr>
        <w:t xml:space="preserve"> </w:t>
      </w:r>
      <w:r w:rsidRPr="00EF42D1">
        <w:rPr>
          <w:rFonts w:ascii="Century Gothic" w:hAnsi="Century Gothic"/>
          <w:b/>
          <w:spacing w:val="-1"/>
          <w:sz w:val="18"/>
          <w:szCs w:val="18"/>
        </w:rPr>
        <w:t>MATERIAL</w:t>
      </w:r>
      <w:r w:rsidRPr="00EF42D1">
        <w:rPr>
          <w:rFonts w:ascii="Century Gothic" w:hAnsi="Century Gothic"/>
          <w:b/>
          <w:spacing w:val="1"/>
          <w:sz w:val="18"/>
          <w:szCs w:val="18"/>
        </w:rPr>
        <w:t xml:space="preserve"> </w:t>
      </w:r>
      <w:r w:rsidRPr="00EF42D1">
        <w:rPr>
          <w:rFonts w:ascii="Century Gothic" w:hAnsi="Century Gothic"/>
          <w:b/>
          <w:spacing w:val="-1"/>
          <w:sz w:val="18"/>
          <w:szCs w:val="18"/>
        </w:rPr>
        <w:t>AND</w:t>
      </w:r>
      <w:r w:rsidRPr="00EF42D1">
        <w:rPr>
          <w:rFonts w:ascii="Century Gothic" w:hAnsi="Century Gothic"/>
          <w:b/>
          <w:sz w:val="18"/>
          <w:szCs w:val="18"/>
        </w:rPr>
        <w:t xml:space="preserve"> </w:t>
      </w:r>
      <w:r w:rsidRPr="00EF42D1">
        <w:rPr>
          <w:rFonts w:ascii="Century Gothic" w:hAnsi="Century Gothic"/>
          <w:b/>
          <w:spacing w:val="-1"/>
          <w:sz w:val="18"/>
          <w:szCs w:val="18"/>
        </w:rPr>
        <w:t>SUPPLIER</w:t>
      </w:r>
    </w:p>
    <w:p w14:paraId="6198E1BE" w14:textId="77777777" w:rsidR="00B81186" w:rsidRPr="00EF42D1" w:rsidRDefault="00B81186" w:rsidP="00EF42D1">
      <w:pPr>
        <w:pStyle w:val="NoSpacing"/>
        <w:rPr>
          <w:rFonts w:eastAsia="Arial"/>
          <w:b/>
          <w:bCs/>
        </w:rPr>
      </w:pPr>
      <w:r w:rsidRPr="00EF42D1">
        <w:rPr>
          <w:b/>
          <w:bCs/>
        </w:rPr>
        <w:t>Identification</w:t>
      </w:r>
      <w:r w:rsidRPr="00EF42D1">
        <w:rPr>
          <w:b/>
          <w:bCs/>
          <w:spacing w:val="-2"/>
        </w:rPr>
        <w:t xml:space="preserve"> </w:t>
      </w:r>
      <w:r w:rsidRPr="00EF42D1">
        <w:rPr>
          <w:b/>
          <w:bCs/>
        </w:rPr>
        <w:t>of</w:t>
      </w:r>
      <w:r w:rsidRPr="00EF42D1">
        <w:rPr>
          <w:b/>
          <w:bCs/>
          <w:spacing w:val="-2"/>
        </w:rPr>
        <w:t xml:space="preserve"> </w:t>
      </w:r>
      <w:r w:rsidRPr="00EF42D1">
        <w:rPr>
          <w:b/>
          <w:bCs/>
        </w:rPr>
        <w:t>Material</w:t>
      </w:r>
    </w:p>
    <w:p w14:paraId="41190DE1" w14:textId="6E44F437" w:rsidR="00B81186" w:rsidRPr="00EF42D1" w:rsidRDefault="00B81186" w:rsidP="00B81186">
      <w:pPr>
        <w:pStyle w:val="NoSpacing"/>
        <w:ind w:left="240" w:firstLine="720"/>
        <w:rPr>
          <w:rFonts w:ascii="Century Gothic" w:hAnsi="Century Gothic"/>
          <w:sz w:val="18"/>
          <w:szCs w:val="18"/>
        </w:rPr>
      </w:pPr>
      <w:r w:rsidRPr="00EF42D1">
        <w:rPr>
          <w:rFonts w:ascii="Century Gothic" w:hAnsi="Century Gothic" w:cstheme="minorHAnsi"/>
          <w:b/>
          <w:bCs/>
          <w:sz w:val="18"/>
          <w:szCs w:val="18"/>
        </w:rPr>
        <w:t>Product</w:t>
      </w:r>
      <w:r w:rsidRPr="00EF42D1">
        <w:rPr>
          <w:rFonts w:ascii="Century Gothic" w:hAnsi="Century Gothic" w:cstheme="minorHAnsi"/>
          <w:b/>
          <w:bCs/>
          <w:spacing w:val="-2"/>
          <w:sz w:val="18"/>
          <w:szCs w:val="18"/>
        </w:rPr>
        <w:t xml:space="preserve"> </w:t>
      </w:r>
      <w:r w:rsidRPr="00EF42D1">
        <w:rPr>
          <w:rFonts w:ascii="Century Gothic" w:hAnsi="Century Gothic" w:cstheme="minorHAnsi"/>
          <w:b/>
          <w:bCs/>
          <w:sz w:val="18"/>
          <w:szCs w:val="18"/>
        </w:rPr>
        <w:t>Name:</w:t>
      </w:r>
      <w:r w:rsidRPr="00EF42D1">
        <w:rPr>
          <w:rFonts w:ascii="Century Gothic" w:hAnsi="Century Gothic" w:cstheme="minorHAnsi"/>
          <w:b/>
          <w:bCs/>
          <w:sz w:val="18"/>
          <w:szCs w:val="18"/>
        </w:rPr>
        <w:tab/>
      </w:r>
      <w:r w:rsidR="000932AF">
        <w:rPr>
          <w:rFonts w:ascii="Century Gothic" w:hAnsi="Century Gothic" w:cstheme="minorHAnsi"/>
          <w:sz w:val="18"/>
          <w:szCs w:val="18"/>
        </w:rPr>
        <w:t>Clear</w:t>
      </w:r>
      <w:r w:rsidRPr="00EF42D1">
        <w:rPr>
          <w:rFonts w:ascii="Century Gothic" w:hAnsi="Century Gothic" w:cstheme="minorHAnsi"/>
          <w:sz w:val="18"/>
          <w:szCs w:val="18"/>
        </w:rPr>
        <w:t xml:space="preserve"> Polyaspartic – Part A</w:t>
      </w:r>
    </w:p>
    <w:p w14:paraId="7936366B" w14:textId="0DD56F74" w:rsidR="00B81186" w:rsidRPr="00EF42D1" w:rsidRDefault="00B81186" w:rsidP="00B81186">
      <w:pPr>
        <w:tabs>
          <w:tab w:val="left" w:pos="2399"/>
        </w:tabs>
        <w:ind w:left="960" w:right="4083"/>
        <w:rPr>
          <w:rFonts w:ascii="Century Gothic" w:eastAsia="Arial" w:hAnsi="Century Gothic" w:cstheme="minorHAnsi"/>
          <w:sz w:val="18"/>
          <w:szCs w:val="18"/>
        </w:rPr>
      </w:pPr>
      <w:r w:rsidRPr="00EF42D1">
        <w:rPr>
          <w:rFonts w:ascii="Century Gothic" w:hAnsi="Century Gothic" w:cstheme="minorHAnsi"/>
          <w:b/>
          <w:bCs/>
          <w:sz w:val="18"/>
          <w:szCs w:val="18"/>
        </w:rPr>
        <w:t>Product</w:t>
      </w:r>
      <w:r w:rsidRPr="00EF42D1">
        <w:rPr>
          <w:rFonts w:ascii="Century Gothic" w:hAnsi="Century Gothic" w:cstheme="minorHAnsi"/>
          <w:b/>
          <w:bCs/>
          <w:spacing w:val="-2"/>
          <w:sz w:val="18"/>
          <w:szCs w:val="18"/>
        </w:rPr>
        <w:t xml:space="preserve"> </w:t>
      </w:r>
      <w:r w:rsidRPr="00EF42D1">
        <w:rPr>
          <w:rFonts w:ascii="Century Gothic" w:hAnsi="Century Gothic" w:cstheme="minorHAnsi"/>
          <w:b/>
          <w:bCs/>
          <w:sz w:val="18"/>
          <w:szCs w:val="18"/>
        </w:rPr>
        <w:t>Code:</w:t>
      </w:r>
      <w:r w:rsidRPr="00EF42D1">
        <w:rPr>
          <w:rFonts w:ascii="Century Gothic" w:hAnsi="Century Gothic" w:cstheme="minorHAnsi"/>
          <w:b/>
          <w:bCs/>
          <w:sz w:val="18"/>
          <w:szCs w:val="18"/>
        </w:rPr>
        <w:tab/>
      </w:r>
      <w:r w:rsidRPr="00EF42D1">
        <w:rPr>
          <w:rFonts w:ascii="Century Gothic" w:hAnsi="Century Gothic" w:cstheme="minorHAnsi"/>
          <w:b/>
          <w:bCs/>
          <w:sz w:val="18"/>
          <w:szCs w:val="18"/>
        </w:rPr>
        <w:tab/>
      </w:r>
    </w:p>
    <w:p w14:paraId="2FD2A43A" w14:textId="77777777" w:rsidR="00B81186" w:rsidRPr="00EF42D1" w:rsidRDefault="00B81186" w:rsidP="00B81186">
      <w:pPr>
        <w:tabs>
          <w:tab w:val="left" w:pos="2399"/>
        </w:tabs>
        <w:spacing w:line="206" w:lineRule="exact"/>
        <w:ind w:left="960"/>
        <w:rPr>
          <w:rFonts w:ascii="Century Gothic" w:hAnsi="Century Gothic" w:cstheme="minorHAnsi"/>
          <w:sz w:val="18"/>
          <w:szCs w:val="18"/>
        </w:rPr>
      </w:pPr>
      <w:r w:rsidRPr="00EF42D1">
        <w:rPr>
          <w:rFonts w:ascii="Century Gothic" w:hAnsi="Century Gothic" w:cstheme="minorHAnsi"/>
          <w:b/>
          <w:bCs/>
          <w:sz w:val="18"/>
          <w:szCs w:val="18"/>
        </w:rPr>
        <w:t>Intended</w:t>
      </w:r>
      <w:r w:rsidRPr="00EF42D1">
        <w:rPr>
          <w:rFonts w:ascii="Century Gothic" w:hAnsi="Century Gothic" w:cstheme="minorHAnsi"/>
          <w:b/>
          <w:bCs/>
          <w:spacing w:val="-2"/>
          <w:sz w:val="18"/>
          <w:szCs w:val="18"/>
        </w:rPr>
        <w:t xml:space="preserve"> </w:t>
      </w:r>
      <w:r w:rsidRPr="00EF42D1">
        <w:rPr>
          <w:rFonts w:ascii="Century Gothic" w:hAnsi="Century Gothic" w:cstheme="minorHAnsi"/>
          <w:b/>
          <w:bCs/>
          <w:sz w:val="18"/>
          <w:szCs w:val="18"/>
        </w:rPr>
        <w:t>Use:</w:t>
      </w:r>
      <w:r w:rsidRPr="00EF42D1">
        <w:rPr>
          <w:rFonts w:ascii="Century Gothic" w:hAnsi="Century Gothic" w:cstheme="minorHAnsi"/>
          <w:b/>
          <w:bCs/>
          <w:sz w:val="18"/>
          <w:szCs w:val="18"/>
        </w:rPr>
        <w:tab/>
      </w:r>
      <w:r w:rsidRPr="00EF42D1">
        <w:rPr>
          <w:rFonts w:ascii="Century Gothic" w:hAnsi="Century Gothic" w:cstheme="minorHAnsi"/>
          <w:b/>
          <w:bCs/>
          <w:sz w:val="18"/>
          <w:szCs w:val="18"/>
        </w:rPr>
        <w:tab/>
      </w:r>
      <w:r w:rsidRPr="00EF42D1">
        <w:rPr>
          <w:rFonts w:ascii="Century Gothic" w:hAnsi="Century Gothic" w:cstheme="minorHAnsi"/>
          <w:sz w:val="18"/>
          <w:szCs w:val="18"/>
        </w:rPr>
        <w:t>Clear Topcoat Sealant/Resin</w:t>
      </w:r>
    </w:p>
    <w:p w14:paraId="3EF31A90" w14:textId="77777777" w:rsidR="00B81186" w:rsidRPr="00EF42D1" w:rsidRDefault="00B81186" w:rsidP="00B81186">
      <w:pPr>
        <w:pStyle w:val="NoSpacing"/>
        <w:ind w:left="240" w:firstLine="720"/>
        <w:rPr>
          <w:rFonts w:ascii="Century Gothic" w:hAnsi="Century Gothic"/>
          <w:sz w:val="18"/>
          <w:szCs w:val="18"/>
        </w:rPr>
      </w:pPr>
      <w:bookmarkStart w:id="1" w:name="_Hlk73696744"/>
      <w:r w:rsidRPr="00EF42D1">
        <w:rPr>
          <w:rFonts w:ascii="Century Gothic" w:hAnsi="Century Gothic" w:cstheme="minorHAnsi"/>
          <w:b/>
          <w:bCs/>
          <w:sz w:val="18"/>
          <w:szCs w:val="18"/>
        </w:rPr>
        <w:t>Chemical Name:</w:t>
      </w:r>
      <w:r w:rsidRPr="00EF42D1">
        <w:rPr>
          <w:rFonts w:ascii="Century Gothic" w:hAnsi="Century Gothic" w:cstheme="minorHAnsi"/>
          <w:b/>
          <w:bCs/>
          <w:sz w:val="18"/>
          <w:szCs w:val="18"/>
        </w:rPr>
        <w:tab/>
      </w:r>
      <w:bookmarkEnd w:id="1"/>
      <w:r w:rsidRPr="00EF42D1">
        <w:rPr>
          <w:rFonts w:ascii="Century Gothic" w:hAnsi="Century Gothic"/>
          <w:sz w:val="18"/>
          <w:szCs w:val="18"/>
        </w:rPr>
        <w:t>Polyurethane Resin, Part A</w:t>
      </w:r>
    </w:p>
    <w:p w14:paraId="40C1F42F" w14:textId="77777777" w:rsidR="00EF42D1" w:rsidRPr="00EF42D1" w:rsidRDefault="00EF42D1" w:rsidP="00EF42D1">
      <w:pPr>
        <w:pStyle w:val="NoSpacing"/>
        <w:rPr>
          <w:rFonts w:ascii="Century Gothic" w:hAnsi="Century Gothic"/>
          <w:b/>
          <w:bCs/>
          <w:sz w:val="18"/>
          <w:szCs w:val="18"/>
        </w:rPr>
      </w:pPr>
    </w:p>
    <w:p w14:paraId="4B536E46" w14:textId="4BB02D2D" w:rsidR="00EF42D1" w:rsidRPr="00EF42D1" w:rsidRDefault="00EF42D1" w:rsidP="00EF42D1">
      <w:pPr>
        <w:pStyle w:val="NoSpacing"/>
        <w:rPr>
          <w:rFonts w:ascii="Century Gothic" w:eastAsia="Arial" w:hAnsi="Century Gothic"/>
          <w:b/>
          <w:bCs/>
          <w:sz w:val="18"/>
          <w:szCs w:val="18"/>
        </w:rPr>
      </w:pPr>
      <w:r w:rsidRPr="00EF42D1">
        <w:rPr>
          <w:rFonts w:ascii="Century Gothic" w:hAnsi="Century Gothic"/>
          <w:b/>
          <w:bCs/>
          <w:sz w:val="18"/>
          <w:szCs w:val="18"/>
        </w:rPr>
        <w:t>Identification</w:t>
      </w:r>
      <w:r w:rsidRPr="00EF42D1">
        <w:rPr>
          <w:rFonts w:ascii="Century Gothic" w:hAnsi="Century Gothic"/>
          <w:b/>
          <w:bCs/>
          <w:spacing w:val="-2"/>
          <w:sz w:val="18"/>
          <w:szCs w:val="18"/>
        </w:rPr>
        <w:t xml:space="preserve"> </w:t>
      </w:r>
      <w:r w:rsidRPr="00EF42D1">
        <w:rPr>
          <w:rFonts w:ascii="Century Gothic" w:hAnsi="Century Gothic"/>
          <w:b/>
          <w:bCs/>
          <w:sz w:val="18"/>
          <w:szCs w:val="18"/>
        </w:rPr>
        <w:t>of</w:t>
      </w:r>
      <w:r w:rsidRPr="00EF42D1">
        <w:rPr>
          <w:rFonts w:ascii="Century Gothic" w:hAnsi="Century Gothic"/>
          <w:b/>
          <w:bCs/>
          <w:spacing w:val="-1"/>
          <w:sz w:val="18"/>
          <w:szCs w:val="18"/>
        </w:rPr>
        <w:t xml:space="preserve"> </w:t>
      </w:r>
      <w:r w:rsidRPr="00EF42D1">
        <w:rPr>
          <w:rFonts w:ascii="Century Gothic" w:hAnsi="Century Gothic"/>
          <w:b/>
          <w:bCs/>
          <w:sz w:val="18"/>
          <w:szCs w:val="18"/>
        </w:rPr>
        <w:t>the</w:t>
      </w:r>
      <w:r w:rsidRPr="00EF42D1">
        <w:rPr>
          <w:rFonts w:ascii="Century Gothic" w:hAnsi="Century Gothic"/>
          <w:b/>
          <w:bCs/>
          <w:spacing w:val="-1"/>
          <w:sz w:val="18"/>
          <w:szCs w:val="18"/>
        </w:rPr>
        <w:t xml:space="preserve"> </w:t>
      </w:r>
      <w:r w:rsidRPr="00EF42D1">
        <w:rPr>
          <w:rFonts w:ascii="Century Gothic" w:hAnsi="Century Gothic"/>
          <w:b/>
          <w:bCs/>
          <w:sz w:val="18"/>
          <w:szCs w:val="18"/>
        </w:rPr>
        <w:t>Company</w:t>
      </w:r>
    </w:p>
    <w:p w14:paraId="5ABA489F" w14:textId="77777777" w:rsidR="00EF42D1" w:rsidRPr="00EF42D1" w:rsidRDefault="00EF42D1" w:rsidP="00EF42D1">
      <w:pPr>
        <w:pStyle w:val="NoSpacing"/>
        <w:ind w:left="720"/>
        <w:rPr>
          <w:rFonts w:ascii="Century Gothic" w:hAnsi="Century Gothic"/>
          <w:sz w:val="18"/>
          <w:szCs w:val="18"/>
        </w:rPr>
      </w:pPr>
      <w:r w:rsidRPr="00EF42D1">
        <w:rPr>
          <w:rFonts w:ascii="Century Gothic" w:hAnsi="Century Gothic"/>
          <w:b/>
          <w:bCs/>
          <w:sz w:val="18"/>
          <w:szCs w:val="18"/>
        </w:rPr>
        <w:t>Manufacturer</w:t>
      </w:r>
      <w:r w:rsidRPr="00EF42D1">
        <w:rPr>
          <w:rFonts w:ascii="Century Gothic" w:hAnsi="Century Gothic"/>
          <w:b/>
          <w:bCs/>
          <w:spacing w:val="-2"/>
          <w:sz w:val="18"/>
          <w:szCs w:val="18"/>
        </w:rPr>
        <w:t xml:space="preserve"> </w:t>
      </w:r>
      <w:r w:rsidRPr="00EF42D1">
        <w:rPr>
          <w:rFonts w:ascii="Century Gothic" w:hAnsi="Century Gothic"/>
          <w:b/>
          <w:bCs/>
          <w:sz w:val="18"/>
          <w:szCs w:val="18"/>
        </w:rPr>
        <w:t>/ Supplier:</w:t>
      </w:r>
      <w:r w:rsidRPr="00EF42D1">
        <w:rPr>
          <w:rFonts w:ascii="Century Gothic" w:hAnsi="Century Gothic"/>
          <w:sz w:val="18"/>
          <w:szCs w:val="18"/>
        </w:rPr>
        <w:tab/>
      </w:r>
      <w:r w:rsidRPr="00EF42D1">
        <w:rPr>
          <w:rFonts w:ascii="Century Gothic" w:hAnsi="Century Gothic"/>
          <w:sz w:val="18"/>
          <w:szCs w:val="18"/>
        </w:rPr>
        <w:tab/>
        <w:t>SHIMICOAT Pty</w:t>
      </w:r>
      <w:r w:rsidRPr="00EF42D1">
        <w:rPr>
          <w:rFonts w:ascii="Century Gothic" w:hAnsi="Century Gothic"/>
          <w:spacing w:val="-2"/>
          <w:sz w:val="18"/>
          <w:szCs w:val="18"/>
        </w:rPr>
        <w:t xml:space="preserve"> </w:t>
      </w:r>
      <w:r w:rsidRPr="00EF42D1">
        <w:rPr>
          <w:rFonts w:ascii="Century Gothic" w:hAnsi="Century Gothic"/>
          <w:sz w:val="18"/>
          <w:szCs w:val="18"/>
        </w:rPr>
        <w:t>Ltd, 9a Morse Road, BIBRA LAKE WA 6163</w:t>
      </w:r>
    </w:p>
    <w:p w14:paraId="3780E9C2" w14:textId="77777777" w:rsidR="00EF42D1" w:rsidRPr="00EF42D1" w:rsidRDefault="00EF42D1" w:rsidP="00EF42D1">
      <w:pPr>
        <w:pStyle w:val="NoSpacing"/>
        <w:ind w:left="720"/>
        <w:rPr>
          <w:rFonts w:ascii="Century Gothic" w:eastAsia="Arial" w:hAnsi="Century Gothic"/>
          <w:sz w:val="18"/>
          <w:szCs w:val="18"/>
        </w:rPr>
      </w:pPr>
      <w:r w:rsidRPr="00EF42D1">
        <w:rPr>
          <w:rFonts w:ascii="Century Gothic" w:hAnsi="Century Gothic"/>
          <w:b/>
          <w:bCs/>
          <w:w w:val="95"/>
          <w:sz w:val="18"/>
          <w:szCs w:val="18"/>
        </w:rPr>
        <w:t>Phone:</w:t>
      </w:r>
      <w:r w:rsidRPr="00EF42D1">
        <w:rPr>
          <w:rFonts w:ascii="Century Gothic" w:hAnsi="Century Gothic"/>
          <w:b/>
          <w:bCs/>
          <w:w w:val="95"/>
          <w:sz w:val="18"/>
          <w:szCs w:val="18"/>
        </w:rPr>
        <w:tab/>
      </w:r>
      <w:r w:rsidRPr="00EF42D1">
        <w:rPr>
          <w:rFonts w:ascii="Century Gothic" w:hAnsi="Century Gothic"/>
          <w:b/>
          <w:bCs/>
          <w:w w:val="95"/>
          <w:sz w:val="18"/>
          <w:szCs w:val="18"/>
        </w:rPr>
        <w:tab/>
      </w:r>
      <w:r w:rsidRPr="00EF42D1">
        <w:rPr>
          <w:rFonts w:ascii="Century Gothic" w:hAnsi="Century Gothic"/>
          <w:w w:val="95"/>
          <w:sz w:val="18"/>
          <w:szCs w:val="18"/>
        </w:rPr>
        <w:tab/>
      </w:r>
      <w:r w:rsidRPr="00EF42D1">
        <w:rPr>
          <w:rFonts w:ascii="Century Gothic" w:hAnsi="Century Gothic"/>
          <w:w w:val="95"/>
          <w:sz w:val="18"/>
          <w:szCs w:val="18"/>
        </w:rPr>
        <w:tab/>
      </w:r>
      <w:r w:rsidRPr="00EF42D1">
        <w:rPr>
          <w:rFonts w:ascii="Century Gothic" w:hAnsi="Century Gothic"/>
          <w:sz w:val="18"/>
          <w:szCs w:val="18"/>
        </w:rPr>
        <w:t>(+61) (08) 9434 3302</w:t>
      </w:r>
    </w:p>
    <w:p w14:paraId="679483D4" w14:textId="77777777" w:rsidR="00EF42D1" w:rsidRPr="00EF42D1" w:rsidRDefault="00EF42D1" w:rsidP="00EF42D1">
      <w:pPr>
        <w:pStyle w:val="NoSpacing"/>
        <w:ind w:left="720"/>
        <w:rPr>
          <w:rStyle w:val="Hyperlink"/>
          <w:rFonts w:ascii="Century Gothic" w:hAnsi="Century Gothic" w:cstheme="minorHAnsi"/>
          <w:sz w:val="18"/>
          <w:szCs w:val="18"/>
        </w:rPr>
      </w:pPr>
      <w:r w:rsidRPr="00EF42D1">
        <w:rPr>
          <w:rFonts w:ascii="Century Gothic" w:hAnsi="Century Gothic"/>
          <w:b/>
          <w:bCs/>
          <w:w w:val="95"/>
          <w:sz w:val="18"/>
          <w:szCs w:val="18"/>
        </w:rPr>
        <w:t>E-mail:</w:t>
      </w:r>
      <w:r w:rsidRPr="00EF42D1">
        <w:rPr>
          <w:rFonts w:ascii="Century Gothic" w:hAnsi="Century Gothic"/>
          <w:b/>
          <w:bCs/>
          <w:w w:val="95"/>
          <w:sz w:val="18"/>
          <w:szCs w:val="18"/>
        </w:rPr>
        <w:tab/>
      </w:r>
      <w:r w:rsidRPr="00EF42D1">
        <w:rPr>
          <w:rFonts w:ascii="Century Gothic" w:hAnsi="Century Gothic"/>
          <w:w w:val="95"/>
          <w:sz w:val="18"/>
          <w:szCs w:val="18"/>
        </w:rPr>
        <w:tab/>
      </w:r>
      <w:r w:rsidRPr="00EF42D1">
        <w:rPr>
          <w:rFonts w:ascii="Century Gothic" w:hAnsi="Century Gothic"/>
          <w:w w:val="95"/>
          <w:sz w:val="18"/>
          <w:szCs w:val="18"/>
        </w:rPr>
        <w:tab/>
      </w:r>
      <w:r w:rsidRPr="00EF42D1">
        <w:rPr>
          <w:rFonts w:ascii="Century Gothic" w:hAnsi="Century Gothic"/>
          <w:w w:val="95"/>
          <w:sz w:val="18"/>
          <w:szCs w:val="18"/>
        </w:rPr>
        <w:tab/>
      </w:r>
      <w:hyperlink r:id="rId7" w:history="1">
        <w:r w:rsidRPr="00EF42D1">
          <w:rPr>
            <w:rStyle w:val="Hyperlink"/>
            <w:rFonts w:ascii="Century Gothic" w:hAnsi="Century Gothic" w:cstheme="minorHAnsi"/>
            <w:sz w:val="18"/>
            <w:szCs w:val="18"/>
          </w:rPr>
          <w:t>info@shimi.com.au</w:t>
        </w:r>
      </w:hyperlink>
    </w:p>
    <w:p w14:paraId="47923960" w14:textId="77777777" w:rsidR="00EF42D1" w:rsidRPr="00EF42D1" w:rsidRDefault="00EF42D1" w:rsidP="00EF42D1">
      <w:pPr>
        <w:pStyle w:val="NoSpacing"/>
        <w:ind w:left="720"/>
        <w:rPr>
          <w:rFonts w:ascii="Century Gothic" w:eastAsia="Arial" w:hAnsi="Century Gothic"/>
          <w:sz w:val="18"/>
          <w:szCs w:val="18"/>
        </w:rPr>
      </w:pPr>
      <w:r w:rsidRPr="00EF42D1">
        <w:rPr>
          <w:rFonts w:ascii="Century Gothic" w:hAnsi="Century Gothic"/>
          <w:b/>
          <w:bCs/>
          <w:w w:val="95"/>
          <w:sz w:val="18"/>
          <w:szCs w:val="18"/>
        </w:rPr>
        <w:t>Website:</w:t>
      </w:r>
      <w:r w:rsidRPr="00EF42D1">
        <w:rPr>
          <w:rFonts w:ascii="Century Gothic" w:hAnsi="Century Gothic"/>
          <w:b/>
          <w:bCs/>
          <w:w w:val="95"/>
          <w:sz w:val="18"/>
          <w:szCs w:val="18"/>
        </w:rPr>
        <w:tab/>
      </w:r>
      <w:r w:rsidRPr="00EF42D1">
        <w:rPr>
          <w:rFonts w:ascii="Century Gothic" w:hAnsi="Century Gothic"/>
          <w:w w:val="95"/>
          <w:sz w:val="18"/>
          <w:szCs w:val="18"/>
        </w:rPr>
        <w:tab/>
      </w:r>
      <w:r w:rsidRPr="00EF42D1">
        <w:rPr>
          <w:rFonts w:ascii="Century Gothic" w:hAnsi="Century Gothic"/>
          <w:w w:val="95"/>
          <w:sz w:val="18"/>
          <w:szCs w:val="18"/>
        </w:rPr>
        <w:tab/>
      </w:r>
      <w:r w:rsidRPr="00EF42D1">
        <w:rPr>
          <w:rFonts w:ascii="Century Gothic" w:hAnsi="Century Gothic"/>
          <w:w w:val="95"/>
          <w:sz w:val="18"/>
          <w:szCs w:val="18"/>
        </w:rPr>
        <w:tab/>
      </w:r>
      <w:hyperlink r:id="rId8" w:history="1">
        <w:r w:rsidRPr="00EF42D1">
          <w:rPr>
            <w:rStyle w:val="Hyperlink"/>
            <w:rFonts w:ascii="Century Gothic" w:hAnsi="Century Gothic" w:cstheme="minorHAnsi"/>
            <w:spacing w:val="-1"/>
            <w:sz w:val="18"/>
            <w:szCs w:val="18"/>
          </w:rPr>
          <w:t>www.shimi.com.au</w:t>
        </w:r>
      </w:hyperlink>
    </w:p>
    <w:p w14:paraId="4FAFFE27" w14:textId="77777777" w:rsidR="00EF42D1" w:rsidRPr="00EF42D1" w:rsidRDefault="00EF42D1" w:rsidP="00EF42D1">
      <w:pPr>
        <w:pStyle w:val="NoSpacing"/>
        <w:ind w:left="720"/>
        <w:rPr>
          <w:rFonts w:ascii="Century Gothic" w:hAnsi="Century Gothic"/>
          <w:spacing w:val="14"/>
          <w:sz w:val="18"/>
          <w:szCs w:val="18"/>
        </w:rPr>
      </w:pPr>
      <w:r w:rsidRPr="00EF42D1">
        <w:rPr>
          <w:rFonts w:ascii="Century Gothic" w:hAnsi="Century Gothic"/>
          <w:b/>
          <w:bCs/>
          <w:sz w:val="18"/>
          <w:szCs w:val="18"/>
        </w:rPr>
        <w:t>Emergency</w:t>
      </w:r>
      <w:r w:rsidRPr="00EF42D1">
        <w:rPr>
          <w:rFonts w:ascii="Century Gothic" w:hAnsi="Century Gothic"/>
          <w:b/>
          <w:bCs/>
          <w:spacing w:val="-2"/>
          <w:sz w:val="18"/>
          <w:szCs w:val="18"/>
        </w:rPr>
        <w:t xml:space="preserve"> </w:t>
      </w:r>
      <w:r w:rsidRPr="00EF42D1">
        <w:rPr>
          <w:rFonts w:ascii="Century Gothic" w:hAnsi="Century Gothic"/>
          <w:b/>
          <w:bCs/>
          <w:sz w:val="18"/>
          <w:szCs w:val="18"/>
        </w:rPr>
        <w:t>phone number:</w:t>
      </w:r>
      <w:r w:rsidRPr="00EF42D1">
        <w:rPr>
          <w:rFonts w:ascii="Century Gothic" w:hAnsi="Century Gothic"/>
          <w:sz w:val="18"/>
          <w:szCs w:val="18"/>
        </w:rPr>
        <w:tab/>
        <w:t>Poisons</w:t>
      </w:r>
      <w:r w:rsidRPr="00EF42D1">
        <w:rPr>
          <w:rFonts w:ascii="Century Gothic" w:hAnsi="Century Gothic"/>
          <w:spacing w:val="18"/>
          <w:sz w:val="18"/>
          <w:szCs w:val="18"/>
        </w:rPr>
        <w:t xml:space="preserve"> </w:t>
      </w:r>
      <w:r w:rsidRPr="00EF42D1">
        <w:rPr>
          <w:rFonts w:ascii="Century Gothic" w:hAnsi="Century Gothic"/>
          <w:sz w:val="18"/>
          <w:szCs w:val="18"/>
        </w:rPr>
        <w:t>Information</w:t>
      </w:r>
      <w:r w:rsidRPr="00EF42D1">
        <w:rPr>
          <w:rFonts w:ascii="Century Gothic" w:hAnsi="Century Gothic"/>
          <w:spacing w:val="14"/>
          <w:sz w:val="18"/>
          <w:szCs w:val="18"/>
        </w:rPr>
        <w:t xml:space="preserve"> </w:t>
      </w:r>
      <w:r w:rsidRPr="00EF42D1">
        <w:rPr>
          <w:rFonts w:ascii="Century Gothic" w:hAnsi="Century Gothic"/>
          <w:sz w:val="18"/>
          <w:szCs w:val="18"/>
        </w:rPr>
        <w:t>Centre</w:t>
      </w:r>
    </w:p>
    <w:p w14:paraId="2DB5F5B0" w14:textId="77777777" w:rsidR="00EF42D1" w:rsidRDefault="00EF42D1" w:rsidP="00EF42D1">
      <w:pPr>
        <w:pStyle w:val="NoSpacing"/>
        <w:rPr>
          <w:rFonts w:ascii="Century Gothic" w:hAnsi="Century Gothic"/>
          <w:sz w:val="18"/>
          <w:szCs w:val="18"/>
        </w:rPr>
      </w:pPr>
      <w:r w:rsidRPr="00EF42D1">
        <w:rPr>
          <w:rFonts w:ascii="Century Gothic" w:hAnsi="Century Gothic"/>
          <w:sz w:val="18"/>
          <w:szCs w:val="18"/>
        </w:rPr>
        <w:tab/>
      </w:r>
      <w:r w:rsidRPr="00EF42D1">
        <w:rPr>
          <w:rFonts w:ascii="Century Gothic" w:hAnsi="Century Gothic"/>
          <w:sz w:val="18"/>
          <w:szCs w:val="18"/>
        </w:rPr>
        <w:tab/>
      </w:r>
      <w:r w:rsidRPr="00EF42D1">
        <w:rPr>
          <w:rFonts w:ascii="Century Gothic" w:hAnsi="Century Gothic"/>
          <w:sz w:val="18"/>
          <w:szCs w:val="18"/>
        </w:rPr>
        <w:tab/>
      </w:r>
      <w:r w:rsidRPr="00EF42D1">
        <w:rPr>
          <w:rFonts w:ascii="Century Gothic" w:hAnsi="Century Gothic"/>
          <w:sz w:val="18"/>
          <w:szCs w:val="18"/>
        </w:rPr>
        <w:tab/>
      </w:r>
      <w:r w:rsidRPr="00EF42D1">
        <w:rPr>
          <w:rFonts w:ascii="Century Gothic" w:hAnsi="Century Gothic"/>
          <w:sz w:val="18"/>
          <w:szCs w:val="18"/>
        </w:rPr>
        <w:tab/>
        <w:t>Phone</w:t>
      </w:r>
      <w:r w:rsidRPr="00EF42D1">
        <w:rPr>
          <w:rFonts w:ascii="Century Gothic" w:hAnsi="Century Gothic"/>
          <w:spacing w:val="14"/>
          <w:sz w:val="18"/>
          <w:szCs w:val="18"/>
        </w:rPr>
        <w:t xml:space="preserve"> </w:t>
      </w:r>
      <w:r w:rsidRPr="00EF42D1">
        <w:rPr>
          <w:rFonts w:ascii="Century Gothic" w:hAnsi="Century Gothic"/>
          <w:sz w:val="18"/>
          <w:szCs w:val="18"/>
        </w:rPr>
        <w:t>(Australia</w:t>
      </w:r>
      <w:r w:rsidRPr="00EF42D1">
        <w:rPr>
          <w:rFonts w:ascii="Century Gothic" w:hAnsi="Century Gothic"/>
          <w:spacing w:val="14"/>
          <w:sz w:val="18"/>
          <w:szCs w:val="18"/>
        </w:rPr>
        <w:t xml:space="preserve"> </w:t>
      </w:r>
      <w:r w:rsidRPr="00EF42D1">
        <w:rPr>
          <w:rFonts w:ascii="Century Gothic" w:hAnsi="Century Gothic"/>
          <w:sz w:val="18"/>
          <w:szCs w:val="18"/>
        </w:rPr>
        <w:t>13</w:t>
      </w:r>
      <w:r w:rsidRPr="00EF42D1">
        <w:rPr>
          <w:rFonts w:ascii="Century Gothic" w:hAnsi="Century Gothic"/>
          <w:spacing w:val="15"/>
          <w:sz w:val="18"/>
          <w:szCs w:val="18"/>
        </w:rPr>
        <w:t xml:space="preserve"> </w:t>
      </w:r>
      <w:r w:rsidRPr="00EF42D1">
        <w:rPr>
          <w:rFonts w:ascii="Century Gothic" w:hAnsi="Century Gothic"/>
          <w:sz w:val="18"/>
          <w:szCs w:val="18"/>
        </w:rPr>
        <w:t>1126;</w:t>
      </w:r>
      <w:r w:rsidRPr="00EF42D1">
        <w:rPr>
          <w:rFonts w:ascii="Century Gothic" w:hAnsi="Century Gothic"/>
          <w:spacing w:val="14"/>
          <w:sz w:val="18"/>
          <w:szCs w:val="18"/>
        </w:rPr>
        <w:t xml:space="preserve"> </w:t>
      </w:r>
      <w:r w:rsidRPr="00EF42D1">
        <w:rPr>
          <w:rFonts w:ascii="Century Gothic" w:hAnsi="Century Gothic"/>
          <w:sz w:val="18"/>
          <w:szCs w:val="18"/>
        </w:rPr>
        <w:t>New</w:t>
      </w:r>
      <w:r w:rsidRPr="00EF42D1">
        <w:rPr>
          <w:rFonts w:ascii="Century Gothic" w:eastAsia="Arial" w:hAnsi="Century Gothic"/>
          <w:sz w:val="18"/>
          <w:szCs w:val="18"/>
        </w:rPr>
        <w:t xml:space="preserve"> </w:t>
      </w:r>
      <w:r w:rsidRPr="00EF42D1">
        <w:rPr>
          <w:rFonts w:ascii="Century Gothic" w:hAnsi="Century Gothic"/>
          <w:sz w:val="18"/>
          <w:szCs w:val="18"/>
        </w:rPr>
        <w:t>Zealand</w:t>
      </w:r>
      <w:r w:rsidRPr="00EF42D1">
        <w:rPr>
          <w:rFonts w:ascii="Century Gothic" w:hAnsi="Century Gothic"/>
          <w:spacing w:val="-2"/>
          <w:sz w:val="18"/>
          <w:szCs w:val="18"/>
        </w:rPr>
        <w:t xml:space="preserve"> </w:t>
      </w:r>
      <w:r w:rsidRPr="00EF42D1">
        <w:rPr>
          <w:rFonts w:ascii="Century Gothic" w:hAnsi="Century Gothic"/>
          <w:sz w:val="18"/>
          <w:szCs w:val="18"/>
        </w:rPr>
        <w:t>03 4747000)</w:t>
      </w:r>
    </w:p>
    <w:p w14:paraId="77803E4D" w14:textId="77777777" w:rsidR="00011008" w:rsidRPr="002724D8" w:rsidRDefault="00011008" w:rsidP="00011008">
      <w:pPr>
        <w:tabs>
          <w:tab w:val="left" w:pos="3640"/>
        </w:tabs>
        <w:spacing w:line="206" w:lineRule="exact"/>
        <w:rPr>
          <w:rFonts w:ascii="Century Gothic" w:eastAsia="Arial" w:hAnsi="Century Gothic" w:cs="Arial"/>
          <w:b/>
          <w:bCs/>
          <w:sz w:val="18"/>
          <w:szCs w:val="18"/>
        </w:rPr>
      </w:pPr>
      <w:r w:rsidRPr="002724D8">
        <w:rPr>
          <w:rFonts w:ascii="Century Gothic" w:eastAsia="Arial" w:hAnsi="Century Gothic" w:cs="Arial"/>
          <w:b/>
          <w:bCs/>
          <w:sz w:val="18"/>
          <w:szCs w:val="18"/>
        </w:rPr>
        <w:t>Additional Information:</w:t>
      </w:r>
    </w:p>
    <w:p w14:paraId="0DE31978" w14:textId="77777777" w:rsidR="00011008" w:rsidRPr="002724D8" w:rsidRDefault="00011008" w:rsidP="00011008">
      <w:pPr>
        <w:pStyle w:val="NoSpacing"/>
        <w:rPr>
          <w:rFonts w:ascii="Century Gothic" w:hAnsi="Century Gothic" w:cs="Arial"/>
          <w:sz w:val="18"/>
          <w:szCs w:val="18"/>
        </w:rPr>
      </w:pPr>
      <w:r w:rsidRPr="002724D8">
        <w:rPr>
          <w:rFonts w:ascii="Century Gothic" w:hAnsi="Century Gothic" w:cs="Arial"/>
          <w:sz w:val="18"/>
          <w:szCs w:val="18"/>
        </w:rPr>
        <w:t>It is the user's responsibility to determine the suitability of this product for their applications and their methods of use.</w:t>
      </w:r>
    </w:p>
    <w:p w14:paraId="5C54D00E" w14:textId="77777777" w:rsidR="00011008" w:rsidRPr="002724D8" w:rsidRDefault="00011008" w:rsidP="00011008">
      <w:pPr>
        <w:tabs>
          <w:tab w:val="left" w:pos="3640"/>
        </w:tabs>
        <w:spacing w:line="206" w:lineRule="exact"/>
        <w:rPr>
          <w:rFonts w:ascii="Century Gothic" w:eastAsia="Arial" w:hAnsi="Century Gothic" w:cs="Arial"/>
          <w:sz w:val="18"/>
          <w:szCs w:val="18"/>
        </w:rPr>
      </w:pPr>
    </w:p>
    <w:p w14:paraId="3CBEA385" w14:textId="77777777" w:rsidR="00011008" w:rsidRPr="002724D8" w:rsidRDefault="00011008" w:rsidP="00011008">
      <w:pPr>
        <w:tabs>
          <w:tab w:val="left" w:pos="3640"/>
        </w:tabs>
        <w:spacing w:line="206" w:lineRule="exact"/>
        <w:rPr>
          <w:rFonts w:ascii="Century Gothic" w:eastAsia="Arial" w:hAnsi="Century Gothic" w:cs="Arial"/>
          <w:b/>
          <w:bCs/>
          <w:sz w:val="18"/>
          <w:szCs w:val="18"/>
        </w:rPr>
      </w:pPr>
      <w:r w:rsidRPr="002724D8">
        <w:rPr>
          <w:rFonts w:ascii="Century Gothic" w:eastAsia="Arial" w:hAnsi="Century Gothic" w:cs="Arial"/>
          <w:b/>
          <w:bCs/>
          <w:sz w:val="18"/>
          <w:szCs w:val="18"/>
        </w:rPr>
        <w:t>Other Information:</w:t>
      </w:r>
    </w:p>
    <w:p w14:paraId="7893F782" w14:textId="77777777" w:rsidR="00011008" w:rsidRPr="002724D8" w:rsidRDefault="00011008" w:rsidP="00011008">
      <w:pPr>
        <w:pStyle w:val="NoSpacing"/>
        <w:rPr>
          <w:rFonts w:ascii="Century Gothic" w:eastAsia="Arial" w:hAnsi="Century Gothic"/>
          <w:sz w:val="18"/>
          <w:szCs w:val="18"/>
        </w:rPr>
      </w:pPr>
      <w:r w:rsidRPr="002724D8">
        <w:rPr>
          <w:rFonts w:ascii="Century Gothic" w:eastAsia="Arial" w:hAnsi="Century Gothic"/>
          <w:sz w:val="18"/>
          <w:szCs w:val="18"/>
        </w:rPr>
        <w:t>THIS MSDS SUMMARISES OUR BEST KNOWLEDGE OF THE HEALTH AND SAFETY HAZARD INFORMATION OF THE PRODUCT AND HOW TO SAFELY HANDLE AND USE THE PRODUCT IN THE WORKPLACE. EACH USER MUST REVIEW THIS SDS IN THE CONTEXT OF HOW THE PRODUCT WILL BE HANDLED AND USED IN THE WORKPLACE. IF CLARIFICATION OR FURTHER INFORMATION IS NEEDED TO ENSURE THAT AN APPROPRIATE RISK ASSESSMENT CAN BE MADE, THE USER SHOULD CONTACT SHIMICOAT SO WE CAN ATTEMPT TO PROVIDE ADDITIONAL INFORMATION. OUR RESPONSIBILITY FOR PRODUCTS SOLD IS SUBJECT TO OUR STANDARD TERMS AND CONDITIONS, A COPY OF WHICH IS AVAILABLE ON OUR WEBSITE, SENT TO OUR CUSTOMERS AND IS ALSO AVAILABLE ON REQUEST BY EMAIL OR POST.</w:t>
      </w:r>
    </w:p>
    <w:p w14:paraId="7FB4493F" w14:textId="77777777" w:rsidR="00B81186" w:rsidRPr="00EF42D1" w:rsidRDefault="00B81186" w:rsidP="00B81186">
      <w:pPr>
        <w:spacing w:before="9"/>
        <w:rPr>
          <w:rFonts w:ascii="Century Gothic" w:eastAsia="Arial" w:hAnsi="Century Gothic" w:cs="Arial"/>
          <w:sz w:val="18"/>
          <w:szCs w:val="18"/>
        </w:rPr>
      </w:pPr>
    </w:p>
    <w:p w14:paraId="426AF0FE" w14:textId="77777777" w:rsidR="00B81186" w:rsidRPr="00EF42D1" w:rsidRDefault="00B81186" w:rsidP="00B81186">
      <w:pPr>
        <w:shd w:val="clear" w:color="auto" w:fill="1A9BBB"/>
        <w:spacing w:line="246" w:lineRule="exact"/>
        <w:ind w:left="104"/>
        <w:rPr>
          <w:rFonts w:ascii="Century Gothic" w:eastAsia="Arial" w:hAnsi="Century Gothic" w:cs="Arial"/>
          <w:sz w:val="18"/>
          <w:szCs w:val="18"/>
        </w:rPr>
      </w:pPr>
      <w:r w:rsidRPr="00EF42D1">
        <w:rPr>
          <w:rFonts w:ascii="Century Gothic" w:hAnsi="Century Gothic"/>
          <w:b/>
          <w:spacing w:val="-1"/>
          <w:sz w:val="18"/>
          <w:szCs w:val="18"/>
        </w:rPr>
        <w:t>2.</w:t>
      </w:r>
      <w:r w:rsidRPr="00EF42D1">
        <w:rPr>
          <w:rFonts w:ascii="Century Gothic" w:hAnsi="Century Gothic"/>
          <w:b/>
          <w:sz w:val="18"/>
          <w:szCs w:val="18"/>
        </w:rPr>
        <w:t xml:space="preserve"> </w:t>
      </w:r>
      <w:r w:rsidRPr="00EF42D1">
        <w:rPr>
          <w:rFonts w:ascii="Century Gothic" w:hAnsi="Century Gothic"/>
          <w:b/>
          <w:spacing w:val="-1"/>
          <w:sz w:val="18"/>
          <w:szCs w:val="18"/>
        </w:rPr>
        <w:t>HAZARD</w:t>
      </w:r>
      <w:r w:rsidRPr="00EF42D1">
        <w:rPr>
          <w:rFonts w:ascii="Century Gothic" w:hAnsi="Century Gothic"/>
          <w:b/>
          <w:sz w:val="18"/>
          <w:szCs w:val="18"/>
        </w:rPr>
        <w:t xml:space="preserve"> </w:t>
      </w:r>
      <w:r w:rsidRPr="00EF42D1">
        <w:rPr>
          <w:rFonts w:ascii="Century Gothic" w:hAnsi="Century Gothic"/>
          <w:b/>
          <w:spacing w:val="-1"/>
          <w:sz w:val="18"/>
          <w:szCs w:val="18"/>
        </w:rPr>
        <w:t>IDENTIFICATION</w:t>
      </w:r>
    </w:p>
    <w:p w14:paraId="1BAC2AE6" w14:textId="7279A21D" w:rsidR="00B81186" w:rsidRPr="00EF42D1" w:rsidRDefault="00EF42D1" w:rsidP="00B81186">
      <w:pPr>
        <w:pStyle w:val="NoSpacing"/>
        <w:rPr>
          <w:rFonts w:ascii="Century Gothic" w:hAnsi="Century Gothic"/>
          <w:sz w:val="18"/>
          <w:szCs w:val="18"/>
        </w:rPr>
      </w:pPr>
      <w:r w:rsidRPr="00EF42D1">
        <w:rPr>
          <w:rFonts w:ascii="Century Gothic" w:hAnsi="Century Gothic"/>
          <w:noProof/>
          <w:sz w:val="18"/>
          <w:szCs w:val="18"/>
        </w:rPr>
        <w:drawing>
          <wp:anchor distT="0" distB="0" distL="114300" distR="114300" simplePos="0" relativeHeight="251659264" behindDoc="1" locked="0" layoutInCell="1" allowOverlap="1" wp14:anchorId="0027BC34" wp14:editId="51B33C36">
            <wp:simplePos x="0" y="0"/>
            <wp:positionH relativeFrom="column">
              <wp:posOffset>4857750</wp:posOffset>
            </wp:positionH>
            <wp:positionV relativeFrom="paragraph">
              <wp:posOffset>89535</wp:posOffset>
            </wp:positionV>
            <wp:extent cx="876935" cy="876935"/>
            <wp:effectExtent l="0" t="0" r="0" b="0"/>
            <wp:wrapTight wrapText="bothSides">
              <wp:wrapPolygon edited="0">
                <wp:start x="9385" y="0"/>
                <wp:lineTo x="0" y="9854"/>
                <wp:lineTo x="0" y="11261"/>
                <wp:lineTo x="8915" y="21115"/>
                <wp:lineTo x="9385" y="21115"/>
                <wp:lineTo x="11731" y="21115"/>
                <wp:lineTo x="12200" y="21115"/>
                <wp:lineTo x="21115" y="11261"/>
                <wp:lineTo x="21115" y="9854"/>
                <wp:lineTo x="11731" y="0"/>
                <wp:lineTo x="9385"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876935" cy="876935"/>
                    </a:xfrm>
                    <a:prstGeom prst="rect">
                      <a:avLst/>
                    </a:prstGeom>
                  </pic:spPr>
                </pic:pic>
              </a:graphicData>
            </a:graphic>
            <wp14:sizeRelH relativeFrom="page">
              <wp14:pctWidth>0</wp14:pctWidth>
            </wp14:sizeRelH>
            <wp14:sizeRelV relativeFrom="page">
              <wp14:pctHeight>0</wp14:pctHeight>
            </wp14:sizeRelV>
          </wp:anchor>
        </w:drawing>
      </w:r>
      <w:r w:rsidR="00B81186" w:rsidRPr="00EF42D1">
        <w:rPr>
          <w:rFonts w:ascii="Century Gothic" w:hAnsi="Century Gothic"/>
          <w:b/>
          <w:bCs/>
          <w:sz w:val="18"/>
          <w:szCs w:val="18"/>
          <w:u w:val="single"/>
        </w:rPr>
        <w:t>Classification of the substance or mixture</w:t>
      </w:r>
    </w:p>
    <w:p w14:paraId="36F67F3D"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Classification (EC 1272/2008)</w:t>
      </w:r>
    </w:p>
    <w:p w14:paraId="297C1E27" w14:textId="03EB07D5"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Physical hazards</w:t>
      </w:r>
      <w:r w:rsidRPr="00EF42D1">
        <w:rPr>
          <w:rFonts w:ascii="Century Gothic" w:hAnsi="Century Gothic"/>
          <w:sz w:val="18"/>
          <w:szCs w:val="18"/>
        </w:rPr>
        <w:tab/>
      </w:r>
      <w:r w:rsidRPr="00EF42D1">
        <w:rPr>
          <w:rFonts w:ascii="Century Gothic" w:hAnsi="Century Gothic"/>
          <w:sz w:val="18"/>
          <w:szCs w:val="18"/>
        </w:rPr>
        <w:tab/>
      </w:r>
      <w:r w:rsidRPr="00EF42D1">
        <w:rPr>
          <w:rFonts w:ascii="Century Gothic" w:hAnsi="Century Gothic"/>
          <w:sz w:val="18"/>
          <w:szCs w:val="18"/>
        </w:rPr>
        <w:tab/>
        <w:t>Not Classified</w:t>
      </w:r>
    </w:p>
    <w:p w14:paraId="199D9397"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Health hazards</w:t>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sz w:val="18"/>
          <w:szCs w:val="18"/>
        </w:rPr>
        <w:t>Acute Tox. 4 - H</w:t>
      </w:r>
      <w:proofErr w:type="gramStart"/>
      <w:r w:rsidRPr="00EF42D1">
        <w:rPr>
          <w:rFonts w:ascii="Century Gothic" w:hAnsi="Century Gothic"/>
          <w:sz w:val="18"/>
          <w:szCs w:val="18"/>
        </w:rPr>
        <w:t>302  Skin</w:t>
      </w:r>
      <w:proofErr w:type="gramEnd"/>
      <w:r w:rsidRPr="00EF42D1">
        <w:rPr>
          <w:rFonts w:ascii="Century Gothic" w:hAnsi="Century Gothic"/>
          <w:sz w:val="18"/>
          <w:szCs w:val="18"/>
        </w:rPr>
        <w:t xml:space="preserve"> Sens. 1 - H317 </w:t>
      </w:r>
    </w:p>
    <w:p w14:paraId="4D33BE07" w14:textId="4723F2BD"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Environmental hazards</w:t>
      </w:r>
      <w:r w:rsidRPr="00EF42D1">
        <w:rPr>
          <w:rFonts w:ascii="Century Gothic" w:hAnsi="Century Gothic"/>
          <w:sz w:val="18"/>
          <w:szCs w:val="18"/>
        </w:rPr>
        <w:tab/>
      </w:r>
      <w:r w:rsidRPr="00EF42D1">
        <w:rPr>
          <w:rFonts w:ascii="Century Gothic" w:hAnsi="Century Gothic"/>
          <w:sz w:val="18"/>
          <w:szCs w:val="18"/>
        </w:rPr>
        <w:tab/>
      </w:r>
      <w:r w:rsidRPr="00EF42D1">
        <w:rPr>
          <w:rFonts w:ascii="Century Gothic" w:hAnsi="Century Gothic"/>
          <w:sz w:val="18"/>
          <w:szCs w:val="18"/>
        </w:rPr>
        <w:tab/>
        <w:t>Aquatic Chronic 3 - H412</w:t>
      </w:r>
    </w:p>
    <w:p w14:paraId="550DF8E5" w14:textId="0ED274F0" w:rsidR="00B81186" w:rsidRPr="00EF42D1" w:rsidRDefault="00B81186" w:rsidP="00B81186">
      <w:pPr>
        <w:pStyle w:val="NoSpacing"/>
        <w:rPr>
          <w:rFonts w:ascii="Century Gothic" w:hAnsi="Century Gothic"/>
          <w:b/>
          <w:bCs/>
          <w:sz w:val="18"/>
          <w:szCs w:val="18"/>
        </w:rPr>
      </w:pPr>
    </w:p>
    <w:p w14:paraId="141247AE" w14:textId="167DDBFB"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rPr>
        <w:t>GHS label elements</w:t>
      </w:r>
    </w:p>
    <w:p w14:paraId="0CBAD0E8" w14:textId="3F4D15D1" w:rsidR="00B81186" w:rsidRPr="00EF42D1" w:rsidRDefault="00B81186" w:rsidP="00EF42D1">
      <w:pPr>
        <w:pStyle w:val="NoSpacing"/>
        <w:rPr>
          <w:rFonts w:ascii="Century Gothic" w:hAnsi="Century Gothic"/>
          <w:b/>
          <w:bCs/>
          <w:sz w:val="18"/>
          <w:szCs w:val="18"/>
        </w:rPr>
      </w:pPr>
      <w:r w:rsidRPr="00EF42D1">
        <w:rPr>
          <w:rFonts w:ascii="Century Gothic" w:hAnsi="Century Gothic"/>
          <w:b/>
          <w:bCs/>
          <w:sz w:val="18"/>
          <w:szCs w:val="18"/>
        </w:rPr>
        <w:t>Hazard pictograms</w:t>
      </w:r>
    </w:p>
    <w:p w14:paraId="24B0A839" w14:textId="77777777" w:rsidR="00B81186" w:rsidRPr="00EF42D1" w:rsidRDefault="00B81186" w:rsidP="00B81186">
      <w:pPr>
        <w:pStyle w:val="BodyText"/>
        <w:tabs>
          <w:tab w:val="left" w:pos="2439"/>
        </w:tabs>
        <w:spacing w:before="122"/>
        <w:ind w:left="0" w:right="640"/>
        <w:rPr>
          <w:rFonts w:ascii="Century Gothic" w:hAnsi="Century Gothic" w:cstheme="minorHAnsi"/>
          <w:sz w:val="18"/>
          <w:szCs w:val="18"/>
        </w:rPr>
      </w:pPr>
      <w:r w:rsidRPr="00EF42D1">
        <w:rPr>
          <w:rFonts w:ascii="Century Gothic" w:hAnsi="Century Gothic" w:cstheme="minorHAnsi"/>
          <w:b/>
          <w:bCs/>
          <w:sz w:val="24"/>
          <w:szCs w:val="24"/>
        </w:rPr>
        <w:t xml:space="preserve">Signal word: </w:t>
      </w:r>
      <w:r w:rsidRPr="00EF42D1">
        <w:rPr>
          <w:rFonts w:ascii="Century Gothic" w:hAnsi="Century Gothic" w:cstheme="minorHAnsi"/>
          <w:b/>
          <w:bCs/>
          <w:sz w:val="18"/>
          <w:szCs w:val="18"/>
        </w:rPr>
        <w:tab/>
        <w:t>WARNING</w:t>
      </w:r>
    </w:p>
    <w:p w14:paraId="28325F5C"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rPr>
        <w:t>Hazard statements</w:t>
      </w:r>
      <w:r w:rsidRPr="00EF42D1">
        <w:rPr>
          <w:rFonts w:ascii="Century Gothic" w:hAnsi="Century Gothic"/>
          <w:b/>
          <w:bCs/>
          <w:sz w:val="18"/>
          <w:szCs w:val="18"/>
        </w:rPr>
        <w:tab/>
      </w:r>
      <w:r w:rsidRPr="00EF42D1">
        <w:rPr>
          <w:rFonts w:ascii="Century Gothic" w:hAnsi="Century Gothic"/>
          <w:b/>
          <w:bCs/>
          <w:sz w:val="18"/>
          <w:szCs w:val="18"/>
        </w:rPr>
        <w:tab/>
      </w:r>
    </w:p>
    <w:p w14:paraId="2F811F4B"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sz w:val="18"/>
          <w:szCs w:val="18"/>
        </w:rPr>
        <w:t>H302</w:t>
      </w:r>
      <w:r w:rsidRPr="00EF42D1">
        <w:rPr>
          <w:rFonts w:ascii="Century Gothic" w:hAnsi="Century Gothic"/>
          <w:sz w:val="18"/>
          <w:szCs w:val="18"/>
        </w:rPr>
        <w:tab/>
      </w:r>
      <w:r w:rsidRPr="00EF42D1">
        <w:rPr>
          <w:rFonts w:ascii="Century Gothic" w:hAnsi="Century Gothic"/>
          <w:sz w:val="18"/>
          <w:szCs w:val="18"/>
        </w:rPr>
        <w:tab/>
        <w:t xml:space="preserve">Harmful if swallowed. </w:t>
      </w:r>
    </w:p>
    <w:p w14:paraId="079A560B"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H317</w:t>
      </w:r>
      <w:r w:rsidRPr="00EF42D1">
        <w:rPr>
          <w:rFonts w:ascii="Century Gothic" w:hAnsi="Century Gothic"/>
          <w:sz w:val="18"/>
          <w:szCs w:val="18"/>
        </w:rPr>
        <w:tab/>
      </w:r>
      <w:r w:rsidRPr="00EF42D1">
        <w:rPr>
          <w:rFonts w:ascii="Century Gothic" w:hAnsi="Century Gothic"/>
          <w:sz w:val="18"/>
          <w:szCs w:val="18"/>
        </w:rPr>
        <w:tab/>
        <w:t>May cause an allergic skin reaction.</w:t>
      </w:r>
    </w:p>
    <w:p w14:paraId="46E396A6"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 xml:space="preserve">H412 </w:t>
      </w:r>
      <w:r w:rsidRPr="00EF42D1">
        <w:rPr>
          <w:rFonts w:ascii="Century Gothic" w:hAnsi="Century Gothic"/>
          <w:sz w:val="18"/>
          <w:szCs w:val="18"/>
        </w:rPr>
        <w:tab/>
      </w:r>
      <w:r w:rsidRPr="00EF42D1">
        <w:rPr>
          <w:rFonts w:ascii="Century Gothic" w:hAnsi="Century Gothic"/>
          <w:sz w:val="18"/>
          <w:szCs w:val="18"/>
        </w:rPr>
        <w:tab/>
        <w:t>Harmful to aquatic life with long lasting effects.</w:t>
      </w:r>
    </w:p>
    <w:p w14:paraId="2417300E"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rPr>
        <w:t>Precautionary statements</w:t>
      </w:r>
      <w:r w:rsidRPr="00EF42D1">
        <w:rPr>
          <w:rFonts w:ascii="Century Gothic" w:hAnsi="Century Gothic"/>
          <w:b/>
          <w:bCs/>
          <w:sz w:val="18"/>
          <w:szCs w:val="18"/>
        </w:rPr>
        <w:tab/>
      </w:r>
    </w:p>
    <w:p w14:paraId="289B4315"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 xml:space="preserve">P261 </w:t>
      </w:r>
      <w:r w:rsidRPr="00EF42D1">
        <w:rPr>
          <w:rFonts w:ascii="Century Gothic" w:hAnsi="Century Gothic"/>
          <w:sz w:val="18"/>
          <w:szCs w:val="18"/>
        </w:rPr>
        <w:tab/>
      </w:r>
      <w:r w:rsidRPr="00EF42D1">
        <w:rPr>
          <w:rFonts w:ascii="Century Gothic" w:hAnsi="Century Gothic"/>
          <w:sz w:val="18"/>
          <w:szCs w:val="18"/>
        </w:rPr>
        <w:tab/>
        <w:t>Avoid breathing vapour/ spray.</w:t>
      </w:r>
    </w:p>
    <w:p w14:paraId="676946BB"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 xml:space="preserve">P273 </w:t>
      </w:r>
      <w:r w:rsidRPr="00EF42D1">
        <w:rPr>
          <w:rFonts w:ascii="Century Gothic" w:hAnsi="Century Gothic"/>
          <w:sz w:val="18"/>
          <w:szCs w:val="18"/>
        </w:rPr>
        <w:tab/>
      </w:r>
      <w:r w:rsidRPr="00EF42D1">
        <w:rPr>
          <w:rFonts w:ascii="Century Gothic" w:hAnsi="Century Gothic"/>
          <w:sz w:val="18"/>
          <w:szCs w:val="18"/>
        </w:rPr>
        <w:tab/>
        <w:t>Avoid release to the environment.</w:t>
      </w:r>
    </w:p>
    <w:p w14:paraId="4CCB666C"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 xml:space="preserve">P280 </w:t>
      </w:r>
      <w:r w:rsidRPr="00EF42D1">
        <w:rPr>
          <w:rFonts w:ascii="Century Gothic" w:hAnsi="Century Gothic"/>
          <w:sz w:val="18"/>
          <w:szCs w:val="18"/>
        </w:rPr>
        <w:tab/>
      </w:r>
      <w:r w:rsidRPr="00EF42D1">
        <w:rPr>
          <w:rFonts w:ascii="Century Gothic" w:hAnsi="Century Gothic"/>
          <w:sz w:val="18"/>
          <w:szCs w:val="18"/>
        </w:rPr>
        <w:tab/>
        <w:t>Wear protective gloves/ protective clothing/ eye protection/ face protection.</w:t>
      </w:r>
    </w:p>
    <w:p w14:paraId="32252C0E"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 xml:space="preserve">P301+P312 </w:t>
      </w:r>
      <w:r w:rsidRPr="00EF42D1">
        <w:rPr>
          <w:rFonts w:ascii="Century Gothic" w:hAnsi="Century Gothic"/>
          <w:sz w:val="18"/>
          <w:szCs w:val="18"/>
        </w:rPr>
        <w:tab/>
        <w:t>IF SWALLOWED: Call a POISON CENTER/ doctor if you feel unwell.</w:t>
      </w:r>
    </w:p>
    <w:p w14:paraId="5717E15D"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 xml:space="preserve">P333+P313 </w:t>
      </w:r>
      <w:r w:rsidRPr="00EF42D1">
        <w:rPr>
          <w:rFonts w:ascii="Century Gothic" w:hAnsi="Century Gothic"/>
          <w:sz w:val="18"/>
          <w:szCs w:val="18"/>
        </w:rPr>
        <w:tab/>
        <w:t>If skin irritation or rash occurs: Get medical advice/ attention.</w:t>
      </w:r>
    </w:p>
    <w:p w14:paraId="4A2D832D"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 xml:space="preserve">P501 </w:t>
      </w:r>
      <w:r w:rsidRPr="00EF42D1">
        <w:rPr>
          <w:rFonts w:ascii="Century Gothic" w:hAnsi="Century Gothic"/>
          <w:sz w:val="18"/>
          <w:szCs w:val="18"/>
        </w:rPr>
        <w:tab/>
      </w:r>
      <w:r w:rsidRPr="00EF42D1">
        <w:rPr>
          <w:rFonts w:ascii="Century Gothic" w:hAnsi="Century Gothic"/>
          <w:sz w:val="18"/>
          <w:szCs w:val="18"/>
        </w:rPr>
        <w:tab/>
        <w:t xml:space="preserve">Dispose of contents/ container in accordance with national regulations. </w:t>
      </w:r>
    </w:p>
    <w:p w14:paraId="4F0E3FBF" w14:textId="77777777" w:rsidR="00B81186" w:rsidRPr="00EF42D1" w:rsidRDefault="00B81186" w:rsidP="00B81186">
      <w:pPr>
        <w:pStyle w:val="NoSpacing"/>
        <w:ind w:left="2160" w:hanging="2160"/>
        <w:rPr>
          <w:rFonts w:ascii="Century Gothic" w:hAnsi="Century Gothic"/>
          <w:b/>
          <w:bCs/>
          <w:sz w:val="18"/>
          <w:szCs w:val="18"/>
        </w:rPr>
      </w:pPr>
      <w:r w:rsidRPr="00EF42D1">
        <w:rPr>
          <w:rFonts w:ascii="Century Gothic" w:hAnsi="Century Gothic"/>
          <w:b/>
          <w:bCs/>
          <w:sz w:val="18"/>
          <w:szCs w:val="18"/>
        </w:rPr>
        <w:t>Contains</w:t>
      </w:r>
      <w:r w:rsidRPr="00EF42D1">
        <w:rPr>
          <w:rFonts w:ascii="Century Gothic" w:hAnsi="Century Gothic"/>
          <w:b/>
          <w:bCs/>
          <w:sz w:val="18"/>
          <w:szCs w:val="18"/>
        </w:rPr>
        <w:tab/>
      </w:r>
      <w:r w:rsidRPr="00EF42D1">
        <w:rPr>
          <w:rFonts w:ascii="Century Gothic" w:hAnsi="Century Gothic"/>
          <w:b/>
          <w:bCs/>
          <w:sz w:val="18"/>
          <w:szCs w:val="18"/>
        </w:rPr>
        <w:tab/>
      </w:r>
    </w:p>
    <w:p w14:paraId="70B05987" w14:textId="77777777" w:rsidR="00B81186" w:rsidRPr="00EF42D1" w:rsidRDefault="00B81186" w:rsidP="00B81186">
      <w:pPr>
        <w:pStyle w:val="NoSpacing"/>
        <w:ind w:left="2160" w:hanging="2160"/>
        <w:rPr>
          <w:rFonts w:ascii="Century Gothic" w:hAnsi="Century Gothic"/>
          <w:sz w:val="18"/>
          <w:szCs w:val="18"/>
        </w:rPr>
      </w:pPr>
      <w:r w:rsidRPr="00EF42D1">
        <w:rPr>
          <w:rFonts w:ascii="Century Gothic" w:hAnsi="Century Gothic"/>
          <w:sz w:val="18"/>
          <w:szCs w:val="18"/>
        </w:rPr>
        <w:lastRenderedPageBreak/>
        <w:t xml:space="preserve">Propane-1,2-diol, </w:t>
      </w:r>
      <w:proofErr w:type="spellStart"/>
      <w:r w:rsidRPr="00EF42D1">
        <w:rPr>
          <w:rFonts w:ascii="Century Gothic" w:hAnsi="Century Gothic"/>
          <w:sz w:val="18"/>
          <w:szCs w:val="18"/>
        </w:rPr>
        <w:t>propoxylated</w:t>
      </w:r>
      <w:proofErr w:type="spellEnd"/>
      <w:r w:rsidRPr="00EF42D1">
        <w:rPr>
          <w:rFonts w:ascii="Century Gothic" w:hAnsi="Century Gothic"/>
          <w:sz w:val="18"/>
          <w:szCs w:val="18"/>
        </w:rPr>
        <w:t xml:space="preserve">, Reaction mass of bis(1,2,2,6,6-pentamethyl-4-piperidyl) </w:t>
      </w:r>
      <w:proofErr w:type="spellStart"/>
      <w:r w:rsidRPr="00EF42D1">
        <w:rPr>
          <w:rFonts w:ascii="Century Gothic" w:hAnsi="Century Gothic"/>
          <w:sz w:val="18"/>
          <w:szCs w:val="18"/>
        </w:rPr>
        <w:t>sebacate</w:t>
      </w:r>
      <w:proofErr w:type="spellEnd"/>
      <w:r w:rsidRPr="00EF42D1">
        <w:rPr>
          <w:rFonts w:ascii="Century Gothic" w:hAnsi="Century Gothic"/>
          <w:sz w:val="18"/>
          <w:szCs w:val="18"/>
        </w:rPr>
        <w:t xml:space="preserve"> and methyl </w:t>
      </w:r>
    </w:p>
    <w:p w14:paraId="38677366" w14:textId="77777777" w:rsidR="00B81186" w:rsidRPr="00EF42D1" w:rsidRDefault="00B81186" w:rsidP="00B81186">
      <w:pPr>
        <w:pStyle w:val="NoSpacing"/>
        <w:ind w:left="2160" w:hanging="2160"/>
        <w:rPr>
          <w:rFonts w:ascii="Century Gothic" w:hAnsi="Century Gothic"/>
          <w:sz w:val="18"/>
          <w:szCs w:val="18"/>
        </w:rPr>
      </w:pPr>
      <w:r w:rsidRPr="00EF42D1">
        <w:rPr>
          <w:rFonts w:ascii="Century Gothic" w:hAnsi="Century Gothic"/>
          <w:sz w:val="18"/>
          <w:szCs w:val="18"/>
        </w:rPr>
        <w:t xml:space="preserve">1,2,2,6,6-pentamethyl-4-piperidyl </w:t>
      </w:r>
      <w:proofErr w:type="spellStart"/>
      <w:r w:rsidRPr="00EF42D1">
        <w:rPr>
          <w:rFonts w:ascii="Century Gothic" w:hAnsi="Century Gothic"/>
          <w:sz w:val="18"/>
          <w:szCs w:val="18"/>
        </w:rPr>
        <w:t>sebacate</w:t>
      </w:r>
      <w:proofErr w:type="spellEnd"/>
    </w:p>
    <w:p w14:paraId="73C2E47F" w14:textId="77777777" w:rsidR="00B81186" w:rsidRPr="00EF42D1" w:rsidRDefault="00B81186" w:rsidP="00B81186">
      <w:pPr>
        <w:pStyle w:val="NoSpacing"/>
        <w:ind w:left="2160" w:hanging="2160"/>
        <w:rPr>
          <w:rFonts w:ascii="Century Gothic" w:hAnsi="Century Gothic"/>
          <w:b/>
          <w:bCs/>
          <w:sz w:val="18"/>
          <w:szCs w:val="18"/>
        </w:rPr>
      </w:pPr>
      <w:r w:rsidRPr="00EF42D1">
        <w:rPr>
          <w:rFonts w:ascii="Century Gothic" w:hAnsi="Century Gothic"/>
          <w:b/>
          <w:bCs/>
          <w:sz w:val="18"/>
          <w:szCs w:val="18"/>
        </w:rPr>
        <w:t xml:space="preserve">Supplementary precautionary statements </w:t>
      </w:r>
    </w:p>
    <w:p w14:paraId="16C4D12D"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 xml:space="preserve">P264 </w:t>
      </w:r>
      <w:r w:rsidRPr="00EF42D1">
        <w:rPr>
          <w:rFonts w:ascii="Century Gothic" w:hAnsi="Century Gothic"/>
          <w:sz w:val="18"/>
          <w:szCs w:val="18"/>
        </w:rPr>
        <w:tab/>
      </w:r>
      <w:r w:rsidRPr="00EF42D1">
        <w:rPr>
          <w:rFonts w:ascii="Century Gothic" w:hAnsi="Century Gothic"/>
          <w:sz w:val="18"/>
          <w:szCs w:val="18"/>
        </w:rPr>
        <w:tab/>
        <w:t xml:space="preserve">Wash contaminated skin thoroughly after handling. </w:t>
      </w:r>
    </w:p>
    <w:p w14:paraId="17997AB3"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 xml:space="preserve">P270 </w:t>
      </w:r>
      <w:r w:rsidRPr="00EF42D1">
        <w:rPr>
          <w:rFonts w:ascii="Century Gothic" w:hAnsi="Century Gothic"/>
          <w:sz w:val="18"/>
          <w:szCs w:val="18"/>
        </w:rPr>
        <w:tab/>
      </w:r>
      <w:r w:rsidRPr="00EF42D1">
        <w:rPr>
          <w:rFonts w:ascii="Century Gothic" w:hAnsi="Century Gothic"/>
          <w:sz w:val="18"/>
          <w:szCs w:val="18"/>
        </w:rPr>
        <w:tab/>
        <w:t xml:space="preserve">Do not eat, drink or smoke when using this product. </w:t>
      </w:r>
    </w:p>
    <w:p w14:paraId="7604E636"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 xml:space="preserve">P272 </w:t>
      </w:r>
      <w:r w:rsidRPr="00EF42D1">
        <w:rPr>
          <w:rFonts w:ascii="Century Gothic" w:hAnsi="Century Gothic"/>
          <w:sz w:val="18"/>
          <w:szCs w:val="18"/>
        </w:rPr>
        <w:tab/>
      </w:r>
      <w:r w:rsidRPr="00EF42D1">
        <w:rPr>
          <w:rFonts w:ascii="Century Gothic" w:hAnsi="Century Gothic"/>
          <w:sz w:val="18"/>
          <w:szCs w:val="18"/>
        </w:rPr>
        <w:tab/>
        <w:t>Contaminated work clothing should not be allowed out of the workplace.</w:t>
      </w:r>
    </w:p>
    <w:p w14:paraId="3500A6DF"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 xml:space="preserve">P302+P352 </w:t>
      </w:r>
      <w:r w:rsidRPr="00EF42D1">
        <w:rPr>
          <w:rFonts w:ascii="Century Gothic" w:hAnsi="Century Gothic"/>
          <w:sz w:val="18"/>
          <w:szCs w:val="18"/>
        </w:rPr>
        <w:tab/>
        <w:t>IF ON SKIN: Wash with plenty of water.</w:t>
      </w:r>
    </w:p>
    <w:p w14:paraId="750E7939"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 xml:space="preserve">P362+P364 </w:t>
      </w:r>
      <w:r w:rsidRPr="00EF42D1">
        <w:rPr>
          <w:rFonts w:ascii="Century Gothic" w:hAnsi="Century Gothic"/>
          <w:sz w:val="18"/>
          <w:szCs w:val="18"/>
        </w:rPr>
        <w:tab/>
        <w:t>Take off contaminated clothing and wash it before reuse.</w:t>
      </w:r>
    </w:p>
    <w:p w14:paraId="474D7319"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rPr>
        <w:t xml:space="preserve">Other hazards </w:t>
      </w:r>
    </w:p>
    <w:p w14:paraId="0145556F" w14:textId="77777777" w:rsidR="00B81186" w:rsidRDefault="00B81186" w:rsidP="00B81186">
      <w:pPr>
        <w:pStyle w:val="NoSpacing"/>
        <w:rPr>
          <w:rFonts w:ascii="Century Gothic" w:hAnsi="Century Gothic"/>
          <w:sz w:val="18"/>
          <w:szCs w:val="18"/>
        </w:rPr>
      </w:pPr>
      <w:r w:rsidRPr="00EF42D1">
        <w:rPr>
          <w:rFonts w:ascii="Century Gothic" w:hAnsi="Century Gothic"/>
          <w:sz w:val="18"/>
          <w:szCs w:val="18"/>
        </w:rPr>
        <w:t xml:space="preserve">This product does not contain any substances classified as PBT or </w:t>
      </w:r>
      <w:proofErr w:type="spellStart"/>
      <w:r w:rsidRPr="00EF42D1">
        <w:rPr>
          <w:rFonts w:ascii="Century Gothic" w:hAnsi="Century Gothic"/>
          <w:sz w:val="18"/>
          <w:szCs w:val="18"/>
        </w:rPr>
        <w:t>vPvB</w:t>
      </w:r>
      <w:proofErr w:type="spellEnd"/>
      <w:r w:rsidRPr="00EF42D1">
        <w:rPr>
          <w:rFonts w:ascii="Century Gothic" w:hAnsi="Century Gothic"/>
          <w:sz w:val="18"/>
          <w:szCs w:val="18"/>
        </w:rPr>
        <w:t>.</w:t>
      </w:r>
    </w:p>
    <w:p w14:paraId="390E4B73" w14:textId="77777777" w:rsidR="00EF42D1" w:rsidRPr="00EF42D1" w:rsidRDefault="00EF42D1" w:rsidP="00B81186">
      <w:pPr>
        <w:pStyle w:val="NoSpacing"/>
        <w:rPr>
          <w:rFonts w:ascii="Century Gothic" w:hAnsi="Century Gothic"/>
          <w:sz w:val="18"/>
          <w:szCs w:val="18"/>
        </w:rPr>
      </w:pPr>
    </w:p>
    <w:p w14:paraId="5BEB4483" w14:textId="77777777" w:rsidR="00B81186" w:rsidRPr="00EF42D1" w:rsidRDefault="00B81186" w:rsidP="00B81186">
      <w:pPr>
        <w:shd w:val="clear" w:color="auto" w:fill="1A9BBB"/>
        <w:spacing w:line="246" w:lineRule="exact"/>
        <w:ind w:left="104"/>
        <w:rPr>
          <w:rFonts w:ascii="Century Gothic" w:eastAsia="Arial" w:hAnsi="Century Gothic" w:cs="Arial"/>
          <w:sz w:val="18"/>
          <w:szCs w:val="18"/>
        </w:rPr>
      </w:pPr>
      <w:r w:rsidRPr="00EF42D1">
        <w:rPr>
          <w:rFonts w:ascii="Century Gothic" w:hAnsi="Century Gothic"/>
          <w:b/>
          <w:spacing w:val="-1"/>
          <w:sz w:val="18"/>
          <w:szCs w:val="18"/>
        </w:rPr>
        <w:t>3.</w:t>
      </w:r>
      <w:r w:rsidRPr="00EF42D1">
        <w:rPr>
          <w:rFonts w:ascii="Century Gothic" w:hAnsi="Century Gothic"/>
          <w:b/>
          <w:sz w:val="18"/>
          <w:szCs w:val="18"/>
        </w:rPr>
        <w:t xml:space="preserve"> </w:t>
      </w:r>
      <w:r w:rsidRPr="00EF42D1">
        <w:rPr>
          <w:rFonts w:ascii="Century Gothic" w:hAnsi="Century Gothic"/>
          <w:b/>
          <w:spacing w:val="-1"/>
          <w:sz w:val="18"/>
          <w:szCs w:val="18"/>
        </w:rPr>
        <w:t>COMPOSITION</w:t>
      </w:r>
      <w:r w:rsidRPr="00EF42D1">
        <w:rPr>
          <w:rFonts w:ascii="Century Gothic" w:hAnsi="Century Gothic"/>
          <w:b/>
          <w:sz w:val="18"/>
          <w:szCs w:val="18"/>
        </w:rPr>
        <w:t xml:space="preserve"> </w:t>
      </w:r>
      <w:r w:rsidRPr="00EF42D1">
        <w:rPr>
          <w:rFonts w:ascii="Century Gothic" w:hAnsi="Century Gothic"/>
          <w:b/>
          <w:spacing w:val="-1"/>
          <w:sz w:val="18"/>
          <w:szCs w:val="18"/>
        </w:rPr>
        <w:t>AND</w:t>
      </w:r>
      <w:r w:rsidRPr="00EF42D1">
        <w:rPr>
          <w:rFonts w:ascii="Century Gothic" w:hAnsi="Century Gothic"/>
          <w:b/>
          <w:sz w:val="18"/>
          <w:szCs w:val="18"/>
        </w:rPr>
        <w:t xml:space="preserve"> </w:t>
      </w:r>
      <w:r w:rsidRPr="00EF42D1">
        <w:rPr>
          <w:rFonts w:ascii="Century Gothic" w:hAnsi="Century Gothic"/>
          <w:b/>
          <w:spacing w:val="-1"/>
          <w:sz w:val="18"/>
          <w:szCs w:val="18"/>
        </w:rPr>
        <w:t>INFORMATION</w:t>
      </w:r>
      <w:r w:rsidRPr="00EF42D1">
        <w:rPr>
          <w:rFonts w:ascii="Century Gothic" w:hAnsi="Century Gothic"/>
          <w:b/>
          <w:sz w:val="18"/>
          <w:szCs w:val="18"/>
        </w:rPr>
        <w:t xml:space="preserve"> </w:t>
      </w:r>
      <w:r w:rsidRPr="00EF42D1">
        <w:rPr>
          <w:rFonts w:ascii="Century Gothic" w:hAnsi="Century Gothic"/>
          <w:b/>
          <w:spacing w:val="-1"/>
          <w:sz w:val="18"/>
          <w:szCs w:val="18"/>
        </w:rPr>
        <w:t>ON</w:t>
      </w:r>
      <w:r w:rsidRPr="00EF42D1">
        <w:rPr>
          <w:rFonts w:ascii="Century Gothic" w:hAnsi="Century Gothic"/>
          <w:b/>
          <w:sz w:val="18"/>
          <w:szCs w:val="18"/>
        </w:rPr>
        <w:t xml:space="preserve"> </w:t>
      </w:r>
      <w:r w:rsidRPr="00EF42D1">
        <w:rPr>
          <w:rFonts w:ascii="Century Gothic" w:hAnsi="Century Gothic"/>
          <w:b/>
          <w:spacing w:val="-1"/>
          <w:sz w:val="18"/>
          <w:szCs w:val="18"/>
        </w:rPr>
        <w:t>INGREDIENTS</w:t>
      </w:r>
    </w:p>
    <w:p w14:paraId="6BB0307A" w14:textId="77777777" w:rsidR="00B81186" w:rsidRPr="00EF42D1" w:rsidRDefault="00B81186" w:rsidP="00B81186">
      <w:pPr>
        <w:shd w:val="clear" w:color="auto" w:fill="1A9BBB"/>
        <w:tabs>
          <w:tab w:val="left" w:pos="5295"/>
          <w:tab w:val="left" w:pos="7141"/>
        </w:tabs>
        <w:spacing w:before="77"/>
        <w:rPr>
          <w:rFonts w:ascii="Century Gothic" w:eastAsia="Arial" w:hAnsi="Century Gothic" w:cs="Arial"/>
          <w:sz w:val="18"/>
          <w:szCs w:val="18"/>
        </w:rPr>
      </w:pPr>
      <w:r w:rsidRPr="00EF42D1">
        <w:rPr>
          <w:rFonts w:ascii="Century Gothic" w:hAnsi="Century Gothic"/>
          <w:b/>
          <w:spacing w:val="-1"/>
          <w:sz w:val="18"/>
          <w:szCs w:val="18"/>
        </w:rPr>
        <w:t xml:space="preserve">      Name</w:t>
      </w:r>
      <w:r w:rsidRPr="00EF42D1">
        <w:rPr>
          <w:rFonts w:ascii="Century Gothic" w:hAnsi="Century Gothic"/>
          <w:b/>
          <w:spacing w:val="-1"/>
          <w:sz w:val="18"/>
          <w:szCs w:val="18"/>
        </w:rPr>
        <w:tab/>
      </w:r>
      <w:r w:rsidRPr="00EF42D1">
        <w:rPr>
          <w:rFonts w:ascii="Century Gothic" w:hAnsi="Century Gothic"/>
          <w:b/>
          <w:spacing w:val="-2"/>
          <w:sz w:val="18"/>
          <w:szCs w:val="18"/>
        </w:rPr>
        <w:t>CAS</w:t>
      </w:r>
      <w:r w:rsidRPr="00EF42D1">
        <w:rPr>
          <w:rFonts w:ascii="Century Gothic" w:hAnsi="Century Gothic"/>
          <w:b/>
          <w:spacing w:val="-3"/>
          <w:sz w:val="18"/>
          <w:szCs w:val="18"/>
        </w:rPr>
        <w:t xml:space="preserve"> </w:t>
      </w:r>
      <w:r w:rsidRPr="00EF42D1">
        <w:rPr>
          <w:rFonts w:ascii="Century Gothic" w:hAnsi="Century Gothic"/>
          <w:b/>
          <w:spacing w:val="-1"/>
          <w:sz w:val="18"/>
          <w:szCs w:val="18"/>
        </w:rPr>
        <w:t>Number</w:t>
      </w:r>
      <w:r w:rsidRPr="00EF42D1">
        <w:rPr>
          <w:rFonts w:ascii="Century Gothic" w:hAnsi="Century Gothic"/>
          <w:b/>
          <w:spacing w:val="-1"/>
          <w:sz w:val="18"/>
          <w:szCs w:val="18"/>
        </w:rPr>
        <w:tab/>
        <w:t>Concentration</w:t>
      </w:r>
    </w:p>
    <w:p w14:paraId="6140AA49" w14:textId="77777777" w:rsidR="00B81186" w:rsidRPr="00EF42D1" w:rsidRDefault="00B81186" w:rsidP="00B81186">
      <w:pPr>
        <w:tabs>
          <w:tab w:val="left" w:pos="5295"/>
          <w:tab w:val="left" w:pos="7141"/>
        </w:tabs>
        <w:spacing w:before="77"/>
        <w:rPr>
          <w:rFonts w:ascii="Century Gothic" w:eastAsia="Arial" w:hAnsi="Century Gothic" w:cs="Arial"/>
          <w:sz w:val="18"/>
          <w:szCs w:val="18"/>
        </w:rPr>
      </w:pPr>
      <w:r w:rsidRPr="00EF42D1">
        <w:rPr>
          <w:rFonts w:ascii="Century Gothic" w:hAnsi="Century Gothic"/>
          <w:b/>
          <w:spacing w:val="-1"/>
          <w:sz w:val="18"/>
          <w:szCs w:val="18"/>
        </w:rPr>
        <w:t>Name</w:t>
      </w:r>
      <w:r w:rsidRPr="00EF42D1">
        <w:rPr>
          <w:rFonts w:ascii="Century Gothic" w:hAnsi="Century Gothic"/>
          <w:b/>
          <w:spacing w:val="-1"/>
          <w:sz w:val="18"/>
          <w:szCs w:val="18"/>
        </w:rPr>
        <w:tab/>
      </w:r>
      <w:r w:rsidRPr="00EF42D1">
        <w:rPr>
          <w:rFonts w:ascii="Century Gothic" w:hAnsi="Century Gothic"/>
          <w:b/>
          <w:spacing w:val="-2"/>
          <w:sz w:val="18"/>
          <w:szCs w:val="18"/>
        </w:rPr>
        <w:t>CAS</w:t>
      </w:r>
      <w:r w:rsidRPr="00EF42D1">
        <w:rPr>
          <w:rFonts w:ascii="Century Gothic" w:hAnsi="Century Gothic"/>
          <w:b/>
          <w:spacing w:val="-3"/>
          <w:sz w:val="18"/>
          <w:szCs w:val="18"/>
        </w:rPr>
        <w:t xml:space="preserve"> </w:t>
      </w:r>
      <w:r w:rsidRPr="00EF42D1">
        <w:rPr>
          <w:rFonts w:ascii="Century Gothic" w:hAnsi="Century Gothic"/>
          <w:b/>
          <w:spacing w:val="-1"/>
          <w:sz w:val="18"/>
          <w:szCs w:val="18"/>
        </w:rPr>
        <w:t>Number</w:t>
      </w:r>
      <w:r w:rsidRPr="00EF42D1">
        <w:rPr>
          <w:rFonts w:ascii="Century Gothic" w:hAnsi="Century Gothic"/>
          <w:b/>
          <w:spacing w:val="-1"/>
          <w:sz w:val="18"/>
          <w:szCs w:val="18"/>
        </w:rPr>
        <w:tab/>
        <w:t>Concentration</w:t>
      </w:r>
    </w:p>
    <w:p w14:paraId="08D19701"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 xml:space="preserve">TETRAETHYL </w:t>
      </w:r>
      <w:proofErr w:type="gramStart"/>
      <w:r w:rsidRPr="00EF42D1">
        <w:rPr>
          <w:rFonts w:ascii="Century Gothic" w:hAnsi="Century Gothic"/>
          <w:sz w:val="18"/>
          <w:szCs w:val="18"/>
        </w:rPr>
        <w:t>N,N</w:t>
      </w:r>
      <w:proofErr w:type="gramEnd"/>
      <w:r w:rsidRPr="00EF42D1">
        <w:rPr>
          <w:rFonts w:ascii="Century Gothic" w:hAnsi="Century Gothic"/>
          <w:sz w:val="18"/>
          <w:szCs w:val="18"/>
        </w:rPr>
        <w:t>'-(METHYLENEDICYCLOHEXANE-4,1-DIYL)</w:t>
      </w:r>
    </w:p>
    <w:p w14:paraId="6B9AA4BA" w14:textId="6C4F095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BIS-DL-AS PARTATE</w:t>
      </w:r>
      <w:r w:rsidRPr="00EF42D1">
        <w:rPr>
          <w:rFonts w:ascii="Century Gothic" w:hAnsi="Century Gothic" w:cstheme="minorHAnsi"/>
          <w:sz w:val="18"/>
          <w:szCs w:val="18"/>
        </w:rPr>
        <w:tab/>
      </w:r>
      <w:r w:rsidRPr="00EF42D1">
        <w:rPr>
          <w:rFonts w:ascii="Century Gothic" w:hAnsi="Century Gothic" w:cstheme="minorHAnsi"/>
          <w:sz w:val="18"/>
          <w:szCs w:val="18"/>
        </w:rPr>
        <w:tab/>
      </w:r>
      <w:r w:rsidRPr="00EF42D1">
        <w:rPr>
          <w:rFonts w:ascii="Century Gothic" w:hAnsi="Century Gothic" w:cstheme="minorHAnsi"/>
          <w:sz w:val="18"/>
          <w:szCs w:val="18"/>
        </w:rPr>
        <w:tab/>
      </w:r>
      <w:r w:rsidRPr="00EF42D1">
        <w:rPr>
          <w:rFonts w:ascii="Century Gothic" w:hAnsi="Century Gothic" w:cstheme="minorHAnsi"/>
          <w:sz w:val="18"/>
          <w:szCs w:val="18"/>
        </w:rPr>
        <w:tab/>
      </w:r>
      <w:r w:rsidRPr="00EF42D1">
        <w:rPr>
          <w:rFonts w:ascii="Century Gothic" w:hAnsi="Century Gothic" w:cstheme="minorHAnsi"/>
          <w:sz w:val="18"/>
          <w:szCs w:val="18"/>
        </w:rPr>
        <w:tab/>
        <w:t xml:space="preserve">     </w:t>
      </w:r>
      <w:r w:rsidRPr="00EF42D1">
        <w:rPr>
          <w:rFonts w:ascii="Century Gothic" w:hAnsi="Century Gothic"/>
          <w:sz w:val="18"/>
          <w:szCs w:val="18"/>
        </w:rPr>
        <w:t xml:space="preserve"> 136210-30-5</w:t>
      </w:r>
      <w:r w:rsidRPr="00EF42D1">
        <w:rPr>
          <w:rFonts w:ascii="Century Gothic" w:hAnsi="Century Gothic"/>
          <w:sz w:val="18"/>
          <w:szCs w:val="18"/>
        </w:rPr>
        <w:tab/>
        <w:t xml:space="preserve">                    &gt;</w:t>
      </w:r>
      <w:r w:rsidR="006F577E">
        <w:rPr>
          <w:rFonts w:ascii="Century Gothic" w:hAnsi="Century Gothic"/>
          <w:sz w:val="18"/>
          <w:szCs w:val="18"/>
        </w:rPr>
        <w:t>6</w:t>
      </w:r>
      <w:r w:rsidRPr="00EF42D1">
        <w:rPr>
          <w:rFonts w:ascii="Century Gothic" w:hAnsi="Century Gothic"/>
          <w:sz w:val="18"/>
          <w:szCs w:val="18"/>
        </w:rPr>
        <w:t>0%</w:t>
      </w:r>
    </w:p>
    <w:p w14:paraId="26AE6996"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DIETHYL FUMARATE</w:t>
      </w:r>
      <w:r w:rsidRPr="00EF42D1">
        <w:rPr>
          <w:rFonts w:ascii="Century Gothic" w:hAnsi="Century Gothic"/>
          <w:sz w:val="18"/>
          <w:szCs w:val="18"/>
        </w:rPr>
        <w:tab/>
      </w:r>
      <w:r w:rsidRPr="00EF42D1">
        <w:rPr>
          <w:rFonts w:ascii="Century Gothic" w:hAnsi="Century Gothic"/>
          <w:sz w:val="18"/>
          <w:szCs w:val="18"/>
        </w:rPr>
        <w:tab/>
      </w:r>
      <w:r w:rsidRPr="00EF42D1">
        <w:rPr>
          <w:rFonts w:ascii="Century Gothic" w:hAnsi="Century Gothic"/>
          <w:sz w:val="18"/>
          <w:szCs w:val="18"/>
        </w:rPr>
        <w:tab/>
      </w:r>
      <w:r w:rsidRPr="00EF42D1">
        <w:rPr>
          <w:rFonts w:ascii="Century Gothic" w:hAnsi="Century Gothic"/>
          <w:sz w:val="18"/>
          <w:szCs w:val="18"/>
        </w:rPr>
        <w:tab/>
      </w:r>
      <w:r w:rsidRPr="00EF42D1">
        <w:rPr>
          <w:rFonts w:ascii="Century Gothic" w:hAnsi="Century Gothic"/>
          <w:sz w:val="18"/>
          <w:szCs w:val="18"/>
        </w:rPr>
        <w:tab/>
        <w:t xml:space="preserve">          623-91-6</w:t>
      </w:r>
      <w:r w:rsidRPr="00EF42D1">
        <w:rPr>
          <w:rFonts w:ascii="Century Gothic" w:hAnsi="Century Gothic"/>
          <w:sz w:val="18"/>
          <w:szCs w:val="18"/>
        </w:rPr>
        <w:tab/>
      </w:r>
      <w:r w:rsidRPr="00EF42D1">
        <w:rPr>
          <w:rFonts w:ascii="Century Gothic" w:hAnsi="Century Gothic"/>
          <w:sz w:val="18"/>
          <w:szCs w:val="18"/>
        </w:rPr>
        <w:tab/>
        <w:t xml:space="preserve">     1-10%</w:t>
      </w:r>
    </w:p>
    <w:p w14:paraId="0C155645" w14:textId="77777777" w:rsidR="00B81186" w:rsidRPr="00EF42D1" w:rsidRDefault="00B81186" w:rsidP="00B81186">
      <w:pPr>
        <w:pStyle w:val="NoSpacing"/>
        <w:rPr>
          <w:rFonts w:ascii="Century Gothic" w:hAnsi="Century Gothic" w:cstheme="minorHAnsi"/>
          <w:sz w:val="18"/>
          <w:szCs w:val="18"/>
        </w:rPr>
      </w:pPr>
      <w:r w:rsidRPr="00EF42D1">
        <w:rPr>
          <w:rFonts w:ascii="Century Gothic" w:hAnsi="Century Gothic" w:cstheme="minorHAnsi"/>
          <w:sz w:val="18"/>
          <w:szCs w:val="18"/>
        </w:rPr>
        <w:t>Ingredients determined</w:t>
      </w:r>
      <w:r w:rsidRPr="00EF42D1">
        <w:rPr>
          <w:rFonts w:ascii="Century Gothic" w:hAnsi="Century Gothic" w:cstheme="minorHAnsi"/>
          <w:spacing w:val="-1"/>
          <w:sz w:val="18"/>
          <w:szCs w:val="18"/>
        </w:rPr>
        <w:t xml:space="preserve"> </w:t>
      </w:r>
      <w:r w:rsidRPr="00EF42D1">
        <w:rPr>
          <w:rFonts w:ascii="Century Gothic" w:hAnsi="Century Gothic" w:cstheme="minorHAnsi"/>
          <w:sz w:val="18"/>
          <w:szCs w:val="18"/>
        </w:rPr>
        <w:t>to</w:t>
      </w:r>
      <w:r w:rsidRPr="00EF42D1">
        <w:rPr>
          <w:rFonts w:ascii="Century Gothic" w:hAnsi="Century Gothic" w:cstheme="minorHAnsi"/>
          <w:spacing w:val="4"/>
          <w:sz w:val="18"/>
          <w:szCs w:val="18"/>
        </w:rPr>
        <w:t xml:space="preserve"> </w:t>
      </w:r>
      <w:r w:rsidRPr="00EF42D1">
        <w:rPr>
          <w:rFonts w:ascii="Century Gothic" w:hAnsi="Century Gothic" w:cstheme="minorHAnsi"/>
          <w:sz w:val="18"/>
          <w:szCs w:val="18"/>
        </w:rPr>
        <w:t>be</w:t>
      </w:r>
      <w:r w:rsidRPr="00EF42D1">
        <w:rPr>
          <w:rFonts w:ascii="Century Gothic" w:hAnsi="Century Gothic" w:cstheme="minorHAnsi"/>
          <w:spacing w:val="-1"/>
          <w:sz w:val="18"/>
          <w:szCs w:val="18"/>
        </w:rPr>
        <w:t xml:space="preserve"> non-hazardous</w:t>
      </w:r>
      <w:r w:rsidRPr="00EF42D1">
        <w:rPr>
          <w:rFonts w:ascii="Century Gothic" w:hAnsi="Century Gothic" w:cstheme="minorHAnsi"/>
          <w:spacing w:val="-1"/>
          <w:sz w:val="18"/>
          <w:szCs w:val="18"/>
        </w:rPr>
        <w:tab/>
      </w:r>
      <w:r w:rsidRPr="00EF42D1">
        <w:rPr>
          <w:rFonts w:ascii="Century Gothic" w:hAnsi="Century Gothic" w:cstheme="minorHAnsi"/>
          <w:spacing w:val="-1"/>
          <w:sz w:val="18"/>
          <w:szCs w:val="18"/>
        </w:rPr>
        <w:tab/>
        <w:t xml:space="preserve">    </w:t>
      </w:r>
      <w:r w:rsidRPr="00EF42D1">
        <w:rPr>
          <w:rFonts w:ascii="Century Gothic" w:hAnsi="Century Gothic" w:cstheme="minorHAnsi"/>
          <w:spacing w:val="-1"/>
          <w:sz w:val="18"/>
          <w:szCs w:val="18"/>
        </w:rPr>
        <w:tab/>
        <w:t xml:space="preserve"> N/A </w:t>
      </w:r>
      <w:r w:rsidRPr="00EF42D1">
        <w:rPr>
          <w:rFonts w:ascii="Century Gothic" w:hAnsi="Century Gothic" w:cstheme="minorHAnsi"/>
          <w:spacing w:val="-1"/>
          <w:sz w:val="18"/>
          <w:szCs w:val="18"/>
        </w:rPr>
        <w:tab/>
      </w:r>
      <w:r w:rsidRPr="00EF42D1">
        <w:rPr>
          <w:rFonts w:ascii="Century Gothic" w:hAnsi="Century Gothic" w:cstheme="minorHAnsi"/>
          <w:spacing w:val="-1"/>
          <w:sz w:val="18"/>
          <w:szCs w:val="18"/>
        </w:rPr>
        <w:tab/>
        <w:t xml:space="preserve">    </w:t>
      </w:r>
      <w:r w:rsidRPr="00EF42D1">
        <w:rPr>
          <w:rFonts w:ascii="Century Gothic" w:hAnsi="Century Gothic" w:cstheme="minorHAnsi"/>
          <w:sz w:val="18"/>
          <w:szCs w:val="18"/>
        </w:rPr>
        <w:t>balance</w:t>
      </w:r>
    </w:p>
    <w:p w14:paraId="299B4014" w14:textId="77777777" w:rsidR="00B81186" w:rsidRPr="00EF42D1" w:rsidRDefault="00B81186" w:rsidP="00B81186">
      <w:pPr>
        <w:tabs>
          <w:tab w:val="left" w:pos="7434"/>
        </w:tabs>
        <w:spacing w:line="207" w:lineRule="exact"/>
        <w:rPr>
          <w:rFonts w:ascii="Century Gothic" w:eastAsia="Arial" w:hAnsi="Century Gothic" w:cs="Arial"/>
          <w:sz w:val="18"/>
          <w:szCs w:val="18"/>
        </w:rPr>
      </w:pPr>
    </w:p>
    <w:p w14:paraId="43F5FCC8" w14:textId="77777777" w:rsidR="00B81186" w:rsidRPr="00EF42D1" w:rsidRDefault="00B81186" w:rsidP="00B81186">
      <w:pPr>
        <w:shd w:val="clear" w:color="auto" w:fill="1A9BBB"/>
        <w:spacing w:line="246" w:lineRule="exact"/>
        <w:ind w:left="104"/>
        <w:rPr>
          <w:rFonts w:ascii="Century Gothic" w:eastAsia="Arial" w:hAnsi="Century Gothic" w:cs="Arial"/>
          <w:sz w:val="18"/>
          <w:szCs w:val="18"/>
        </w:rPr>
      </w:pPr>
      <w:r w:rsidRPr="00EF42D1">
        <w:rPr>
          <w:rFonts w:ascii="Century Gothic" w:hAnsi="Century Gothic"/>
          <w:b/>
          <w:spacing w:val="-1"/>
          <w:sz w:val="18"/>
          <w:szCs w:val="18"/>
        </w:rPr>
        <w:t>4.</w:t>
      </w:r>
      <w:r w:rsidRPr="00EF42D1">
        <w:rPr>
          <w:rFonts w:ascii="Century Gothic" w:hAnsi="Century Gothic"/>
          <w:b/>
          <w:sz w:val="18"/>
          <w:szCs w:val="18"/>
        </w:rPr>
        <w:t xml:space="preserve"> </w:t>
      </w:r>
      <w:r w:rsidRPr="00EF42D1">
        <w:rPr>
          <w:rFonts w:ascii="Century Gothic" w:hAnsi="Century Gothic"/>
          <w:b/>
          <w:spacing w:val="-1"/>
          <w:sz w:val="18"/>
          <w:szCs w:val="18"/>
        </w:rPr>
        <w:t>FIRST</w:t>
      </w:r>
      <w:r w:rsidRPr="00EF42D1">
        <w:rPr>
          <w:rFonts w:ascii="Century Gothic" w:hAnsi="Century Gothic"/>
          <w:b/>
          <w:spacing w:val="1"/>
          <w:sz w:val="18"/>
          <w:szCs w:val="18"/>
        </w:rPr>
        <w:t xml:space="preserve"> </w:t>
      </w:r>
      <w:r w:rsidRPr="00EF42D1">
        <w:rPr>
          <w:rFonts w:ascii="Century Gothic" w:hAnsi="Century Gothic"/>
          <w:b/>
          <w:spacing w:val="-1"/>
          <w:sz w:val="18"/>
          <w:szCs w:val="18"/>
        </w:rPr>
        <w:t>AID</w:t>
      </w:r>
      <w:r w:rsidRPr="00EF42D1">
        <w:rPr>
          <w:rFonts w:ascii="Century Gothic" w:hAnsi="Century Gothic"/>
          <w:b/>
          <w:sz w:val="18"/>
          <w:szCs w:val="18"/>
        </w:rPr>
        <w:t xml:space="preserve"> </w:t>
      </w:r>
      <w:r w:rsidRPr="00EF42D1">
        <w:rPr>
          <w:rFonts w:ascii="Century Gothic" w:hAnsi="Century Gothic"/>
          <w:b/>
          <w:spacing w:val="-1"/>
          <w:sz w:val="18"/>
          <w:szCs w:val="18"/>
        </w:rPr>
        <w:t>MEASURES</w:t>
      </w:r>
    </w:p>
    <w:p w14:paraId="4EEF635D" w14:textId="77777777" w:rsidR="00B81186" w:rsidRPr="00EF42D1" w:rsidRDefault="00B81186" w:rsidP="00EF42D1">
      <w:pPr>
        <w:pStyle w:val="NoSpacing"/>
        <w:rPr>
          <w:rFonts w:ascii="Century Gothic" w:hAnsi="Century Gothic"/>
          <w:b/>
          <w:bCs/>
          <w:sz w:val="18"/>
          <w:szCs w:val="18"/>
        </w:rPr>
      </w:pPr>
      <w:r w:rsidRPr="00EF42D1">
        <w:rPr>
          <w:rFonts w:ascii="Century Gothic" w:hAnsi="Century Gothic"/>
          <w:b/>
          <w:bCs/>
          <w:sz w:val="18"/>
          <w:szCs w:val="18"/>
        </w:rPr>
        <w:t>Description of first aid measures</w:t>
      </w:r>
    </w:p>
    <w:p w14:paraId="50C3D767" w14:textId="77777777" w:rsidR="00B81186" w:rsidRPr="00EF42D1" w:rsidRDefault="00B81186" w:rsidP="00B81186">
      <w:pPr>
        <w:ind w:left="2160" w:hanging="2160"/>
        <w:rPr>
          <w:rStyle w:val="NoSpacingChar"/>
          <w:rFonts w:ascii="Century Gothic" w:hAnsi="Century Gothic"/>
          <w:b/>
          <w:sz w:val="18"/>
          <w:szCs w:val="18"/>
        </w:rPr>
      </w:pPr>
      <w:r w:rsidRPr="00EF42D1">
        <w:rPr>
          <w:rFonts w:ascii="Century Gothic" w:hAnsi="Century Gothic"/>
          <w:b/>
          <w:sz w:val="18"/>
          <w:szCs w:val="18"/>
        </w:rPr>
        <w:t>Eye</w:t>
      </w:r>
      <w:r w:rsidRPr="00EF42D1">
        <w:rPr>
          <w:rFonts w:ascii="Century Gothic" w:hAnsi="Century Gothic"/>
          <w:b/>
          <w:sz w:val="18"/>
          <w:szCs w:val="18"/>
        </w:rPr>
        <w:tab/>
      </w:r>
      <w:r w:rsidRPr="00EF42D1">
        <w:rPr>
          <w:rStyle w:val="NoSpacingChar"/>
          <w:rFonts w:ascii="Century Gothic" w:hAnsi="Century Gothic"/>
          <w:sz w:val="18"/>
          <w:szCs w:val="18"/>
        </w:rPr>
        <w:t>If in eyes, hold eyelids apart and flush continuously with running water. Continue flushing until advised to stop by a Poisons Information Centre, a doctor, or for at least 15 minutes.</w:t>
      </w:r>
    </w:p>
    <w:p w14:paraId="042B647C" w14:textId="77777777" w:rsidR="00B81186" w:rsidRPr="00EF42D1" w:rsidRDefault="00B81186" w:rsidP="00B81186">
      <w:pPr>
        <w:pStyle w:val="NoSpacing"/>
        <w:rPr>
          <w:rStyle w:val="NoSpacingChar"/>
          <w:rFonts w:ascii="Century Gothic" w:hAnsi="Century Gothic"/>
          <w:sz w:val="18"/>
          <w:szCs w:val="18"/>
        </w:rPr>
      </w:pPr>
      <w:r w:rsidRPr="00EF42D1">
        <w:rPr>
          <w:rFonts w:ascii="Century Gothic" w:hAnsi="Century Gothic"/>
          <w:b/>
          <w:sz w:val="18"/>
          <w:szCs w:val="18"/>
        </w:rPr>
        <w:t>Inhalation</w:t>
      </w:r>
      <w:r w:rsidRPr="00EF42D1">
        <w:rPr>
          <w:rFonts w:ascii="Century Gothic" w:hAnsi="Century Gothic"/>
          <w:b/>
          <w:sz w:val="18"/>
          <w:szCs w:val="18"/>
        </w:rPr>
        <w:tab/>
      </w:r>
      <w:r w:rsidRPr="00EF42D1">
        <w:rPr>
          <w:rFonts w:ascii="Century Gothic" w:hAnsi="Century Gothic"/>
          <w:b/>
          <w:sz w:val="18"/>
          <w:szCs w:val="18"/>
        </w:rPr>
        <w:tab/>
      </w:r>
      <w:r w:rsidRPr="00EF42D1">
        <w:rPr>
          <w:rStyle w:val="NoSpacingChar"/>
          <w:rFonts w:ascii="Century Gothic" w:hAnsi="Century Gothic"/>
          <w:sz w:val="18"/>
          <w:szCs w:val="18"/>
        </w:rPr>
        <w:t>If inhaled, remove from contaminated area. Apply artificial respiration if not breathing.</w:t>
      </w:r>
    </w:p>
    <w:p w14:paraId="0FBAA944" w14:textId="77777777" w:rsidR="00B81186" w:rsidRPr="00EF42D1" w:rsidRDefault="00B81186" w:rsidP="00B81186">
      <w:pPr>
        <w:pStyle w:val="NoSpacing"/>
        <w:ind w:left="2160" w:hanging="2160"/>
        <w:rPr>
          <w:rFonts w:ascii="Century Gothic" w:hAnsi="Century Gothic"/>
          <w:sz w:val="18"/>
          <w:szCs w:val="18"/>
        </w:rPr>
      </w:pPr>
      <w:r w:rsidRPr="00EF42D1">
        <w:rPr>
          <w:rFonts w:ascii="Century Gothic" w:hAnsi="Century Gothic"/>
          <w:b/>
          <w:sz w:val="18"/>
          <w:szCs w:val="18"/>
        </w:rPr>
        <w:t>Skin</w:t>
      </w:r>
      <w:r w:rsidRPr="00EF42D1">
        <w:rPr>
          <w:rFonts w:ascii="Century Gothic" w:hAnsi="Century Gothic"/>
          <w:sz w:val="18"/>
          <w:szCs w:val="18"/>
        </w:rPr>
        <w:t xml:space="preserve"> </w:t>
      </w:r>
      <w:r w:rsidRPr="00EF42D1">
        <w:rPr>
          <w:rFonts w:ascii="Century Gothic" w:hAnsi="Century Gothic"/>
          <w:sz w:val="18"/>
          <w:szCs w:val="18"/>
        </w:rPr>
        <w:tab/>
        <w:t>If</w:t>
      </w:r>
      <w:r w:rsidRPr="00EF42D1">
        <w:rPr>
          <w:rFonts w:ascii="Century Gothic" w:hAnsi="Century Gothic"/>
          <w:spacing w:val="33"/>
          <w:sz w:val="18"/>
          <w:szCs w:val="18"/>
        </w:rPr>
        <w:t xml:space="preserve"> </w:t>
      </w:r>
      <w:r w:rsidRPr="00EF42D1">
        <w:rPr>
          <w:rFonts w:ascii="Century Gothic" w:hAnsi="Century Gothic"/>
          <w:sz w:val="18"/>
          <w:szCs w:val="18"/>
        </w:rPr>
        <w:t>skin</w:t>
      </w:r>
      <w:r w:rsidRPr="00EF42D1">
        <w:rPr>
          <w:rFonts w:ascii="Century Gothic" w:hAnsi="Century Gothic"/>
          <w:spacing w:val="36"/>
          <w:sz w:val="18"/>
          <w:szCs w:val="18"/>
        </w:rPr>
        <w:t xml:space="preserve"> </w:t>
      </w:r>
      <w:r w:rsidRPr="00EF42D1">
        <w:rPr>
          <w:rFonts w:ascii="Century Gothic" w:hAnsi="Century Gothic"/>
          <w:sz w:val="18"/>
          <w:szCs w:val="18"/>
        </w:rPr>
        <w:t>or</w:t>
      </w:r>
      <w:r w:rsidRPr="00EF42D1">
        <w:rPr>
          <w:rFonts w:ascii="Century Gothic" w:hAnsi="Century Gothic"/>
          <w:spacing w:val="33"/>
          <w:sz w:val="18"/>
          <w:szCs w:val="18"/>
        </w:rPr>
        <w:t xml:space="preserve"> </w:t>
      </w:r>
      <w:r w:rsidRPr="00EF42D1">
        <w:rPr>
          <w:rFonts w:ascii="Century Gothic" w:hAnsi="Century Gothic"/>
          <w:sz w:val="18"/>
          <w:szCs w:val="18"/>
        </w:rPr>
        <w:t>hair</w:t>
      </w:r>
      <w:r w:rsidRPr="00EF42D1">
        <w:rPr>
          <w:rFonts w:ascii="Century Gothic" w:hAnsi="Century Gothic"/>
          <w:spacing w:val="35"/>
          <w:sz w:val="18"/>
          <w:szCs w:val="18"/>
        </w:rPr>
        <w:t xml:space="preserve"> </w:t>
      </w:r>
      <w:r w:rsidRPr="00EF42D1">
        <w:rPr>
          <w:rFonts w:ascii="Century Gothic" w:hAnsi="Century Gothic"/>
          <w:sz w:val="18"/>
          <w:szCs w:val="18"/>
        </w:rPr>
        <w:t>contact</w:t>
      </w:r>
      <w:r w:rsidRPr="00EF42D1">
        <w:rPr>
          <w:rFonts w:ascii="Century Gothic" w:hAnsi="Century Gothic"/>
          <w:spacing w:val="37"/>
          <w:sz w:val="18"/>
          <w:szCs w:val="18"/>
        </w:rPr>
        <w:t xml:space="preserve"> </w:t>
      </w:r>
      <w:r w:rsidRPr="00EF42D1">
        <w:rPr>
          <w:rFonts w:ascii="Century Gothic" w:hAnsi="Century Gothic"/>
          <w:sz w:val="18"/>
          <w:szCs w:val="18"/>
        </w:rPr>
        <w:t>occurs,</w:t>
      </w:r>
      <w:r w:rsidRPr="00EF42D1">
        <w:rPr>
          <w:rFonts w:ascii="Century Gothic" w:hAnsi="Century Gothic"/>
          <w:spacing w:val="38"/>
          <w:sz w:val="18"/>
          <w:szCs w:val="18"/>
        </w:rPr>
        <w:t xml:space="preserve"> </w:t>
      </w:r>
      <w:r w:rsidRPr="00EF42D1">
        <w:rPr>
          <w:rFonts w:ascii="Century Gothic" w:hAnsi="Century Gothic"/>
          <w:sz w:val="18"/>
          <w:szCs w:val="18"/>
        </w:rPr>
        <w:t>remove</w:t>
      </w:r>
      <w:r w:rsidRPr="00EF42D1">
        <w:rPr>
          <w:rFonts w:ascii="Century Gothic" w:hAnsi="Century Gothic"/>
          <w:spacing w:val="34"/>
          <w:sz w:val="18"/>
          <w:szCs w:val="18"/>
        </w:rPr>
        <w:t xml:space="preserve"> </w:t>
      </w:r>
      <w:r w:rsidRPr="00EF42D1">
        <w:rPr>
          <w:rFonts w:ascii="Century Gothic" w:hAnsi="Century Gothic"/>
          <w:sz w:val="18"/>
          <w:szCs w:val="18"/>
        </w:rPr>
        <w:t>contaminated</w:t>
      </w:r>
      <w:r w:rsidRPr="00EF42D1">
        <w:rPr>
          <w:rFonts w:ascii="Century Gothic" w:hAnsi="Century Gothic"/>
          <w:spacing w:val="41"/>
          <w:sz w:val="18"/>
          <w:szCs w:val="18"/>
        </w:rPr>
        <w:t xml:space="preserve"> </w:t>
      </w:r>
      <w:r w:rsidRPr="00EF42D1">
        <w:rPr>
          <w:rFonts w:ascii="Century Gothic" w:hAnsi="Century Gothic"/>
          <w:sz w:val="18"/>
          <w:szCs w:val="18"/>
        </w:rPr>
        <w:t>clothing</w:t>
      </w:r>
      <w:r w:rsidRPr="00EF42D1">
        <w:rPr>
          <w:rFonts w:ascii="Century Gothic" w:hAnsi="Century Gothic"/>
          <w:spacing w:val="38"/>
          <w:sz w:val="18"/>
          <w:szCs w:val="18"/>
        </w:rPr>
        <w:t xml:space="preserve"> </w:t>
      </w:r>
      <w:r w:rsidRPr="00EF42D1">
        <w:rPr>
          <w:rFonts w:ascii="Century Gothic" w:hAnsi="Century Gothic"/>
          <w:sz w:val="18"/>
          <w:szCs w:val="18"/>
        </w:rPr>
        <w:t>and</w:t>
      </w:r>
      <w:r w:rsidRPr="00EF42D1">
        <w:rPr>
          <w:rFonts w:ascii="Century Gothic" w:hAnsi="Century Gothic"/>
          <w:spacing w:val="34"/>
          <w:sz w:val="18"/>
          <w:szCs w:val="18"/>
        </w:rPr>
        <w:t xml:space="preserve"> </w:t>
      </w:r>
      <w:r w:rsidRPr="00EF42D1">
        <w:rPr>
          <w:rFonts w:ascii="Century Gothic" w:hAnsi="Century Gothic"/>
          <w:sz w:val="18"/>
          <w:szCs w:val="18"/>
        </w:rPr>
        <w:t>flush</w:t>
      </w:r>
      <w:r w:rsidRPr="00EF42D1">
        <w:rPr>
          <w:rFonts w:ascii="Century Gothic" w:hAnsi="Century Gothic"/>
          <w:spacing w:val="36"/>
          <w:sz w:val="18"/>
          <w:szCs w:val="18"/>
        </w:rPr>
        <w:t xml:space="preserve"> </w:t>
      </w:r>
      <w:r w:rsidRPr="00EF42D1">
        <w:rPr>
          <w:rFonts w:ascii="Century Gothic" w:hAnsi="Century Gothic"/>
          <w:sz w:val="18"/>
          <w:szCs w:val="18"/>
        </w:rPr>
        <w:t>skin</w:t>
      </w:r>
      <w:r w:rsidRPr="00EF42D1">
        <w:rPr>
          <w:rFonts w:ascii="Century Gothic" w:hAnsi="Century Gothic"/>
          <w:spacing w:val="36"/>
          <w:sz w:val="18"/>
          <w:szCs w:val="18"/>
        </w:rPr>
        <w:t xml:space="preserve"> </w:t>
      </w:r>
      <w:r w:rsidRPr="00EF42D1">
        <w:rPr>
          <w:rFonts w:ascii="Century Gothic" w:hAnsi="Century Gothic"/>
          <w:sz w:val="18"/>
          <w:szCs w:val="18"/>
        </w:rPr>
        <w:t>and</w:t>
      </w:r>
      <w:r w:rsidRPr="00EF42D1">
        <w:rPr>
          <w:rFonts w:ascii="Century Gothic" w:hAnsi="Century Gothic"/>
          <w:spacing w:val="34"/>
          <w:sz w:val="18"/>
          <w:szCs w:val="18"/>
        </w:rPr>
        <w:t xml:space="preserve"> </w:t>
      </w:r>
      <w:r w:rsidRPr="00EF42D1">
        <w:rPr>
          <w:rFonts w:ascii="Century Gothic" w:hAnsi="Century Gothic"/>
          <w:sz w:val="18"/>
          <w:szCs w:val="18"/>
        </w:rPr>
        <w:t>hair</w:t>
      </w:r>
      <w:r w:rsidRPr="00EF42D1">
        <w:rPr>
          <w:rFonts w:ascii="Century Gothic" w:hAnsi="Century Gothic"/>
          <w:spacing w:val="35"/>
          <w:sz w:val="18"/>
          <w:szCs w:val="18"/>
        </w:rPr>
        <w:t xml:space="preserve"> </w:t>
      </w:r>
      <w:r w:rsidRPr="00EF42D1">
        <w:rPr>
          <w:rFonts w:ascii="Century Gothic" w:hAnsi="Century Gothic"/>
          <w:sz w:val="18"/>
          <w:szCs w:val="18"/>
        </w:rPr>
        <w:t>with</w:t>
      </w:r>
      <w:r w:rsidRPr="00EF42D1">
        <w:rPr>
          <w:rFonts w:ascii="Century Gothic" w:hAnsi="Century Gothic"/>
          <w:spacing w:val="31"/>
          <w:sz w:val="18"/>
          <w:szCs w:val="18"/>
        </w:rPr>
        <w:t xml:space="preserve"> </w:t>
      </w:r>
      <w:r w:rsidRPr="00EF42D1">
        <w:rPr>
          <w:rFonts w:ascii="Century Gothic" w:hAnsi="Century Gothic"/>
          <w:sz w:val="18"/>
          <w:szCs w:val="18"/>
        </w:rPr>
        <w:t>running</w:t>
      </w:r>
      <w:r w:rsidRPr="00EF42D1">
        <w:rPr>
          <w:rFonts w:ascii="Century Gothic" w:hAnsi="Century Gothic"/>
          <w:spacing w:val="37"/>
          <w:sz w:val="18"/>
          <w:szCs w:val="18"/>
        </w:rPr>
        <w:t xml:space="preserve"> </w:t>
      </w:r>
      <w:r w:rsidRPr="00EF42D1">
        <w:rPr>
          <w:rFonts w:ascii="Century Gothic" w:hAnsi="Century Gothic"/>
          <w:sz w:val="18"/>
          <w:szCs w:val="18"/>
        </w:rPr>
        <w:t>water. Continue flushing with water until advised to stop by a Poisons Information Centre or a doctor.</w:t>
      </w:r>
    </w:p>
    <w:p w14:paraId="06FC3C5F" w14:textId="77777777" w:rsidR="00B81186" w:rsidRPr="00EF42D1" w:rsidRDefault="00B81186" w:rsidP="00B81186">
      <w:pPr>
        <w:pStyle w:val="NoSpacing"/>
        <w:ind w:left="2160" w:hanging="2160"/>
        <w:rPr>
          <w:rFonts w:ascii="Century Gothic" w:hAnsi="Century Gothic"/>
          <w:b/>
          <w:sz w:val="18"/>
          <w:szCs w:val="18"/>
        </w:rPr>
      </w:pPr>
      <w:r w:rsidRPr="00EF42D1">
        <w:rPr>
          <w:rFonts w:ascii="Century Gothic" w:hAnsi="Century Gothic"/>
          <w:b/>
          <w:sz w:val="18"/>
          <w:szCs w:val="18"/>
        </w:rPr>
        <w:t>Ingestion</w:t>
      </w:r>
      <w:r w:rsidRPr="00EF42D1">
        <w:rPr>
          <w:rFonts w:ascii="Century Gothic" w:hAnsi="Century Gothic"/>
          <w:b/>
          <w:sz w:val="18"/>
          <w:szCs w:val="18"/>
        </w:rPr>
        <w:tab/>
      </w:r>
      <w:r w:rsidRPr="00EF42D1">
        <w:rPr>
          <w:rStyle w:val="NoSpacingChar"/>
          <w:rFonts w:ascii="Century Gothic" w:hAnsi="Century Gothic"/>
          <w:sz w:val="18"/>
          <w:szCs w:val="18"/>
        </w:rPr>
        <w:t xml:space="preserve">For advice, contact a Poisons Information Centre on 13 11 26 (Australia Wide) or a doctor </w:t>
      </w:r>
      <w:r w:rsidRPr="00EF42D1">
        <w:rPr>
          <w:rFonts w:ascii="Century Gothic" w:hAnsi="Century Gothic"/>
          <w:sz w:val="18"/>
          <w:szCs w:val="18"/>
        </w:rPr>
        <w:t>(at once).</w:t>
      </w:r>
    </w:p>
    <w:p w14:paraId="15A4B180" w14:textId="77777777" w:rsidR="00B81186" w:rsidRPr="00EF42D1" w:rsidRDefault="00B81186" w:rsidP="00B81186">
      <w:pPr>
        <w:pStyle w:val="NoSpacing"/>
        <w:rPr>
          <w:rStyle w:val="NoSpacingChar"/>
          <w:rFonts w:ascii="Century Gothic" w:hAnsi="Century Gothic"/>
          <w:b/>
          <w:sz w:val="18"/>
          <w:szCs w:val="18"/>
        </w:rPr>
      </w:pPr>
      <w:r w:rsidRPr="00EF42D1">
        <w:rPr>
          <w:rFonts w:ascii="Century Gothic" w:hAnsi="Century Gothic"/>
          <w:b/>
          <w:sz w:val="18"/>
          <w:szCs w:val="18"/>
        </w:rPr>
        <w:t>First aid facilities</w:t>
      </w:r>
      <w:r w:rsidRPr="00EF42D1">
        <w:rPr>
          <w:rFonts w:ascii="Century Gothic" w:hAnsi="Century Gothic"/>
          <w:b/>
          <w:sz w:val="18"/>
          <w:szCs w:val="18"/>
        </w:rPr>
        <w:tab/>
      </w:r>
      <w:r w:rsidRPr="00EF42D1">
        <w:rPr>
          <w:rStyle w:val="NoSpacingChar"/>
          <w:rFonts w:ascii="Century Gothic" w:hAnsi="Century Gothic"/>
          <w:sz w:val="18"/>
          <w:szCs w:val="18"/>
        </w:rPr>
        <w:t>Eye wash facilities and safety shower should be available.</w:t>
      </w:r>
    </w:p>
    <w:p w14:paraId="6A3A3CAF" w14:textId="77777777" w:rsidR="00B81186" w:rsidRPr="00EF42D1" w:rsidRDefault="00B81186" w:rsidP="00B81186">
      <w:pPr>
        <w:spacing w:before="79"/>
        <w:rPr>
          <w:rFonts w:ascii="Century Gothic" w:hAnsi="Century Gothic"/>
          <w:b/>
          <w:sz w:val="18"/>
          <w:szCs w:val="18"/>
        </w:rPr>
      </w:pPr>
      <w:r w:rsidRPr="00EF42D1">
        <w:rPr>
          <w:rFonts w:ascii="Century Gothic" w:hAnsi="Century Gothic"/>
          <w:b/>
          <w:sz w:val="18"/>
          <w:szCs w:val="18"/>
        </w:rPr>
        <w:tab/>
      </w:r>
    </w:p>
    <w:p w14:paraId="37B61B0C" w14:textId="044A8796" w:rsidR="00B81186" w:rsidRDefault="00B81186" w:rsidP="00EF42D1">
      <w:pPr>
        <w:pStyle w:val="NoSpacing"/>
        <w:rPr>
          <w:rFonts w:ascii="Century Gothic" w:hAnsi="Century Gothic"/>
          <w:sz w:val="18"/>
          <w:szCs w:val="18"/>
        </w:rPr>
      </w:pPr>
      <w:r w:rsidRPr="00EF42D1">
        <w:rPr>
          <w:rFonts w:ascii="Century Gothic" w:hAnsi="Century Gothic"/>
          <w:sz w:val="18"/>
          <w:szCs w:val="18"/>
        </w:rPr>
        <w:t>For advice, contact a Poisons Information Centre on 13 11 26 (Australia Wide) or a doctor (at once). Eye wash facilities and safety shower should be available.</w:t>
      </w:r>
    </w:p>
    <w:p w14:paraId="4DC4E908" w14:textId="77777777" w:rsidR="00EF42D1" w:rsidRPr="00EF42D1" w:rsidRDefault="00EF42D1" w:rsidP="00EF42D1">
      <w:pPr>
        <w:pStyle w:val="NoSpacing"/>
        <w:rPr>
          <w:rFonts w:ascii="Century Gothic" w:hAnsi="Century Gothic"/>
          <w:sz w:val="18"/>
          <w:szCs w:val="18"/>
        </w:rPr>
      </w:pPr>
    </w:p>
    <w:p w14:paraId="60385C05" w14:textId="77777777" w:rsidR="00B81186" w:rsidRPr="00EF42D1" w:rsidRDefault="00B81186" w:rsidP="00B81186">
      <w:pPr>
        <w:shd w:val="clear" w:color="auto" w:fill="1A9BBB"/>
        <w:spacing w:line="246" w:lineRule="exact"/>
        <w:ind w:left="104"/>
        <w:rPr>
          <w:rFonts w:ascii="Century Gothic" w:eastAsia="Arial" w:hAnsi="Century Gothic" w:cs="Arial"/>
          <w:sz w:val="18"/>
          <w:szCs w:val="18"/>
        </w:rPr>
      </w:pPr>
      <w:r w:rsidRPr="00EF42D1">
        <w:rPr>
          <w:rFonts w:ascii="Century Gothic" w:hAnsi="Century Gothic"/>
          <w:b/>
          <w:spacing w:val="-1"/>
          <w:sz w:val="18"/>
          <w:szCs w:val="18"/>
        </w:rPr>
        <w:t>5.</w:t>
      </w:r>
      <w:r w:rsidRPr="00EF42D1">
        <w:rPr>
          <w:rFonts w:ascii="Century Gothic" w:hAnsi="Century Gothic"/>
          <w:b/>
          <w:sz w:val="18"/>
          <w:szCs w:val="18"/>
        </w:rPr>
        <w:t xml:space="preserve"> </w:t>
      </w:r>
      <w:r w:rsidRPr="00EF42D1">
        <w:rPr>
          <w:rFonts w:ascii="Century Gothic" w:hAnsi="Century Gothic"/>
          <w:b/>
          <w:spacing w:val="-1"/>
          <w:sz w:val="18"/>
          <w:szCs w:val="18"/>
        </w:rPr>
        <w:t>FIRE</w:t>
      </w:r>
      <w:r w:rsidRPr="00EF42D1">
        <w:rPr>
          <w:rFonts w:ascii="Century Gothic" w:hAnsi="Century Gothic"/>
          <w:b/>
          <w:sz w:val="18"/>
          <w:szCs w:val="18"/>
        </w:rPr>
        <w:t>F</w:t>
      </w:r>
      <w:r w:rsidRPr="00EF42D1">
        <w:rPr>
          <w:rFonts w:ascii="Century Gothic" w:hAnsi="Century Gothic"/>
          <w:b/>
          <w:spacing w:val="-1"/>
          <w:sz w:val="18"/>
          <w:szCs w:val="18"/>
        </w:rPr>
        <w:t>IGHTING</w:t>
      </w:r>
      <w:r w:rsidRPr="00EF42D1">
        <w:rPr>
          <w:rFonts w:ascii="Century Gothic" w:hAnsi="Century Gothic"/>
          <w:b/>
          <w:sz w:val="18"/>
          <w:szCs w:val="18"/>
        </w:rPr>
        <w:t xml:space="preserve"> </w:t>
      </w:r>
      <w:r w:rsidRPr="00EF42D1">
        <w:rPr>
          <w:rFonts w:ascii="Century Gothic" w:hAnsi="Century Gothic"/>
          <w:b/>
          <w:spacing w:val="-1"/>
          <w:sz w:val="18"/>
          <w:szCs w:val="18"/>
        </w:rPr>
        <w:t>MEASURES</w:t>
      </w:r>
    </w:p>
    <w:p w14:paraId="6D2F22A6" w14:textId="77777777" w:rsidR="00B81186" w:rsidRPr="00EF42D1" w:rsidRDefault="00B81186" w:rsidP="00EF42D1">
      <w:pPr>
        <w:pStyle w:val="NoSpacing"/>
        <w:rPr>
          <w:rFonts w:ascii="Century Gothic" w:hAnsi="Century Gothic"/>
          <w:b/>
          <w:bCs/>
          <w:sz w:val="18"/>
          <w:szCs w:val="18"/>
        </w:rPr>
      </w:pPr>
      <w:r w:rsidRPr="00EF42D1">
        <w:rPr>
          <w:rFonts w:ascii="Century Gothic" w:hAnsi="Century Gothic"/>
          <w:b/>
          <w:bCs/>
          <w:sz w:val="18"/>
          <w:szCs w:val="18"/>
        </w:rPr>
        <w:t>Extinguishing media</w:t>
      </w:r>
    </w:p>
    <w:p w14:paraId="44513DA7"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Dry agent, carbon dioxide or foam. Prevent contamination of drains and waterways.</w:t>
      </w:r>
    </w:p>
    <w:p w14:paraId="3A5BB639"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u w:color="000000"/>
        </w:rPr>
        <w:t>Special hazards arising from the substance or mixture</w:t>
      </w:r>
    </w:p>
    <w:p w14:paraId="6B6A828B"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Combustible. May evolve carbon oxides and hydrocarbons when heated to decomposition.</w:t>
      </w:r>
    </w:p>
    <w:p w14:paraId="701F0687"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u w:color="000000"/>
        </w:rPr>
        <w:t>Advice for firefighters</w:t>
      </w:r>
    </w:p>
    <w:p w14:paraId="714A68F1"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Evacuate</w:t>
      </w:r>
      <w:r w:rsidRPr="00EF42D1">
        <w:rPr>
          <w:rFonts w:ascii="Century Gothic" w:hAnsi="Century Gothic"/>
          <w:spacing w:val="31"/>
          <w:sz w:val="18"/>
          <w:szCs w:val="18"/>
        </w:rPr>
        <w:t xml:space="preserve"> </w:t>
      </w:r>
      <w:r w:rsidRPr="00EF42D1">
        <w:rPr>
          <w:rFonts w:ascii="Century Gothic" w:hAnsi="Century Gothic"/>
          <w:sz w:val="18"/>
          <w:szCs w:val="18"/>
        </w:rPr>
        <w:t>area</w:t>
      </w:r>
      <w:r w:rsidRPr="00EF42D1">
        <w:rPr>
          <w:rFonts w:ascii="Century Gothic" w:hAnsi="Century Gothic"/>
          <w:spacing w:val="30"/>
          <w:sz w:val="18"/>
          <w:szCs w:val="18"/>
        </w:rPr>
        <w:t xml:space="preserve"> </w:t>
      </w:r>
      <w:r w:rsidRPr="00EF42D1">
        <w:rPr>
          <w:rFonts w:ascii="Century Gothic" w:hAnsi="Century Gothic"/>
          <w:sz w:val="18"/>
          <w:szCs w:val="18"/>
        </w:rPr>
        <w:t>and</w:t>
      </w:r>
      <w:r w:rsidRPr="00EF42D1">
        <w:rPr>
          <w:rFonts w:ascii="Century Gothic" w:hAnsi="Century Gothic"/>
          <w:spacing w:val="30"/>
          <w:sz w:val="18"/>
          <w:szCs w:val="18"/>
        </w:rPr>
        <w:t xml:space="preserve"> </w:t>
      </w:r>
      <w:r w:rsidRPr="00EF42D1">
        <w:rPr>
          <w:rFonts w:ascii="Century Gothic" w:hAnsi="Century Gothic"/>
          <w:sz w:val="18"/>
          <w:szCs w:val="18"/>
        </w:rPr>
        <w:t>contact</w:t>
      </w:r>
      <w:r w:rsidRPr="00EF42D1">
        <w:rPr>
          <w:rFonts w:ascii="Century Gothic" w:hAnsi="Century Gothic"/>
          <w:spacing w:val="33"/>
          <w:sz w:val="18"/>
          <w:szCs w:val="18"/>
        </w:rPr>
        <w:t xml:space="preserve"> </w:t>
      </w:r>
      <w:r w:rsidRPr="00EF42D1">
        <w:rPr>
          <w:rFonts w:ascii="Century Gothic" w:hAnsi="Century Gothic"/>
          <w:sz w:val="18"/>
          <w:szCs w:val="18"/>
        </w:rPr>
        <w:t>emergency</w:t>
      </w:r>
      <w:r w:rsidRPr="00EF42D1">
        <w:rPr>
          <w:rFonts w:ascii="Century Gothic" w:hAnsi="Century Gothic"/>
          <w:spacing w:val="33"/>
          <w:sz w:val="18"/>
          <w:szCs w:val="18"/>
        </w:rPr>
        <w:t xml:space="preserve"> </w:t>
      </w:r>
      <w:r w:rsidRPr="00EF42D1">
        <w:rPr>
          <w:rFonts w:ascii="Century Gothic" w:hAnsi="Century Gothic"/>
          <w:sz w:val="18"/>
          <w:szCs w:val="18"/>
        </w:rPr>
        <w:t>services.</w:t>
      </w:r>
      <w:r w:rsidRPr="00EF42D1">
        <w:rPr>
          <w:rFonts w:ascii="Century Gothic" w:hAnsi="Century Gothic"/>
          <w:spacing w:val="33"/>
          <w:sz w:val="18"/>
          <w:szCs w:val="18"/>
        </w:rPr>
        <w:t xml:space="preserve"> </w:t>
      </w:r>
      <w:r w:rsidRPr="00EF42D1">
        <w:rPr>
          <w:rFonts w:ascii="Century Gothic" w:hAnsi="Century Gothic"/>
          <w:sz w:val="18"/>
          <w:szCs w:val="18"/>
        </w:rPr>
        <w:t>Toxic</w:t>
      </w:r>
      <w:r w:rsidRPr="00EF42D1">
        <w:rPr>
          <w:rFonts w:ascii="Century Gothic" w:hAnsi="Century Gothic"/>
          <w:spacing w:val="25"/>
          <w:sz w:val="18"/>
          <w:szCs w:val="18"/>
        </w:rPr>
        <w:t xml:space="preserve"> </w:t>
      </w:r>
      <w:r w:rsidRPr="00EF42D1">
        <w:rPr>
          <w:rFonts w:ascii="Century Gothic" w:hAnsi="Century Gothic"/>
          <w:sz w:val="18"/>
          <w:szCs w:val="18"/>
        </w:rPr>
        <w:t>gases</w:t>
      </w:r>
      <w:r w:rsidRPr="00EF42D1">
        <w:rPr>
          <w:rFonts w:ascii="Century Gothic" w:hAnsi="Century Gothic"/>
          <w:spacing w:val="32"/>
          <w:sz w:val="18"/>
          <w:szCs w:val="18"/>
        </w:rPr>
        <w:t xml:space="preserve"> </w:t>
      </w:r>
      <w:r w:rsidRPr="00EF42D1">
        <w:rPr>
          <w:rFonts w:ascii="Century Gothic" w:hAnsi="Century Gothic"/>
          <w:sz w:val="18"/>
          <w:szCs w:val="18"/>
        </w:rPr>
        <w:t>may</w:t>
      </w:r>
      <w:r w:rsidRPr="00EF42D1">
        <w:rPr>
          <w:rFonts w:ascii="Century Gothic" w:hAnsi="Century Gothic"/>
          <w:spacing w:val="28"/>
          <w:sz w:val="18"/>
          <w:szCs w:val="18"/>
        </w:rPr>
        <w:t xml:space="preserve"> </w:t>
      </w:r>
      <w:r w:rsidRPr="00EF42D1">
        <w:rPr>
          <w:rFonts w:ascii="Century Gothic" w:hAnsi="Century Gothic"/>
          <w:sz w:val="18"/>
          <w:szCs w:val="18"/>
        </w:rPr>
        <w:t>be</w:t>
      </w:r>
      <w:r w:rsidRPr="00EF42D1">
        <w:rPr>
          <w:rFonts w:ascii="Century Gothic" w:hAnsi="Century Gothic"/>
          <w:spacing w:val="29"/>
          <w:sz w:val="18"/>
          <w:szCs w:val="18"/>
        </w:rPr>
        <w:t xml:space="preserve"> </w:t>
      </w:r>
      <w:r w:rsidRPr="00EF42D1">
        <w:rPr>
          <w:rFonts w:ascii="Century Gothic" w:hAnsi="Century Gothic"/>
          <w:sz w:val="18"/>
          <w:szCs w:val="18"/>
        </w:rPr>
        <w:t>evolved</w:t>
      </w:r>
      <w:r w:rsidRPr="00EF42D1">
        <w:rPr>
          <w:rFonts w:ascii="Century Gothic" w:hAnsi="Century Gothic"/>
          <w:spacing w:val="29"/>
          <w:sz w:val="18"/>
          <w:szCs w:val="18"/>
        </w:rPr>
        <w:t xml:space="preserve"> </w:t>
      </w:r>
      <w:r w:rsidRPr="00EF42D1">
        <w:rPr>
          <w:rFonts w:ascii="Century Gothic" w:hAnsi="Century Gothic"/>
          <w:sz w:val="18"/>
          <w:szCs w:val="18"/>
        </w:rPr>
        <w:t>in</w:t>
      </w:r>
      <w:r w:rsidRPr="00EF42D1">
        <w:rPr>
          <w:rFonts w:ascii="Century Gothic" w:hAnsi="Century Gothic"/>
          <w:spacing w:val="29"/>
          <w:sz w:val="18"/>
          <w:szCs w:val="18"/>
        </w:rPr>
        <w:t xml:space="preserve"> </w:t>
      </w:r>
      <w:r w:rsidRPr="00EF42D1">
        <w:rPr>
          <w:rFonts w:ascii="Century Gothic" w:hAnsi="Century Gothic"/>
          <w:sz w:val="18"/>
          <w:szCs w:val="18"/>
        </w:rPr>
        <w:t>a</w:t>
      </w:r>
      <w:r w:rsidRPr="00EF42D1">
        <w:rPr>
          <w:rFonts w:ascii="Century Gothic" w:hAnsi="Century Gothic"/>
          <w:spacing w:val="28"/>
          <w:sz w:val="18"/>
          <w:szCs w:val="18"/>
        </w:rPr>
        <w:t xml:space="preserve"> </w:t>
      </w:r>
      <w:r w:rsidRPr="00EF42D1">
        <w:rPr>
          <w:rFonts w:ascii="Century Gothic" w:hAnsi="Century Gothic"/>
          <w:sz w:val="18"/>
          <w:szCs w:val="18"/>
        </w:rPr>
        <w:t>fire</w:t>
      </w:r>
      <w:r w:rsidRPr="00EF42D1">
        <w:rPr>
          <w:rFonts w:ascii="Century Gothic" w:hAnsi="Century Gothic"/>
          <w:spacing w:val="30"/>
          <w:sz w:val="18"/>
          <w:szCs w:val="18"/>
        </w:rPr>
        <w:t xml:space="preserve"> </w:t>
      </w:r>
      <w:r w:rsidRPr="00EF42D1">
        <w:rPr>
          <w:rFonts w:ascii="Century Gothic" w:hAnsi="Century Gothic"/>
          <w:sz w:val="18"/>
          <w:szCs w:val="18"/>
        </w:rPr>
        <w:t>situation.</w:t>
      </w:r>
      <w:r w:rsidRPr="00EF42D1">
        <w:rPr>
          <w:rFonts w:ascii="Century Gothic" w:hAnsi="Century Gothic"/>
          <w:spacing w:val="34"/>
          <w:sz w:val="18"/>
          <w:szCs w:val="18"/>
        </w:rPr>
        <w:t xml:space="preserve"> </w:t>
      </w:r>
      <w:r w:rsidRPr="00EF42D1">
        <w:rPr>
          <w:rFonts w:ascii="Century Gothic" w:hAnsi="Century Gothic"/>
          <w:sz w:val="18"/>
          <w:szCs w:val="18"/>
        </w:rPr>
        <w:t>Remain</w:t>
      </w:r>
      <w:r w:rsidRPr="00EF42D1">
        <w:rPr>
          <w:rFonts w:ascii="Century Gothic" w:hAnsi="Century Gothic"/>
          <w:spacing w:val="32"/>
          <w:sz w:val="18"/>
          <w:szCs w:val="18"/>
        </w:rPr>
        <w:t xml:space="preserve"> </w:t>
      </w:r>
      <w:r w:rsidRPr="00EF42D1">
        <w:rPr>
          <w:rFonts w:ascii="Century Gothic" w:hAnsi="Century Gothic"/>
          <w:sz w:val="18"/>
          <w:szCs w:val="18"/>
        </w:rPr>
        <w:t>upwind</w:t>
      </w:r>
      <w:r w:rsidRPr="00EF42D1">
        <w:rPr>
          <w:rFonts w:ascii="Century Gothic" w:hAnsi="Century Gothic"/>
          <w:spacing w:val="29"/>
          <w:sz w:val="18"/>
          <w:szCs w:val="18"/>
        </w:rPr>
        <w:t xml:space="preserve"> </w:t>
      </w:r>
      <w:r w:rsidRPr="00EF42D1">
        <w:rPr>
          <w:rFonts w:ascii="Century Gothic" w:hAnsi="Century Gothic"/>
          <w:sz w:val="18"/>
          <w:szCs w:val="18"/>
        </w:rPr>
        <w:t>and</w:t>
      </w:r>
      <w:r w:rsidRPr="00EF42D1">
        <w:rPr>
          <w:rFonts w:ascii="Century Gothic" w:hAnsi="Century Gothic"/>
          <w:spacing w:val="30"/>
          <w:sz w:val="18"/>
          <w:szCs w:val="18"/>
        </w:rPr>
        <w:t xml:space="preserve"> </w:t>
      </w:r>
      <w:r w:rsidRPr="00EF42D1">
        <w:rPr>
          <w:rFonts w:ascii="Century Gothic" w:hAnsi="Century Gothic"/>
          <w:sz w:val="18"/>
          <w:szCs w:val="18"/>
        </w:rPr>
        <w:t>notify</w:t>
      </w:r>
      <w:r w:rsidRPr="00EF42D1">
        <w:rPr>
          <w:rFonts w:ascii="Century Gothic" w:hAnsi="Century Gothic"/>
          <w:spacing w:val="29"/>
          <w:sz w:val="18"/>
          <w:szCs w:val="18"/>
        </w:rPr>
        <w:t xml:space="preserve"> </w:t>
      </w:r>
      <w:r w:rsidRPr="00EF42D1">
        <w:rPr>
          <w:rFonts w:ascii="Century Gothic" w:hAnsi="Century Gothic"/>
          <w:sz w:val="18"/>
          <w:szCs w:val="18"/>
        </w:rPr>
        <w:t>those downwind</w:t>
      </w:r>
      <w:r w:rsidRPr="00EF42D1">
        <w:rPr>
          <w:rFonts w:ascii="Century Gothic" w:hAnsi="Century Gothic"/>
          <w:spacing w:val="8"/>
          <w:sz w:val="18"/>
          <w:szCs w:val="18"/>
        </w:rPr>
        <w:t xml:space="preserve"> </w:t>
      </w:r>
      <w:r w:rsidRPr="00EF42D1">
        <w:rPr>
          <w:rFonts w:ascii="Century Gothic" w:hAnsi="Century Gothic"/>
          <w:sz w:val="18"/>
          <w:szCs w:val="18"/>
        </w:rPr>
        <w:t>of</w:t>
      </w:r>
      <w:r w:rsidRPr="00EF42D1">
        <w:rPr>
          <w:rFonts w:ascii="Century Gothic" w:hAnsi="Century Gothic"/>
          <w:spacing w:val="10"/>
          <w:sz w:val="18"/>
          <w:szCs w:val="18"/>
        </w:rPr>
        <w:t xml:space="preserve"> </w:t>
      </w:r>
      <w:r w:rsidRPr="00EF42D1">
        <w:rPr>
          <w:rFonts w:ascii="Century Gothic" w:hAnsi="Century Gothic"/>
          <w:sz w:val="18"/>
          <w:szCs w:val="18"/>
        </w:rPr>
        <w:t>hazard.</w:t>
      </w:r>
      <w:r w:rsidRPr="00EF42D1">
        <w:rPr>
          <w:rFonts w:ascii="Century Gothic" w:hAnsi="Century Gothic"/>
          <w:spacing w:val="11"/>
          <w:sz w:val="18"/>
          <w:szCs w:val="18"/>
        </w:rPr>
        <w:t xml:space="preserve"> </w:t>
      </w:r>
      <w:r w:rsidRPr="00EF42D1">
        <w:rPr>
          <w:rFonts w:ascii="Century Gothic" w:hAnsi="Century Gothic"/>
          <w:sz w:val="18"/>
          <w:szCs w:val="18"/>
        </w:rPr>
        <w:t>Wear</w:t>
      </w:r>
      <w:r w:rsidRPr="00EF42D1">
        <w:rPr>
          <w:rFonts w:ascii="Century Gothic" w:hAnsi="Century Gothic"/>
          <w:spacing w:val="21"/>
          <w:sz w:val="18"/>
          <w:szCs w:val="18"/>
        </w:rPr>
        <w:t xml:space="preserve"> </w:t>
      </w:r>
      <w:r w:rsidRPr="00EF42D1">
        <w:rPr>
          <w:rFonts w:ascii="Century Gothic" w:hAnsi="Century Gothic"/>
          <w:sz w:val="18"/>
          <w:szCs w:val="18"/>
        </w:rPr>
        <w:t>full</w:t>
      </w:r>
      <w:r w:rsidRPr="00EF42D1">
        <w:rPr>
          <w:rFonts w:ascii="Century Gothic" w:hAnsi="Century Gothic"/>
          <w:spacing w:val="12"/>
          <w:sz w:val="18"/>
          <w:szCs w:val="18"/>
        </w:rPr>
        <w:t xml:space="preserve"> </w:t>
      </w:r>
      <w:r w:rsidRPr="00EF42D1">
        <w:rPr>
          <w:rFonts w:ascii="Century Gothic" w:hAnsi="Century Gothic"/>
          <w:sz w:val="18"/>
          <w:szCs w:val="18"/>
        </w:rPr>
        <w:t>protective</w:t>
      </w:r>
      <w:r w:rsidRPr="00EF42D1">
        <w:rPr>
          <w:rFonts w:ascii="Century Gothic" w:hAnsi="Century Gothic"/>
          <w:spacing w:val="14"/>
          <w:sz w:val="18"/>
          <w:szCs w:val="18"/>
        </w:rPr>
        <w:t xml:space="preserve"> </w:t>
      </w:r>
      <w:r w:rsidRPr="00EF42D1">
        <w:rPr>
          <w:rFonts w:ascii="Century Gothic" w:hAnsi="Century Gothic"/>
          <w:sz w:val="18"/>
          <w:szCs w:val="18"/>
        </w:rPr>
        <w:t>equipment</w:t>
      </w:r>
      <w:r w:rsidRPr="00EF42D1">
        <w:rPr>
          <w:rFonts w:ascii="Century Gothic" w:hAnsi="Century Gothic"/>
          <w:spacing w:val="16"/>
          <w:sz w:val="18"/>
          <w:szCs w:val="18"/>
        </w:rPr>
        <w:t xml:space="preserve"> </w:t>
      </w:r>
      <w:r w:rsidRPr="00EF42D1">
        <w:rPr>
          <w:rFonts w:ascii="Century Gothic" w:hAnsi="Century Gothic"/>
          <w:sz w:val="18"/>
          <w:szCs w:val="18"/>
        </w:rPr>
        <w:t>including</w:t>
      </w:r>
      <w:r w:rsidRPr="00EF42D1">
        <w:rPr>
          <w:rFonts w:ascii="Century Gothic" w:hAnsi="Century Gothic"/>
          <w:spacing w:val="16"/>
          <w:sz w:val="18"/>
          <w:szCs w:val="18"/>
        </w:rPr>
        <w:t xml:space="preserve"> </w:t>
      </w:r>
      <w:r w:rsidRPr="00EF42D1">
        <w:rPr>
          <w:rFonts w:ascii="Century Gothic" w:hAnsi="Century Gothic"/>
          <w:sz w:val="18"/>
          <w:szCs w:val="18"/>
        </w:rPr>
        <w:t>Self</w:t>
      </w:r>
      <w:r w:rsidRPr="00EF42D1">
        <w:rPr>
          <w:rFonts w:ascii="Century Gothic" w:hAnsi="Century Gothic"/>
          <w:spacing w:val="11"/>
          <w:sz w:val="18"/>
          <w:szCs w:val="18"/>
        </w:rPr>
        <w:t xml:space="preserve"> </w:t>
      </w:r>
      <w:r w:rsidRPr="00EF42D1">
        <w:rPr>
          <w:rFonts w:ascii="Century Gothic" w:hAnsi="Century Gothic"/>
          <w:sz w:val="18"/>
          <w:szCs w:val="18"/>
        </w:rPr>
        <w:t>Contained</w:t>
      </w:r>
      <w:r w:rsidRPr="00EF42D1">
        <w:rPr>
          <w:rFonts w:ascii="Century Gothic" w:hAnsi="Century Gothic"/>
          <w:spacing w:val="14"/>
          <w:sz w:val="18"/>
          <w:szCs w:val="18"/>
        </w:rPr>
        <w:t xml:space="preserve"> </w:t>
      </w:r>
      <w:r w:rsidRPr="00EF42D1">
        <w:rPr>
          <w:rFonts w:ascii="Century Gothic" w:hAnsi="Century Gothic"/>
          <w:sz w:val="18"/>
          <w:szCs w:val="18"/>
        </w:rPr>
        <w:t>Breathing</w:t>
      </w:r>
      <w:r w:rsidRPr="00EF42D1">
        <w:rPr>
          <w:rFonts w:ascii="Century Gothic" w:hAnsi="Century Gothic"/>
          <w:spacing w:val="14"/>
          <w:sz w:val="18"/>
          <w:szCs w:val="18"/>
        </w:rPr>
        <w:t xml:space="preserve"> </w:t>
      </w:r>
      <w:r w:rsidRPr="00EF42D1">
        <w:rPr>
          <w:rFonts w:ascii="Century Gothic" w:hAnsi="Century Gothic"/>
          <w:sz w:val="18"/>
          <w:szCs w:val="18"/>
        </w:rPr>
        <w:t>Apparatus</w:t>
      </w:r>
      <w:r w:rsidRPr="00EF42D1">
        <w:rPr>
          <w:rFonts w:ascii="Century Gothic" w:hAnsi="Century Gothic"/>
          <w:spacing w:val="14"/>
          <w:sz w:val="18"/>
          <w:szCs w:val="18"/>
        </w:rPr>
        <w:t xml:space="preserve"> </w:t>
      </w:r>
      <w:r w:rsidRPr="00EF42D1">
        <w:rPr>
          <w:rFonts w:ascii="Century Gothic" w:hAnsi="Century Gothic"/>
          <w:sz w:val="18"/>
          <w:szCs w:val="18"/>
        </w:rPr>
        <w:t>(SCBA)</w:t>
      </w:r>
      <w:r w:rsidRPr="00EF42D1">
        <w:rPr>
          <w:rFonts w:ascii="Century Gothic" w:hAnsi="Century Gothic"/>
          <w:spacing w:val="9"/>
          <w:sz w:val="18"/>
          <w:szCs w:val="18"/>
        </w:rPr>
        <w:t xml:space="preserve"> </w:t>
      </w:r>
      <w:r w:rsidRPr="00EF42D1">
        <w:rPr>
          <w:rFonts w:ascii="Century Gothic" w:hAnsi="Century Gothic"/>
          <w:sz w:val="18"/>
          <w:szCs w:val="18"/>
        </w:rPr>
        <w:t>when</w:t>
      </w:r>
      <w:r w:rsidRPr="00EF42D1">
        <w:rPr>
          <w:rFonts w:ascii="Century Gothic" w:hAnsi="Century Gothic"/>
          <w:spacing w:val="8"/>
          <w:sz w:val="18"/>
          <w:szCs w:val="18"/>
        </w:rPr>
        <w:t xml:space="preserve"> </w:t>
      </w:r>
      <w:r w:rsidRPr="00EF42D1">
        <w:rPr>
          <w:rFonts w:ascii="Century Gothic" w:hAnsi="Century Gothic"/>
          <w:sz w:val="18"/>
          <w:szCs w:val="18"/>
        </w:rPr>
        <w:t>combating</w:t>
      </w:r>
      <w:r w:rsidRPr="00EF42D1">
        <w:rPr>
          <w:rFonts w:ascii="Century Gothic" w:hAnsi="Century Gothic"/>
          <w:spacing w:val="16"/>
          <w:sz w:val="18"/>
          <w:szCs w:val="18"/>
        </w:rPr>
        <w:t xml:space="preserve"> </w:t>
      </w:r>
      <w:r w:rsidRPr="00EF42D1">
        <w:rPr>
          <w:rFonts w:ascii="Century Gothic" w:hAnsi="Century Gothic"/>
          <w:sz w:val="18"/>
          <w:szCs w:val="18"/>
        </w:rPr>
        <w:t>fire.</w:t>
      </w:r>
      <w:r w:rsidRPr="00EF42D1">
        <w:rPr>
          <w:rFonts w:ascii="Century Gothic" w:hAnsi="Century Gothic"/>
          <w:spacing w:val="11"/>
          <w:sz w:val="18"/>
          <w:szCs w:val="18"/>
        </w:rPr>
        <w:t xml:space="preserve"> </w:t>
      </w:r>
      <w:r w:rsidRPr="00EF42D1">
        <w:rPr>
          <w:rFonts w:ascii="Century Gothic" w:hAnsi="Century Gothic"/>
          <w:sz w:val="18"/>
          <w:szCs w:val="18"/>
        </w:rPr>
        <w:t xml:space="preserve">Use </w:t>
      </w:r>
      <w:proofErr w:type="spellStart"/>
      <w:r w:rsidRPr="00EF42D1">
        <w:rPr>
          <w:rFonts w:ascii="Century Gothic" w:hAnsi="Century Gothic"/>
          <w:sz w:val="18"/>
          <w:szCs w:val="18"/>
        </w:rPr>
        <w:t>waterfog</w:t>
      </w:r>
      <w:proofErr w:type="spellEnd"/>
      <w:r w:rsidRPr="00EF42D1">
        <w:rPr>
          <w:rFonts w:ascii="Century Gothic" w:hAnsi="Century Gothic"/>
          <w:sz w:val="18"/>
          <w:szCs w:val="18"/>
        </w:rPr>
        <w:t xml:space="preserve"> to cool intact containers and nearby storage areas.</w:t>
      </w:r>
    </w:p>
    <w:p w14:paraId="4EA8E826"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u w:color="000000"/>
        </w:rPr>
        <w:t>Hazchem code</w:t>
      </w:r>
    </w:p>
    <w:p w14:paraId="40DEEAB9"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None allocated.</w:t>
      </w:r>
    </w:p>
    <w:p w14:paraId="42DF8AC8" w14:textId="77777777" w:rsidR="00B81186" w:rsidRPr="00EF42D1" w:rsidRDefault="00B81186" w:rsidP="00B81186">
      <w:pPr>
        <w:pStyle w:val="NoSpacing"/>
        <w:rPr>
          <w:rFonts w:ascii="Century Gothic" w:hAnsi="Century Gothic"/>
          <w:sz w:val="18"/>
          <w:szCs w:val="18"/>
        </w:rPr>
      </w:pPr>
    </w:p>
    <w:p w14:paraId="14DBF0C0" w14:textId="77777777" w:rsidR="00B81186" w:rsidRPr="00EF42D1" w:rsidRDefault="00B81186" w:rsidP="00B81186">
      <w:pPr>
        <w:shd w:val="clear" w:color="auto" w:fill="1A9BBB"/>
        <w:spacing w:line="246" w:lineRule="exact"/>
        <w:ind w:left="104"/>
        <w:rPr>
          <w:rFonts w:ascii="Century Gothic" w:eastAsia="Arial" w:hAnsi="Century Gothic" w:cs="Arial"/>
          <w:sz w:val="18"/>
          <w:szCs w:val="18"/>
        </w:rPr>
      </w:pPr>
      <w:r w:rsidRPr="00EF42D1">
        <w:rPr>
          <w:rFonts w:ascii="Century Gothic" w:hAnsi="Century Gothic"/>
          <w:b/>
          <w:spacing w:val="-1"/>
          <w:sz w:val="18"/>
          <w:szCs w:val="18"/>
        </w:rPr>
        <w:t>6.</w:t>
      </w:r>
      <w:r w:rsidRPr="00EF42D1">
        <w:rPr>
          <w:rFonts w:ascii="Century Gothic" w:hAnsi="Century Gothic"/>
          <w:b/>
          <w:sz w:val="18"/>
          <w:szCs w:val="18"/>
        </w:rPr>
        <w:t xml:space="preserve"> </w:t>
      </w:r>
      <w:r w:rsidRPr="00EF42D1">
        <w:rPr>
          <w:rFonts w:ascii="Century Gothic" w:hAnsi="Century Gothic"/>
          <w:b/>
          <w:spacing w:val="-2"/>
          <w:sz w:val="18"/>
          <w:szCs w:val="18"/>
        </w:rPr>
        <w:t>ACCIDENTAL</w:t>
      </w:r>
      <w:r w:rsidRPr="00EF42D1">
        <w:rPr>
          <w:rFonts w:ascii="Century Gothic" w:hAnsi="Century Gothic"/>
          <w:b/>
          <w:spacing w:val="1"/>
          <w:sz w:val="18"/>
          <w:szCs w:val="18"/>
        </w:rPr>
        <w:t xml:space="preserve"> </w:t>
      </w:r>
      <w:r w:rsidRPr="00EF42D1">
        <w:rPr>
          <w:rFonts w:ascii="Century Gothic" w:hAnsi="Century Gothic"/>
          <w:b/>
          <w:spacing w:val="-1"/>
          <w:sz w:val="18"/>
          <w:szCs w:val="18"/>
        </w:rPr>
        <w:t>RELEASE</w:t>
      </w:r>
      <w:r w:rsidRPr="00EF42D1">
        <w:rPr>
          <w:rFonts w:ascii="Century Gothic" w:hAnsi="Century Gothic"/>
          <w:b/>
          <w:sz w:val="18"/>
          <w:szCs w:val="18"/>
        </w:rPr>
        <w:t xml:space="preserve"> </w:t>
      </w:r>
      <w:r w:rsidRPr="00EF42D1">
        <w:rPr>
          <w:rFonts w:ascii="Century Gothic" w:hAnsi="Century Gothic"/>
          <w:b/>
          <w:spacing w:val="-1"/>
          <w:sz w:val="18"/>
          <w:szCs w:val="18"/>
        </w:rPr>
        <w:t>MEASURES</w:t>
      </w:r>
    </w:p>
    <w:p w14:paraId="54AFC446"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rPr>
        <w:t>Personal precautions, protective equipment and emergency procedures</w:t>
      </w:r>
    </w:p>
    <w:p w14:paraId="7609990D"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Wear Personal Protective Equipment (PPE) as detailed in section 8 of the SDS. Clear area of all unprotected personnel. Ventilate area where possible. Contact emergency services where appropriate.</w:t>
      </w:r>
    </w:p>
    <w:p w14:paraId="69418FF1"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u w:color="000000"/>
        </w:rPr>
        <w:t>Environmental precautions</w:t>
      </w:r>
    </w:p>
    <w:p w14:paraId="133BF316"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Prevent product from entering drains and waterways.</w:t>
      </w:r>
    </w:p>
    <w:p w14:paraId="786F64B4"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u w:color="000000"/>
        </w:rPr>
        <w:t>Methods of cleaning up</w:t>
      </w:r>
    </w:p>
    <w:p w14:paraId="64774726"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Contain</w:t>
      </w:r>
      <w:r w:rsidRPr="00EF42D1">
        <w:rPr>
          <w:rFonts w:ascii="Century Gothic" w:hAnsi="Century Gothic"/>
          <w:spacing w:val="12"/>
          <w:sz w:val="18"/>
          <w:szCs w:val="18"/>
        </w:rPr>
        <w:t xml:space="preserve"> </w:t>
      </w:r>
      <w:r w:rsidRPr="00EF42D1">
        <w:rPr>
          <w:rFonts w:ascii="Century Gothic" w:hAnsi="Century Gothic"/>
          <w:sz w:val="18"/>
          <w:szCs w:val="18"/>
        </w:rPr>
        <w:t>spillage,</w:t>
      </w:r>
      <w:r w:rsidRPr="00EF42D1">
        <w:rPr>
          <w:rFonts w:ascii="Century Gothic" w:hAnsi="Century Gothic"/>
          <w:spacing w:val="15"/>
          <w:sz w:val="18"/>
          <w:szCs w:val="18"/>
        </w:rPr>
        <w:t xml:space="preserve"> </w:t>
      </w:r>
      <w:r w:rsidRPr="00EF42D1">
        <w:rPr>
          <w:rFonts w:ascii="Century Gothic" w:hAnsi="Century Gothic"/>
          <w:sz w:val="18"/>
          <w:szCs w:val="18"/>
        </w:rPr>
        <w:t>then</w:t>
      </w:r>
      <w:r w:rsidRPr="00EF42D1">
        <w:rPr>
          <w:rFonts w:ascii="Century Gothic" w:hAnsi="Century Gothic"/>
          <w:spacing w:val="10"/>
          <w:sz w:val="18"/>
          <w:szCs w:val="18"/>
        </w:rPr>
        <w:t xml:space="preserve"> </w:t>
      </w:r>
      <w:r w:rsidRPr="00EF42D1">
        <w:rPr>
          <w:rFonts w:ascii="Century Gothic" w:hAnsi="Century Gothic"/>
          <w:sz w:val="18"/>
          <w:szCs w:val="18"/>
        </w:rPr>
        <w:t>cover</w:t>
      </w:r>
      <w:r w:rsidRPr="00EF42D1">
        <w:rPr>
          <w:rFonts w:ascii="Century Gothic" w:hAnsi="Century Gothic"/>
          <w:spacing w:val="9"/>
          <w:sz w:val="18"/>
          <w:szCs w:val="18"/>
        </w:rPr>
        <w:t xml:space="preserve"> </w:t>
      </w:r>
      <w:r w:rsidRPr="00EF42D1">
        <w:rPr>
          <w:rFonts w:ascii="Century Gothic" w:hAnsi="Century Gothic"/>
          <w:sz w:val="18"/>
          <w:szCs w:val="18"/>
        </w:rPr>
        <w:t>/</w:t>
      </w:r>
      <w:r w:rsidRPr="00EF42D1">
        <w:rPr>
          <w:rFonts w:ascii="Century Gothic" w:hAnsi="Century Gothic"/>
          <w:spacing w:val="8"/>
          <w:sz w:val="18"/>
          <w:szCs w:val="18"/>
        </w:rPr>
        <w:t xml:space="preserve"> </w:t>
      </w:r>
      <w:r w:rsidRPr="00EF42D1">
        <w:rPr>
          <w:rFonts w:ascii="Century Gothic" w:hAnsi="Century Gothic"/>
          <w:sz w:val="18"/>
          <w:szCs w:val="18"/>
        </w:rPr>
        <w:t>absorb</w:t>
      </w:r>
      <w:r w:rsidRPr="00EF42D1">
        <w:rPr>
          <w:rFonts w:ascii="Century Gothic" w:hAnsi="Century Gothic"/>
          <w:spacing w:val="12"/>
          <w:sz w:val="18"/>
          <w:szCs w:val="18"/>
        </w:rPr>
        <w:t xml:space="preserve"> </w:t>
      </w:r>
      <w:r w:rsidRPr="00EF42D1">
        <w:rPr>
          <w:rFonts w:ascii="Century Gothic" w:hAnsi="Century Gothic"/>
          <w:sz w:val="18"/>
          <w:szCs w:val="18"/>
        </w:rPr>
        <w:t>spill</w:t>
      </w:r>
      <w:r w:rsidRPr="00EF42D1">
        <w:rPr>
          <w:rFonts w:ascii="Century Gothic" w:hAnsi="Century Gothic"/>
          <w:spacing w:val="12"/>
          <w:sz w:val="18"/>
          <w:szCs w:val="18"/>
        </w:rPr>
        <w:t xml:space="preserve"> </w:t>
      </w:r>
      <w:r w:rsidRPr="00EF42D1">
        <w:rPr>
          <w:rFonts w:ascii="Century Gothic" w:hAnsi="Century Gothic"/>
          <w:sz w:val="18"/>
          <w:szCs w:val="18"/>
        </w:rPr>
        <w:t>with</w:t>
      </w:r>
      <w:r w:rsidRPr="00EF42D1">
        <w:rPr>
          <w:rFonts w:ascii="Century Gothic" w:hAnsi="Century Gothic"/>
          <w:spacing w:val="7"/>
          <w:sz w:val="18"/>
          <w:szCs w:val="18"/>
        </w:rPr>
        <w:t xml:space="preserve"> </w:t>
      </w:r>
      <w:r w:rsidRPr="00EF42D1">
        <w:rPr>
          <w:rFonts w:ascii="Century Gothic" w:hAnsi="Century Gothic"/>
          <w:sz w:val="18"/>
          <w:szCs w:val="18"/>
        </w:rPr>
        <w:t>non-combustible</w:t>
      </w:r>
      <w:r w:rsidRPr="00EF42D1">
        <w:rPr>
          <w:rFonts w:ascii="Century Gothic" w:hAnsi="Century Gothic"/>
          <w:spacing w:val="19"/>
          <w:sz w:val="18"/>
          <w:szCs w:val="18"/>
        </w:rPr>
        <w:t xml:space="preserve"> </w:t>
      </w:r>
      <w:r w:rsidRPr="00EF42D1">
        <w:rPr>
          <w:rFonts w:ascii="Century Gothic" w:hAnsi="Century Gothic"/>
          <w:sz w:val="18"/>
          <w:szCs w:val="18"/>
        </w:rPr>
        <w:t>absorbent</w:t>
      </w:r>
      <w:r w:rsidRPr="00EF42D1">
        <w:rPr>
          <w:rFonts w:ascii="Century Gothic" w:hAnsi="Century Gothic"/>
          <w:spacing w:val="14"/>
          <w:sz w:val="18"/>
          <w:szCs w:val="18"/>
        </w:rPr>
        <w:t xml:space="preserve"> </w:t>
      </w:r>
      <w:r w:rsidRPr="00EF42D1">
        <w:rPr>
          <w:rFonts w:ascii="Century Gothic" w:hAnsi="Century Gothic"/>
          <w:sz w:val="18"/>
          <w:szCs w:val="18"/>
        </w:rPr>
        <w:t>material</w:t>
      </w:r>
      <w:r w:rsidRPr="00EF42D1">
        <w:rPr>
          <w:rFonts w:ascii="Century Gothic" w:hAnsi="Century Gothic"/>
          <w:spacing w:val="13"/>
          <w:sz w:val="18"/>
          <w:szCs w:val="18"/>
        </w:rPr>
        <w:t xml:space="preserve"> </w:t>
      </w:r>
      <w:r w:rsidRPr="00EF42D1">
        <w:rPr>
          <w:rFonts w:ascii="Century Gothic" w:hAnsi="Century Gothic"/>
          <w:sz w:val="18"/>
          <w:szCs w:val="18"/>
        </w:rPr>
        <w:t>(vermiculite,</w:t>
      </w:r>
      <w:r w:rsidRPr="00EF42D1">
        <w:rPr>
          <w:rFonts w:ascii="Century Gothic" w:hAnsi="Century Gothic"/>
          <w:spacing w:val="15"/>
          <w:sz w:val="18"/>
          <w:szCs w:val="18"/>
        </w:rPr>
        <w:t xml:space="preserve"> </w:t>
      </w:r>
      <w:r w:rsidRPr="00EF42D1">
        <w:rPr>
          <w:rFonts w:ascii="Century Gothic" w:hAnsi="Century Gothic"/>
          <w:sz w:val="18"/>
          <w:szCs w:val="18"/>
        </w:rPr>
        <w:t>sand,</w:t>
      </w:r>
      <w:r w:rsidRPr="00EF42D1">
        <w:rPr>
          <w:rFonts w:ascii="Century Gothic" w:hAnsi="Century Gothic"/>
          <w:spacing w:val="12"/>
          <w:sz w:val="18"/>
          <w:szCs w:val="18"/>
        </w:rPr>
        <w:t xml:space="preserve"> </w:t>
      </w:r>
      <w:r w:rsidRPr="00EF42D1">
        <w:rPr>
          <w:rFonts w:ascii="Century Gothic" w:hAnsi="Century Gothic"/>
          <w:sz w:val="18"/>
          <w:szCs w:val="18"/>
        </w:rPr>
        <w:t>or</w:t>
      </w:r>
      <w:r w:rsidRPr="00EF42D1">
        <w:rPr>
          <w:rFonts w:ascii="Century Gothic" w:hAnsi="Century Gothic"/>
          <w:spacing w:val="9"/>
          <w:sz w:val="18"/>
          <w:szCs w:val="18"/>
        </w:rPr>
        <w:t xml:space="preserve"> </w:t>
      </w:r>
      <w:r w:rsidRPr="00EF42D1">
        <w:rPr>
          <w:rFonts w:ascii="Century Gothic" w:hAnsi="Century Gothic"/>
          <w:sz w:val="18"/>
          <w:szCs w:val="18"/>
        </w:rPr>
        <w:t>similar),</w:t>
      </w:r>
      <w:r w:rsidRPr="00EF42D1">
        <w:rPr>
          <w:rFonts w:ascii="Century Gothic" w:hAnsi="Century Gothic"/>
          <w:spacing w:val="14"/>
          <w:sz w:val="18"/>
          <w:szCs w:val="18"/>
        </w:rPr>
        <w:t xml:space="preserve"> </w:t>
      </w:r>
      <w:r w:rsidRPr="00EF42D1">
        <w:rPr>
          <w:rFonts w:ascii="Century Gothic" w:hAnsi="Century Gothic"/>
          <w:sz w:val="18"/>
          <w:szCs w:val="18"/>
        </w:rPr>
        <w:t>collect</w:t>
      </w:r>
      <w:r w:rsidRPr="00EF42D1">
        <w:rPr>
          <w:rFonts w:ascii="Century Gothic" w:hAnsi="Century Gothic"/>
          <w:spacing w:val="14"/>
          <w:sz w:val="18"/>
          <w:szCs w:val="18"/>
        </w:rPr>
        <w:t xml:space="preserve"> </w:t>
      </w:r>
      <w:r w:rsidRPr="00EF42D1">
        <w:rPr>
          <w:rFonts w:ascii="Century Gothic" w:hAnsi="Century Gothic"/>
          <w:sz w:val="18"/>
          <w:szCs w:val="18"/>
        </w:rPr>
        <w:t>and</w:t>
      </w:r>
      <w:r w:rsidRPr="00EF42D1">
        <w:rPr>
          <w:rFonts w:ascii="Century Gothic" w:hAnsi="Century Gothic"/>
          <w:spacing w:val="10"/>
          <w:sz w:val="18"/>
          <w:szCs w:val="18"/>
        </w:rPr>
        <w:t xml:space="preserve"> </w:t>
      </w:r>
      <w:r w:rsidRPr="00EF42D1">
        <w:rPr>
          <w:rFonts w:ascii="Century Gothic" w:hAnsi="Century Gothic"/>
          <w:sz w:val="18"/>
          <w:szCs w:val="18"/>
        </w:rPr>
        <w:t>place</w:t>
      </w:r>
      <w:r w:rsidRPr="00EF42D1">
        <w:rPr>
          <w:rFonts w:ascii="Century Gothic" w:hAnsi="Century Gothic"/>
          <w:spacing w:val="12"/>
          <w:sz w:val="18"/>
          <w:szCs w:val="18"/>
        </w:rPr>
        <w:t xml:space="preserve"> </w:t>
      </w:r>
      <w:r w:rsidRPr="00EF42D1">
        <w:rPr>
          <w:rFonts w:ascii="Century Gothic" w:hAnsi="Century Gothic"/>
          <w:sz w:val="18"/>
          <w:szCs w:val="18"/>
        </w:rPr>
        <w:t>in suitable containers for disposal.</w:t>
      </w:r>
    </w:p>
    <w:p w14:paraId="1C8CFE7E"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u w:color="000000"/>
        </w:rPr>
        <w:t>Reference to other sections</w:t>
      </w:r>
    </w:p>
    <w:p w14:paraId="0660C824" w14:textId="4B616E1A"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lastRenderedPageBreak/>
        <w:t>See Sections 8 and 13 for exposure controls and disposal.</w:t>
      </w:r>
    </w:p>
    <w:p w14:paraId="49EAD1B6" w14:textId="77777777" w:rsidR="00B81186" w:rsidRPr="00EF42D1" w:rsidRDefault="00B81186" w:rsidP="00B81186">
      <w:pPr>
        <w:spacing w:before="4"/>
        <w:rPr>
          <w:rFonts w:ascii="Century Gothic" w:eastAsia="Arial" w:hAnsi="Century Gothic" w:cs="Arial"/>
          <w:sz w:val="18"/>
          <w:szCs w:val="18"/>
        </w:rPr>
      </w:pPr>
    </w:p>
    <w:p w14:paraId="507C1BA4" w14:textId="77777777" w:rsidR="00B81186" w:rsidRPr="00EF42D1" w:rsidRDefault="00B81186" w:rsidP="00B81186">
      <w:pPr>
        <w:shd w:val="clear" w:color="auto" w:fill="1A9BBB"/>
        <w:spacing w:line="246" w:lineRule="exact"/>
        <w:ind w:left="104"/>
        <w:rPr>
          <w:rFonts w:ascii="Century Gothic" w:eastAsia="Arial" w:hAnsi="Century Gothic" w:cs="Arial"/>
          <w:sz w:val="18"/>
          <w:szCs w:val="18"/>
        </w:rPr>
      </w:pPr>
      <w:r w:rsidRPr="00EF42D1">
        <w:rPr>
          <w:rFonts w:ascii="Century Gothic" w:hAnsi="Century Gothic"/>
          <w:b/>
          <w:spacing w:val="-1"/>
          <w:sz w:val="18"/>
          <w:szCs w:val="18"/>
        </w:rPr>
        <w:t>7.</w:t>
      </w:r>
      <w:r w:rsidRPr="00EF42D1">
        <w:rPr>
          <w:rFonts w:ascii="Century Gothic" w:hAnsi="Century Gothic"/>
          <w:b/>
          <w:sz w:val="18"/>
          <w:szCs w:val="18"/>
        </w:rPr>
        <w:t xml:space="preserve"> </w:t>
      </w:r>
      <w:r w:rsidRPr="00EF42D1">
        <w:rPr>
          <w:rFonts w:ascii="Century Gothic" w:hAnsi="Century Gothic"/>
          <w:b/>
          <w:spacing w:val="-1"/>
          <w:sz w:val="18"/>
          <w:szCs w:val="18"/>
        </w:rPr>
        <w:t>HANDLING</w:t>
      </w:r>
      <w:r w:rsidRPr="00EF42D1">
        <w:rPr>
          <w:rFonts w:ascii="Century Gothic" w:hAnsi="Century Gothic"/>
          <w:b/>
          <w:sz w:val="18"/>
          <w:szCs w:val="18"/>
        </w:rPr>
        <w:t xml:space="preserve"> </w:t>
      </w:r>
      <w:r w:rsidRPr="00EF42D1">
        <w:rPr>
          <w:rFonts w:ascii="Century Gothic" w:hAnsi="Century Gothic"/>
          <w:b/>
          <w:spacing w:val="-1"/>
          <w:sz w:val="18"/>
          <w:szCs w:val="18"/>
        </w:rPr>
        <w:t>AND</w:t>
      </w:r>
      <w:r w:rsidRPr="00EF42D1">
        <w:rPr>
          <w:rFonts w:ascii="Century Gothic" w:hAnsi="Century Gothic"/>
          <w:b/>
          <w:sz w:val="18"/>
          <w:szCs w:val="18"/>
        </w:rPr>
        <w:t xml:space="preserve"> </w:t>
      </w:r>
      <w:r w:rsidRPr="00EF42D1">
        <w:rPr>
          <w:rFonts w:ascii="Century Gothic" w:hAnsi="Century Gothic"/>
          <w:b/>
          <w:spacing w:val="-1"/>
          <w:sz w:val="18"/>
          <w:szCs w:val="18"/>
        </w:rPr>
        <w:t>STORAGE</w:t>
      </w:r>
    </w:p>
    <w:p w14:paraId="443D4B54"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rPr>
        <w:t>Precautions for safe handling</w:t>
      </w:r>
    </w:p>
    <w:p w14:paraId="7E7FACCE"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Before</w:t>
      </w:r>
      <w:r w:rsidRPr="00EF42D1">
        <w:rPr>
          <w:rFonts w:ascii="Century Gothic" w:hAnsi="Century Gothic"/>
          <w:spacing w:val="9"/>
          <w:sz w:val="18"/>
          <w:szCs w:val="18"/>
        </w:rPr>
        <w:t xml:space="preserve"> </w:t>
      </w:r>
      <w:r w:rsidRPr="00EF42D1">
        <w:rPr>
          <w:rFonts w:ascii="Century Gothic" w:hAnsi="Century Gothic"/>
          <w:sz w:val="18"/>
          <w:szCs w:val="18"/>
        </w:rPr>
        <w:t>use</w:t>
      </w:r>
      <w:r w:rsidRPr="00EF42D1">
        <w:rPr>
          <w:rFonts w:ascii="Century Gothic" w:hAnsi="Century Gothic"/>
          <w:spacing w:val="9"/>
          <w:sz w:val="18"/>
          <w:szCs w:val="18"/>
        </w:rPr>
        <w:t xml:space="preserve"> </w:t>
      </w:r>
      <w:r w:rsidRPr="00EF42D1">
        <w:rPr>
          <w:rFonts w:ascii="Century Gothic" w:hAnsi="Century Gothic"/>
          <w:sz w:val="18"/>
          <w:szCs w:val="18"/>
        </w:rPr>
        <w:t>carefully</w:t>
      </w:r>
      <w:r w:rsidRPr="00EF42D1">
        <w:rPr>
          <w:rFonts w:ascii="Century Gothic" w:hAnsi="Century Gothic"/>
          <w:spacing w:val="11"/>
          <w:sz w:val="18"/>
          <w:szCs w:val="18"/>
        </w:rPr>
        <w:t xml:space="preserve"> </w:t>
      </w:r>
      <w:r w:rsidRPr="00EF42D1">
        <w:rPr>
          <w:rFonts w:ascii="Century Gothic" w:hAnsi="Century Gothic"/>
          <w:sz w:val="18"/>
          <w:szCs w:val="18"/>
        </w:rPr>
        <w:t>read</w:t>
      </w:r>
      <w:r w:rsidRPr="00EF42D1">
        <w:rPr>
          <w:rFonts w:ascii="Century Gothic" w:hAnsi="Century Gothic"/>
          <w:spacing w:val="9"/>
          <w:sz w:val="18"/>
          <w:szCs w:val="18"/>
        </w:rPr>
        <w:t xml:space="preserve"> </w:t>
      </w:r>
      <w:r w:rsidRPr="00EF42D1">
        <w:rPr>
          <w:rFonts w:ascii="Century Gothic" w:hAnsi="Century Gothic"/>
          <w:sz w:val="18"/>
          <w:szCs w:val="18"/>
        </w:rPr>
        <w:t>the</w:t>
      </w:r>
      <w:r w:rsidRPr="00EF42D1">
        <w:rPr>
          <w:rFonts w:ascii="Century Gothic" w:hAnsi="Century Gothic"/>
          <w:spacing w:val="8"/>
          <w:sz w:val="18"/>
          <w:szCs w:val="18"/>
        </w:rPr>
        <w:t xml:space="preserve"> </w:t>
      </w:r>
      <w:r w:rsidRPr="00EF42D1">
        <w:rPr>
          <w:rFonts w:ascii="Century Gothic" w:hAnsi="Century Gothic"/>
          <w:sz w:val="18"/>
          <w:szCs w:val="18"/>
        </w:rPr>
        <w:t>product</w:t>
      </w:r>
      <w:r w:rsidRPr="00EF42D1">
        <w:rPr>
          <w:rFonts w:ascii="Century Gothic" w:hAnsi="Century Gothic"/>
          <w:spacing w:val="11"/>
          <w:sz w:val="18"/>
          <w:szCs w:val="18"/>
        </w:rPr>
        <w:t xml:space="preserve"> </w:t>
      </w:r>
      <w:r w:rsidRPr="00EF42D1">
        <w:rPr>
          <w:rFonts w:ascii="Century Gothic" w:hAnsi="Century Gothic"/>
          <w:sz w:val="18"/>
          <w:szCs w:val="18"/>
        </w:rPr>
        <w:t>label.</w:t>
      </w:r>
      <w:r w:rsidRPr="00EF42D1">
        <w:rPr>
          <w:rFonts w:ascii="Century Gothic" w:hAnsi="Century Gothic"/>
          <w:spacing w:val="11"/>
          <w:sz w:val="18"/>
          <w:szCs w:val="18"/>
        </w:rPr>
        <w:t xml:space="preserve"> </w:t>
      </w:r>
      <w:r w:rsidRPr="00EF42D1">
        <w:rPr>
          <w:rFonts w:ascii="Century Gothic" w:hAnsi="Century Gothic"/>
          <w:sz w:val="18"/>
          <w:szCs w:val="18"/>
        </w:rPr>
        <w:t>Use</w:t>
      </w:r>
      <w:r w:rsidRPr="00EF42D1">
        <w:rPr>
          <w:rFonts w:ascii="Century Gothic" w:hAnsi="Century Gothic"/>
          <w:spacing w:val="8"/>
          <w:sz w:val="18"/>
          <w:szCs w:val="18"/>
        </w:rPr>
        <w:t xml:space="preserve"> </w:t>
      </w:r>
      <w:r w:rsidRPr="00EF42D1">
        <w:rPr>
          <w:rFonts w:ascii="Century Gothic" w:hAnsi="Century Gothic"/>
          <w:sz w:val="18"/>
          <w:szCs w:val="18"/>
        </w:rPr>
        <w:t>of</w:t>
      </w:r>
      <w:r w:rsidRPr="00EF42D1">
        <w:rPr>
          <w:rFonts w:ascii="Century Gothic" w:hAnsi="Century Gothic"/>
          <w:spacing w:val="8"/>
          <w:sz w:val="18"/>
          <w:szCs w:val="18"/>
        </w:rPr>
        <w:t xml:space="preserve"> </w:t>
      </w:r>
      <w:r w:rsidRPr="00EF42D1">
        <w:rPr>
          <w:rFonts w:ascii="Century Gothic" w:hAnsi="Century Gothic"/>
          <w:sz w:val="18"/>
          <w:szCs w:val="18"/>
        </w:rPr>
        <w:t>safe</w:t>
      </w:r>
      <w:r w:rsidRPr="00EF42D1">
        <w:rPr>
          <w:rFonts w:ascii="Century Gothic" w:hAnsi="Century Gothic"/>
          <w:spacing w:val="9"/>
          <w:sz w:val="18"/>
          <w:szCs w:val="18"/>
        </w:rPr>
        <w:t xml:space="preserve"> </w:t>
      </w:r>
      <w:r w:rsidRPr="00EF42D1">
        <w:rPr>
          <w:rFonts w:ascii="Century Gothic" w:hAnsi="Century Gothic"/>
          <w:sz w:val="18"/>
          <w:szCs w:val="18"/>
        </w:rPr>
        <w:t>work</w:t>
      </w:r>
      <w:r w:rsidRPr="00EF42D1">
        <w:rPr>
          <w:rFonts w:ascii="Century Gothic" w:hAnsi="Century Gothic"/>
          <w:spacing w:val="6"/>
          <w:sz w:val="18"/>
          <w:szCs w:val="18"/>
        </w:rPr>
        <w:t xml:space="preserve"> </w:t>
      </w:r>
      <w:r w:rsidRPr="00EF42D1">
        <w:rPr>
          <w:rFonts w:ascii="Century Gothic" w:hAnsi="Century Gothic"/>
          <w:sz w:val="18"/>
          <w:szCs w:val="18"/>
        </w:rPr>
        <w:t>practices</w:t>
      </w:r>
      <w:r w:rsidRPr="00EF42D1">
        <w:rPr>
          <w:rFonts w:ascii="Century Gothic" w:hAnsi="Century Gothic"/>
          <w:spacing w:val="13"/>
          <w:sz w:val="18"/>
          <w:szCs w:val="18"/>
        </w:rPr>
        <w:t xml:space="preserve"> </w:t>
      </w:r>
      <w:r w:rsidRPr="00EF42D1">
        <w:rPr>
          <w:rFonts w:ascii="Century Gothic" w:hAnsi="Century Gothic"/>
          <w:sz w:val="18"/>
          <w:szCs w:val="18"/>
        </w:rPr>
        <w:t>are</w:t>
      </w:r>
      <w:r w:rsidRPr="00EF42D1">
        <w:rPr>
          <w:rFonts w:ascii="Century Gothic" w:hAnsi="Century Gothic"/>
          <w:spacing w:val="8"/>
          <w:sz w:val="18"/>
          <w:szCs w:val="18"/>
        </w:rPr>
        <w:t xml:space="preserve"> </w:t>
      </w:r>
      <w:r w:rsidRPr="00EF42D1">
        <w:rPr>
          <w:rFonts w:ascii="Century Gothic" w:hAnsi="Century Gothic"/>
          <w:sz w:val="18"/>
          <w:szCs w:val="18"/>
        </w:rPr>
        <w:t>recommended</w:t>
      </w:r>
      <w:r w:rsidRPr="00EF42D1">
        <w:rPr>
          <w:rFonts w:ascii="Century Gothic" w:hAnsi="Century Gothic"/>
          <w:spacing w:val="15"/>
          <w:sz w:val="18"/>
          <w:szCs w:val="18"/>
        </w:rPr>
        <w:t xml:space="preserve"> </w:t>
      </w:r>
      <w:r w:rsidRPr="00EF42D1">
        <w:rPr>
          <w:rFonts w:ascii="Century Gothic" w:hAnsi="Century Gothic"/>
          <w:sz w:val="18"/>
          <w:szCs w:val="18"/>
        </w:rPr>
        <w:t>to</w:t>
      </w:r>
      <w:r w:rsidRPr="00EF42D1">
        <w:rPr>
          <w:rFonts w:ascii="Century Gothic" w:hAnsi="Century Gothic"/>
          <w:spacing w:val="8"/>
          <w:sz w:val="18"/>
          <w:szCs w:val="18"/>
        </w:rPr>
        <w:t xml:space="preserve"> </w:t>
      </w:r>
      <w:r w:rsidRPr="00EF42D1">
        <w:rPr>
          <w:rFonts w:ascii="Century Gothic" w:hAnsi="Century Gothic"/>
          <w:sz w:val="18"/>
          <w:szCs w:val="18"/>
        </w:rPr>
        <w:t>avoid</w:t>
      </w:r>
      <w:r w:rsidRPr="00EF42D1">
        <w:rPr>
          <w:rFonts w:ascii="Century Gothic" w:hAnsi="Century Gothic"/>
          <w:spacing w:val="8"/>
          <w:sz w:val="18"/>
          <w:szCs w:val="18"/>
        </w:rPr>
        <w:t xml:space="preserve"> </w:t>
      </w:r>
      <w:r w:rsidRPr="00EF42D1">
        <w:rPr>
          <w:rFonts w:ascii="Century Gothic" w:hAnsi="Century Gothic"/>
          <w:sz w:val="18"/>
          <w:szCs w:val="18"/>
        </w:rPr>
        <w:t>eye</w:t>
      </w:r>
      <w:r w:rsidRPr="00EF42D1">
        <w:rPr>
          <w:rFonts w:ascii="Century Gothic" w:hAnsi="Century Gothic"/>
          <w:spacing w:val="7"/>
          <w:sz w:val="18"/>
          <w:szCs w:val="18"/>
        </w:rPr>
        <w:t xml:space="preserve"> </w:t>
      </w:r>
      <w:r w:rsidRPr="00EF42D1">
        <w:rPr>
          <w:rFonts w:ascii="Century Gothic" w:hAnsi="Century Gothic"/>
          <w:sz w:val="18"/>
          <w:szCs w:val="18"/>
        </w:rPr>
        <w:t>or</w:t>
      </w:r>
      <w:r w:rsidRPr="00EF42D1">
        <w:rPr>
          <w:rFonts w:ascii="Century Gothic" w:hAnsi="Century Gothic"/>
          <w:spacing w:val="7"/>
          <w:sz w:val="18"/>
          <w:szCs w:val="18"/>
        </w:rPr>
        <w:t xml:space="preserve"> </w:t>
      </w:r>
      <w:r w:rsidRPr="00EF42D1">
        <w:rPr>
          <w:rFonts w:ascii="Century Gothic" w:hAnsi="Century Gothic"/>
          <w:sz w:val="18"/>
          <w:szCs w:val="18"/>
        </w:rPr>
        <w:t>skin</w:t>
      </w:r>
      <w:r w:rsidRPr="00EF42D1">
        <w:rPr>
          <w:rFonts w:ascii="Century Gothic" w:hAnsi="Century Gothic"/>
          <w:spacing w:val="10"/>
          <w:sz w:val="18"/>
          <w:szCs w:val="18"/>
        </w:rPr>
        <w:t xml:space="preserve"> </w:t>
      </w:r>
      <w:r w:rsidRPr="00EF42D1">
        <w:rPr>
          <w:rFonts w:ascii="Century Gothic" w:hAnsi="Century Gothic"/>
          <w:sz w:val="18"/>
          <w:szCs w:val="18"/>
        </w:rPr>
        <w:t>contact</w:t>
      </w:r>
      <w:r w:rsidRPr="00EF42D1">
        <w:rPr>
          <w:rFonts w:ascii="Century Gothic" w:hAnsi="Century Gothic"/>
          <w:spacing w:val="12"/>
          <w:sz w:val="18"/>
          <w:szCs w:val="18"/>
        </w:rPr>
        <w:t xml:space="preserve"> </w:t>
      </w:r>
      <w:r w:rsidRPr="00EF42D1">
        <w:rPr>
          <w:rFonts w:ascii="Century Gothic" w:hAnsi="Century Gothic"/>
          <w:sz w:val="18"/>
          <w:szCs w:val="18"/>
        </w:rPr>
        <w:t>and</w:t>
      </w:r>
      <w:r w:rsidRPr="00EF42D1">
        <w:rPr>
          <w:rFonts w:ascii="Century Gothic" w:hAnsi="Century Gothic"/>
          <w:spacing w:val="9"/>
          <w:sz w:val="18"/>
          <w:szCs w:val="18"/>
        </w:rPr>
        <w:t xml:space="preserve"> </w:t>
      </w:r>
      <w:r w:rsidRPr="00EF42D1">
        <w:rPr>
          <w:rFonts w:ascii="Century Gothic" w:hAnsi="Century Gothic"/>
          <w:sz w:val="18"/>
          <w:szCs w:val="18"/>
        </w:rPr>
        <w:t>inhalation. Observe good personal hygiene, including washing hands before eating. Prohibit eating, drinking and smoking in contaminated areas.</w:t>
      </w:r>
    </w:p>
    <w:p w14:paraId="03154C22" w14:textId="77777777" w:rsidR="00B81186" w:rsidRPr="00EF42D1" w:rsidRDefault="00B81186" w:rsidP="00B81186">
      <w:pPr>
        <w:pStyle w:val="NoSpacing"/>
        <w:rPr>
          <w:rFonts w:ascii="Century Gothic" w:hAnsi="Century Gothic" w:cs="Arial"/>
          <w:sz w:val="18"/>
          <w:szCs w:val="18"/>
        </w:rPr>
      </w:pPr>
    </w:p>
    <w:p w14:paraId="63165A0A"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u w:color="000000"/>
        </w:rPr>
        <w:t>Conditions for safe storage, including any incompatibilities</w:t>
      </w:r>
    </w:p>
    <w:p w14:paraId="6B89197C"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Store</w:t>
      </w:r>
      <w:r w:rsidRPr="00EF42D1">
        <w:rPr>
          <w:rFonts w:ascii="Century Gothic" w:hAnsi="Century Gothic"/>
          <w:spacing w:val="30"/>
          <w:sz w:val="18"/>
          <w:szCs w:val="18"/>
        </w:rPr>
        <w:t xml:space="preserve"> </w:t>
      </w:r>
      <w:r w:rsidRPr="00EF42D1">
        <w:rPr>
          <w:rFonts w:ascii="Century Gothic" w:hAnsi="Century Gothic"/>
          <w:sz w:val="18"/>
          <w:szCs w:val="18"/>
        </w:rPr>
        <w:t>in</w:t>
      </w:r>
      <w:r w:rsidRPr="00EF42D1">
        <w:rPr>
          <w:rFonts w:ascii="Century Gothic" w:hAnsi="Century Gothic"/>
          <w:spacing w:val="30"/>
          <w:sz w:val="18"/>
          <w:szCs w:val="18"/>
        </w:rPr>
        <w:t xml:space="preserve"> </w:t>
      </w:r>
      <w:r w:rsidRPr="00EF42D1">
        <w:rPr>
          <w:rFonts w:ascii="Century Gothic" w:hAnsi="Century Gothic"/>
          <w:sz w:val="18"/>
          <w:szCs w:val="18"/>
        </w:rPr>
        <w:t>a</w:t>
      </w:r>
      <w:r w:rsidRPr="00EF42D1">
        <w:rPr>
          <w:rFonts w:ascii="Century Gothic" w:hAnsi="Century Gothic"/>
          <w:spacing w:val="29"/>
          <w:sz w:val="18"/>
          <w:szCs w:val="18"/>
        </w:rPr>
        <w:t xml:space="preserve"> </w:t>
      </w:r>
      <w:r w:rsidRPr="00EF42D1">
        <w:rPr>
          <w:rFonts w:ascii="Century Gothic" w:hAnsi="Century Gothic"/>
          <w:sz w:val="18"/>
          <w:szCs w:val="18"/>
        </w:rPr>
        <w:t>cool,</w:t>
      </w:r>
      <w:r w:rsidRPr="00EF42D1">
        <w:rPr>
          <w:rFonts w:ascii="Century Gothic" w:hAnsi="Century Gothic"/>
          <w:spacing w:val="32"/>
          <w:sz w:val="18"/>
          <w:szCs w:val="18"/>
        </w:rPr>
        <w:t xml:space="preserve"> </w:t>
      </w:r>
      <w:r w:rsidRPr="00EF42D1">
        <w:rPr>
          <w:rFonts w:ascii="Century Gothic" w:hAnsi="Century Gothic"/>
          <w:sz w:val="18"/>
          <w:szCs w:val="18"/>
        </w:rPr>
        <w:t>dry,</w:t>
      </w:r>
      <w:r w:rsidRPr="00EF42D1">
        <w:rPr>
          <w:rFonts w:ascii="Century Gothic" w:hAnsi="Century Gothic"/>
          <w:spacing w:val="28"/>
          <w:sz w:val="18"/>
          <w:szCs w:val="18"/>
        </w:rPr>
        <w:t xml:space="preserve"> </w:t>
      </w:r>
      <w:r w:rsidRPr="00EF42D1">
        <w:rPr>
          <w:rFonts w:ascii="Century Gothic" w:hAnsi="Century Gothic"/>
          <w:sz w:val="18"/>
          <w:szCs w:val="18"/>
        </w:rPr>
        <w:t>well</w:t>
      </w:r>
      <w:r w:rsidRPr="00EF42D1">
        <w:rPr>
          <w:rFonts w:ascii="Century Gothic" w:hAnsi="Century Gothic"/>
          <w:spacing w:val="28"/>
          <w:sz w:val="18"/>
          <w:szCs w:val="18"/>
        </w:rPr>
        <w:t>-</w:t>
      </w:r>
      <w:r w:rsidRPr="00EF42D1">
        <w:rPr>
          <w:rFonts w:ascii="Century Gothic" w:hAnsi="Century Gothic"/>
          <w:sz w:val="18"/>
          <w:szCs w:val="18"/>
        </w:rPr>
        <w:t>ventilated</w:t>
      </w:r>
      <w:r w:rsidRPr="00EF42D1">
        <w:rPr>
          <w:rFonts w:ascii="Century Gothic" w:hAnsi="Century Gothic"/>
          <w:spacing w:val="33"/>
          <w:sz w:val="18"/>
          <w:szCs w:val="18"/>
        </w:rPr>
        <w:t xml:space="preserve"> </w:t>
      </w:r>
      <w:r w:rsidRPr="00EF42D1">
        <w:rPr>
          <w:rFonts w:ascii="Century Gothic" w:hAnsi="Century Gothic"/>
          <w:sz w:val="18"/>
          <w:szCs w:val="18"/>
        </w:rPr>
        <w:t>area,</w:t>
      </w:r>
      <w:r w:rsidRPr="00EF42D1">
        <w:rPr>
          <w:rFonts w:ascii="Century Gothic" w:hAnsi="Century Gothic"/>
          <w:spacing w:val="31"/>
          <w:sz w:val="18"/>
          <w:szCs w:val="18"/>
        </w:rPr>
        <w:t xml:space="preserve"> </w:t>
      </w:r>
      <w:r w:rsidRPr="00EF42D1">
        <w:rPr>
          <w:rFonts w:ascii="Century Gothic" w:hAnsi="Century Gothic"/>
          <w:sz w:val="18"/>
          <w:szCs w:val="18"/>
        </w:rPr>
        <w:t>removed</w:t>
      </w:r>
      <w:r w:rsidRPr="00EF42D1">
        <w:rPr>
          <w:rFonts w:ascii="Century Gothic" w:hAnsi="Century Gothic"/>
          <w:spacing w:val="31"/>
          <w:sz w:val="18"/>
          <w:szCs w:val="18"/>
        </w:rPr>
        <w:t xml:space="preserve"> </w:t>
      </w:r>
      <w:r w:rsidRPr="00EF42D1">
        <w:rPr>
          <w:rFonts w:ascii="Century Gothic" w:hAnsi="Century Gothic"/>
          <w:sz w:val="18"/>
          <w:szCs w:val="18"/>
        </w:rPr>
        <w:t>from</w:t>
      </w:r>
      <w:r w:rsidRPr="00EF42D1">
        <w:rPr>
          <w:rFonts w:ascii="Century Gothic" w:hAnsi="Century Gothic"/>
          <w:spacing w:val="31"/>
          <w:sz w:val="18"/>
          <w:szCs w:val="18"/>
        </w:rPr>
        <w:t xml:space="preserve"> </w:t>
      </w:r>
      <w:r w:rsidRPr="00EF42D1">
        <w:rPr>
          <w:rFonts w:ascii="Century Gothic" w:hAnsi="Century Gothic"/>
          <w:sz w:val="18"/>
          <w:szCs w:val="18"/>
        </w:rPr>
        <w:t>incompatible</w:t>
      </w:r>
      <w:r w:rsidRPr="00EF42D1">
        <w:rPr>
          <w:rFonts w:ascii="Century Gothic" w:hAnsi="Century Gothic"/>
          <w:spacing w:val="38"/>
          <w:sz w:val="18"/>
          <w:szCs w:val="18"/>
        </w:rPr>
        <w:t xml:space="preserve"> </w:t>
      </w:r>
      <w:r w:rsidRPr="00EF42D1">
        <w:rPr>
          <w:rFonts w:ascii="Century Gothic" w:hAnsi="Century Gothic"/>
          <w:sz w:val="18"/>
          <w:szCs w:val="18"/>
        </w:rPr>
        <w:t>substances,</w:t>
      </w:r>
      <w:r w:rsidRPr="00EF42D1">
        <w:rPr>
          <w:rFonts w:ascii="Century Gothic" w:hAnsi="Century Gothic"/>
          <w:spacing w:val="37"/>
          <w:sz w:val="18"/>
          <w:szCs w:val="18"/>
        </w:rPr>
        <w:t xml:space="preserve"> </w:t>
      </w:r>
      <w:r w:rsidRPr="00EF42D1">
        <w:rPr>
          <w:rFonts w:ascii="Century Gothic" w:hAnsi="Century Gothic"/>
          <w:sz w:val="18"/>
          <w:szCs w:val="18"/>
        </w:rPr>
        <w:t>heat</w:t>
      </w:r>
      <w:r w:rsidRPr="00EF42D1">
        <w:rPr>
          <w:rFonts w:ascii="Century Gothic" w:hAnsi="Century Gothic"/>
          <w:spacing w:val="31"/>
          <w:sz w:val="18"/>
          <w:szCs w:val="18"/>
        </w:rPr>
        <w:t xml:space="preserve"> </w:t>
      </w:r>
      <w:r w:rsidRPr="00EF42D1">
        <w:rPr>
          <w:rFonts w:ascii="Century Gothic" w:hAnsi="Century Gothic"/>
          <w:sz w:val="18"/>
          <w:szCs w:val="18"/>
        </w:rPr>
        <w:t>or</w:t>
      </w:r>
      <w:r w:rsidRPr="00EF42D1">
        <w:rPr>
          <w:rFonts w:ascii="Century Gothic" w:hAnsi="Century Gothic"/>
          <w:spacing w:val="29"/>
          <w:sz w:val="18"/>
          <w:szCs w:val="18"/>
        </w:rPr>
        <w:t xml:space="preserve"> </w:t>
      </w:r>
      <w:r w:rsidRPr="00EF42D1">
        <w:rPr>
          <w:rFonts w:ascii="Century Gothic" w:hAnsi="Century Gothic"/>
          <w:sz w:val="18"/>
          <w:szCs w:val="18"/>
        </w:rPr>
        <w:t>ignition</w:t>
      </w:r>
      <w:r w:rsidRPr="00EF42D1">
        <w:rPr>
          <w:rFonts w:ascii="Century Gothic" w:hAnsi="Century Gothic"/>
          <w:spacing w:val="34"/>
          <w:sz w:val="18"/>
          <w:szCs w:val="18"/>
        </w:rPr>
        <w:t xml:space="preserve"> </w:t>
      </w:r>
      <w:r w:rsidRPr="00EF42D1">
        <w:rPr>
          <w:rFonts w:ascii="Century Gothic" w:hAnsi="Century Gothic"/>
          <w:sz w:val="18"/>
          <w:szCs w:val="18"/>
        </w:rPr>
        <w:t>sources</w:t>
      </w:r>
      <w:r w:rsidRPr="00EF42D1">
        <w:rPr>
          <w:rFonts w:ascii="Century Gothic" w:hAnsi="Century Gothic"/>
          <w:spacing w:val="34"/>
          <w:sz w:val="18"/>
          <w:szCs w:val="18"/>
        </w:rPr>
        <w:t xml:space="preserve"> </w:t>
      </w:r>
      <w:r w:rsidRPr="00EF42D1">
        <w:rPr>
          <w:rFonts w:ascii="Century Gothic" w:hAnsi="Century Gothic"/>
          <w:sz w:val="18"/>
          <w:szCs w:val="18"/>
        </w:rPr>
        <w:t>and</w:t>
      </w:r>
      <w:r w:rsidRPr="00EF42D1">
        <w:rPr>
          <w:rFonts w:ascii="Century Gothic" w:hAnsi="Century Gothic"/>
          <w:spacing w:val="30"/>
          <w:sz w:val="18"/>
          <w:szCs w:val="18"/>
        </w:rPr>
        <w:t xml:space="preserve"> </w:t>
      </w:r>
      <w:r w:rsidRPr="00EF42D1">
        <w:rPr>
          <w:rFonts w:ascii="Century Gothic" w:hAnsi="Century Gothic"/>
          <w:sz w:val="18"/>
          <w:szCs w:val="18"/>
        </w:rPr>
        <w:t>foodstuffs.</w:t>
      </w:r>
      <w:r w:rsidRPr="00EF42D1">
        <w:rPr>
          <w:rFonts w:ascii="Century Gothic" w:hAnsi="Century Gothic"/>
          <w:spacing w:val="35"/>
          <w:sz w:val="18"/>
          <w:szCs w:val="18"/>
        </w:rPr>
        <w:t xml:space="preserve"> </w:t>
      </w:r>
      <w:r w:rsidRPr="00EF42D1">
        <w:rPr>
          <w:rFonts w:ascii="Century Gothic" w:hAnsi="Century Gothic"/>
          <w:sz w:val="18"/>
          <w:szCs w:val="18"/>
        </w:rPr>
        <w:t>Ensure containers</w:t>
      </w:r>
      <w:r w:rsidRPr="00EF42D1">
        <w:rPr>
          <w:rFonts w:ascii="Century Gothic" w:hAnsi="Century Gothic"/>
          <w:spacing w:val="25"/>
          <w:sz w:val="18"/>
          <w:szCs w:val="18"/>
        </w:rPr>
        <w:t xml:space="preserve"> </w:t>
      </w:r>
      <w:r w:rsidRPr="00EF42D1">
        <w:rPr>
          <w:rFonts w:ascii="Century Gothic" w:hAnsi="Century Gothic"/>
          <w:sz w:val="18"/>
          <w:szCs w:val="18"/>
        </w:rPr>
        <w:t>are</w:t>
      </w:r>
      <w:r w:rsidRPr="00EF42D1">
        <w:rPr>
          <w:rFonts w:ascii="Century Gothic" w:hAnsi="Century Gothic"/>
          <w:spacing w:val="19"/>
          <w:sz w:val="18"/>
          <w:szCs w:val="18"/>
        </w:rPr>
        <w:t xml:space="preserve"> </w:t>
      </w:r>
      <w:r w:rsidRPr="00EF42D1">
        <w:rPr>
          <w:rFonts w:ascii="Century Gothic" w:hAnsi="Century Gothic"/>
          <w:sz w:val="18"/>
          <w:szCs w:val="18"/>
        </w:rPr>
        <w:t>adequately</w:t>
      </w:r>
      <w:r w:rsidRPr="00EF42D1">
        <w:rPr>
          <w:rFonts w:ascii="Century Gothic" w:hAnsi="Century Gothic"/>
          <w:spacing w:val="23"/>
          <w:sz w:val="18"/>
          <w:szCs w:val="18"/>
        </w:rPr>
        <w:t xml:space="preserve"> </w:t>
      </w:r>
      <w:r w:rsidRPr="00EF42D1">
        <w:rPr>
          <w:rFonts w:ascii="Century Gothic" w:hAnsi="Century Gothic"/>
          <w:sz w:val="18"/>
          <w:szCs w:val="18"/>
        </w:rPr>
        <w:t>labelled,</w:t>
      </w:r>
      <w:r w:rsidRPr="00EF42D1">
        <w:rPr>
          <w:rFonts w:ascii="Century Gothic" w:hAnsi="Century Gothic"/>
          <w:spacing w:val="24"/>
          <w:sz w:val="18"/>
          <w:szCs w:val="18"/>
        </w:rPr>
        <w:t xml:space="preserve"> </w:t>
      </w:r>
      <w:r w:rsidRPr="00EF42D1">
        <w:rPr>
          <w:rFonts w:ascii="Century Gothic" w:hAnsi="Century Gothic"/>
          <w:sz w:val="18"/>
          <w:szCs w:val="18"/>
        </w:rPr>
        <w:t>protected</w:t>
      </w:r>
      <w:r w:rsidRPr="00EF42D1">
        <w:rPr>
          <w:rFonts w:ascii="Century Gothic" w:hAnsi="Century Gothic"/>
          <w:spacing w:val="23"/>
          <w:sz w:val="18"/>
          <w:szCs w:val="18"/>
        </w:rPr>
        <w:t xml:space="preserve"> </w:t>
      </w:r>
      <w:r w:rsidRPr="00EF42D1">
        <w:rPr>
          <w:rFonts w:ascii="Century Gothic" w:hAnsi="Century Gothic"/>
          <w:sz w:val="18"/>
          <w:szCs w:val="18"/>
        </w:rPr>
        <w:t>from</w:t>
      </w:r>
      <w:r w:rsidRPr="00EF42D1">
        <w:rPr>
          <w:rFonts w:ascii="Century Gothic" w:hAnsi="Century Gothic"/>
          <w:spacing w:val="20"/>
          <w:sz w:val="18"/>
          <w:szCs w:val="18"/>
        </w:rPr>
        <w:t xml:space="preserve"> </w:t>
      </w:r>
      <w:r w:rsidRPr="00EF42D1">
        <w:rPr>
          <w:rFonts w:ascii="Century Gothic" w:hAnsi="Century Gothic"/>
          <w:sz w:val="18"/>
          <w:szCs w:val="18"/>
        </w:rPr>
        <w:t>physical</w:t>
      </w:r>
      <w:r w:rsidRPr="00EF42D1">
        <w:rPr>
          <w:rFonts w:ascii="Century Gothic" w:hAnsi="Century Gothic"/>
          <w:spacing w:val="23"/>
          <w:sz w:val="18"/>
          <w:szCs w:val="18"/>
        </w:rPr>
        <w:t xml:space="preserve"> </w:t>
      </w:r>
      <w:r w:rsidRPr="00EF42D1">
        <w:rPr>
          <w:rFonts w:ascii="Century Gothic" w:hAnsi="Century Gothic"/>
          <w:sz w:val="18"/>
          <w:szCs w:val="18"/>
        </w:rPr>
        <w:t>damage</w:t>
      </w:r>
      <w:r w:rsidRPr="00EF42D1">
        <w:rPr>
          <w:rFonts w:ascii="Century Gothic" w:hAnsi="Century Gothic"/>
          <w:spacing w:val="23"/>
          <w:sz w:val="18"/>
          <w:szCs w:val="18"/>
        </w:rPr>
        <w:t xml:space="preserve"> </w:t>
      </w:r>
      <w:r w:rsidRPr="00EF42D1">
        <w:rPr>
          <w:rFonts w:ascii="Century Gothic" w:hAnsi="Century Gothic"/>
          <w:sz w:val="18"/>
          <w:szCs w:val="18"/>
        </w:rPr>
        <w:t>and</w:t>
      </w:r>
      <w:r w:rsidRPr="00EF42D1">
        <w:rPr>
          <w:rFonts w:ascii="Century Gothic" w:hAnsi="Century Gothic"/>
          <w:spacing w:val="20"/>
          <w:sz w:val="18"/>
          <w:szCs w:val="18"/>
        </w:rPr>
        <w:t xml:space="preserve"> </w:t>
      </w:r>
      <w:r w:rsidRPr="00EF42D1">
        <w:rPr>
          <w:rFonts w:ascii="Century Gothic" w:hAnsi="Century Gothic"/>
          <w:sz w:val="18"/>
          <w:szCs w:val="18"/>
        </w:rPr>
        <w:t>sealed</w:t>
      </w:r>
      <w:r w:rsidRPr="00EF42D1">
        <w:rPr>
          <w:rFonts w:ascii="Century Gothic" w:hAnsi="Century Gothic"/>
          <w:spacing w:val="23"/>
          <w:sz w:val="18"/>
          <w:szCs w:val="18"/>
        </w:rPr>
        <w:t xml:space="preserve"> </w:t>
      </w:r>
      <w:r w:rsidRPr="00EF42D1">
        <w:rPr>
          <w:rFonts w:ascii="Century Gothic" w:hAnsi="Century Gothic"/>
          <w:sz w:val="18"/>
          <w:szCs w:val="18"/>
        </w:rPr>
        <w:t>when</w:t>
      </w:r>
      <w:r w:rsidRPr="00EF42D1">
        <w:rPr>
          <w:rFonts w:ascii="Century Gothic" w:hAnsi="Century Gothic"/>
          <w:spacing w:val="17"/>
          <w:sz w:val="18"/>
          <w:szCs w:val="18"/>
        </w:rPr>
        <w:t xml:space="preserve"> </w:t>
      </w:r>
      <w:r w:rsidRPr="00EF42D1">
        <w:rPr>
          <w:rFonts w:ascii="Century Gothic" w:hAnsi="Century Gothic"/>
          <w:sz w:val="18"/>
          <w:szCs w:val="18"/>
        </w:rPr>
        <w:t>not</w:t>
      </w:r>
      <w:r w:rsidRPr="00EF42D1">
        <w:rPr>
          <w:rFonts w:ascii="Century Gothic" w:hAnsi="Century Gothic"/>
          <w:spacing w:val="19"/>
          <w:sz w:val="18"/>
          <w:szCs w:val="18"/>
        </w:rPr>
        <w:t xml:space="preserve"> </w:t>
      </w:r>
      <w:r w:rsidRPr="00EF42D1">
        <w:rPr>
          <w:rFonts w:ascii="Century Gothic" w:hAnsi="Century Gothic"/>
          <w:sz w:val="18"/>
          <w:szCs w:val="18"/>
        </w:rPr>
        <w:t>in</w:t>
      </w:r>
      <w:r w:rsidRPr="00EF42D1">
        <w:rPr>
          <w:rFonts w:ascii="Century Gothic" w:hAnsi="Century Gothic"/>
          <w:spacing w:val="19"/>
          <w:sz w:val="18"/>
          <w:szCs w:val="18"/>
        </w:rPr>
        <w:t xml:space="preserve"> </w:t>
      </w:r>
      <w:r w:rsidRPr="00EF42D1">
        <w:rPr>
          <w:rFonts w:ascii="Century Gothic" w:hAnsi="Century Gothic"/>
          <w:sz w:val="18"/>
          <w:szCs w:val="18"/>
        </w:rPr>
        <w:t>use.</w:t>
      </w:r>
      <w:r w:rsidRPr="00EF42D1">
        <w:rPr>
          <w:rFonts w:ascii="Century Gothic" w:hAnsi="Century Gothic"/>
          <w:spacing w:val="21"/>
          <w:sz w:val="18"/>
          <w:szCs w:val="18"/>
        </w:rPr>
        <w:t xml:space="preserve"> </w:t>
      </w:r>
      <w:r w:rsidRPr="00EF42D1">
        <w:rPr>
          <w:rFonts w:ascii="Century Gothic" w:hAnsi="Century Gothic"/>
          <w:sz w:val="18"/>
          <w:szCs w:val="18"/>
        </w:rPr>
        <w:t>Large</w:t>
      </w:r>
      <w:r w:rsidRPr="00EF42D1">
        <w:rPr>
          <w:rFonts w:ascii="Century Gothic" w:hAnsi="Century Gothic"/>
          <w:spacing w:val="21"/>
          <w:sz w:val="18"/>
          <w:szCs w:val="18"/>
        </w:rPr>
        <w:t xml:space="preserve"> </w:t>
      </w:r>
      <w:r w:rsidRPr="00EF42D1">
        <w:rPr>
          <w:rFonts w:ascii="Century Gothic" w:hAnsi="Century Gothic"/>
          <w:sz w:val="18"/>
          <w:szCs w:val="18"/>
        </w:rPr>
        <w:t>storage</w:t>
      </w:r>
      <w:r w:rsidRPr="00EF42D1">
        <w:rPr>
          <w:rFonts w:ascii="Century Gothic" w:hAnsi="Century Gothic"/>
          <w:spacing w:val="22"/>
          <w:sz w:val="18"/>
          <w:szCs w:val="18"/>
        </w:rPr>
        <w:t xml:space="preserve"> </w:t>
      </w:r>
      <w:r w:rsidRPr="00EF42D1">
        <w:rPr>
          <w:rFonts w:ascii="Century Gothic" w:hAnsi="Century Gothic"/>
          <w:sz w:val="18"/>
          <w:szCs w:val="18"/>
        </w:rPr>
        <w:t>areas</w:t>
      </w:r>
      <w:r w:rsidRPr="00EF42D1">
        <w:rPr>
          <w:rFonts w:ascii="Century Gothic" w:hAnsi="Century Gothic"/>
          <w:spacing w:val="21"/>
          <w:sz w:val="18"/>
          <w:szCs w:val="18"/>
        </w:rPr>
        <w:t xml:space="preserve"> </w:t>
      </w:r>
      <w:r w:rsidRPr="00EF42D1">
        <w:rPr>
          <w:rFonts w:ascii="Century Gothic" w:hAnsi="Century Gothic"/>
          <w:sz w:val="18"/>
          <w:szCs w:val="18"/>
        </w:rPr>
        <w:t>should</w:t>
      </w:r>
      <w:r w:rsidRPr="00EF42D1">
        <w:rPr>
          <w:rFonts w:ascii="Century Gothic" w:hAnsi="Century Gothic"/>
          <w:spacing w:val="23"/>
          <w:sz w:val="18"/>
          <w:szCs w:val="18"/>
        </w:rPr>
        <w:t xml:space="preserve"> </w:t>
      </w:r>
      <w:r w:rsidRPr="00EF42D1">
        <w:rPr>
          <w:rFonts w:ascii="Century Gothic" w:hAnsi="Century Gothic"/>
          <w:sz w:val="18"/>
          <w:szCs w:val="18"/>
        </w:rPr>
        <w:t>have appropriate ventilation systems. Store as a Class C1 Combustible Liquid (AS1940).</w:t>
      </w:r>
    </w:p>
    <w:p w14:paraId="05A39174"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u w:color="000000"/>
        </w:rPr>
        <w:t>Specific end uses</w:t>
      </w:r>
    </w:p>
    <w:p w14:paraId="6F0FB5BA"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No information provided.</w:t>
      </w:r>
    </w:p>
    <w:p w14:paraId="0434F2E3" w14:textId="77777777" w:rsidR="00B81186" w:rsidRPr="00EF42D1" w:rsidRDefault="00B81186" w:rsidP="00B81186">
      <w:pPr>
        <w:pStyle w:val="NoSpacing"/>
        <w:rPr>
          <w:rFonts w:ascii="Century Gothic" w:hAnsi="Century Gothic"/>
          <w:sz w:val="18"/>
          <w:szCs w:val="18"/>
        </w:rPr>
      </w:pPr>
    </w:p>
    <w:p w14:paraId="7E56980C" w14:textId="77777777" w:rsidR="00B81186" w:rsidRPr="00EF42D1" w:rsidRDefault="00B81186" w:rsidP="00B81186">
      <w:pPr>
        <w:shd w:val="clear" w:color="auto" w:fill="1A9BBB"/>
        <w:spacing w:line="246" w:lineRule="exact"/>
        <w:ind w:left="104"/>
        <w:rPr>
          <w:rFonts w:ascii="Century Gothic" w:eastAsia="Arial" w:hAnsi="Century Gothic" w:cs="Arial"/>
          <w:sz w:val="18"/>
          <w:szCs w:val="18"/>
        </w:rPr>
      </w:pPr>
      <w:r w:rsidRPr="00EF42D1">
        <w:rPr>
          <w:rFonts w:ascii="Century Gothic" w:hAnsi="Century Gothic"/>
          <w:b/>
          <w:spacing w:val="-1"/>
          <w:sz w:val="18"/>
          <w:szCs w:val="18"/>
        </w:rPr>
        <w:t>8.</w:t>
      </w:r>
      <w:r w:rsidRPr="00EF42D1">
        <w:rPr>
          <w:rFonts w:ascii="Century Gothic" w:hAnsi="Century Gothic"/>
          <w:b/>
          <w:sz w:val="18"/>
          <w:szCs w:val="18"/>
        </w:rPr>
        <w:t xml:space="preserve"> </w:t>
      </w:r>
      <w:r w:rsidRPr="00EF42D1">
        <w:rPr>
          <w:rFonts w:ascii="Century Gothic" w:hAnsi="Century Gothic"/>
          <w:b/>
          <w:spacing w:val="-1"/>
          <w:sz w:val="18"/>
          <w:szCs w:val="18"/>
        </w:rPr>
        <w:t>EXPOSURE</w:t>
      </w:r>
      <w:r w:rsidRPr="00EF42D1">
        <w:rPr>
          <w:rFonts w:ascii="Century Gothic" w:hAnsi="Century Gothic"/>
          <w:b/>
          <w:sz w:val="18"/>
          <w:szCs w:val="18"/>
        </w:rPr>
        <w:t xml:space="preserve"> </w:t>
      </w:r>
      <w:r w:rsidRPr="00EF42D1">
        <w:rPr>
          <w:rFonts w:ascii="Century Gothic" w:hAnsi="Century Gothic"/>
          <w:b/>
          <w:spacing w:val="-1"/>
          <w:sz w:val="18"/>
          <w:szCs w:val="18"/>
        </w:rPr>
        <w:t>CONTROLS</w:t>
      </w:r>
      <w:r w:rsidRPr="00EF42D1">
        <w:rPr>
          <w:rFonts w:ascii="Century Gothic" w:hAnsi="Century Gothic"/>
          <w:b/>
          <w:sz w:val="18"/>
          <w:szCs w:val="18"/>
        </w:rPr>
        <w:t xml:space="preserve"> </w:t>
      </w:r>
      <w:r w:rsidRPr="00EF42D1">
        <w:rPr>
          <w:rFonts w:ascii="Century Gothic" w:hAnsi="Century Gothic"/>
          <w:b/>
          <w:spacing w:val="-1"/>
          <w:sz w:val="18"/>
          <w:szCs w:val="18"/>
        </w:rPr>
        <w:t>AND</w:t>
      </w:r>
      <w:r w:rsidRPr="00EF42D1">
        <w:rPr>
          <w:rFonts w:ascii="Century Gothic" w:hAnsi="Century Gothic"/>
          <w:b/>
          <w:sz w:val="18"/>
          <w:szCs w:val="18"/>
        </w:rPr>
        <w:t xml:space="preserve"> </w:t>
      </w:r>
      <w:r w:rsidRPr="00EF42D1">
        <w:rPr>
          <w:rFonts w:ascii="Century Gothic" w:hAnsi="Century Gothic"/>
          <w:b/>
          <w:spacing w:val="-1"/>
          <w:sz w:val="18"/>
          <w:szCs w:val="18"/>
        </w:rPr>
        <w:t>PERSONAL</w:t>
      </w:r>
      <w:r w:rsidRPr="00EF42D1">
        <w:rPr>
          <w:rFonts w:ascii="Century Gothic" w:hAnsi="Century Gothic"/>
          <w:b/>
          <w:spacing w:val="1"/>
          <w:sz w:val="18"/>
          <w:szCs w:val="18"/>
        </w:rPr>
        <w:t xml:space="preserve"> </w:t>
      </w:r>
      <w:r w:rsidRPr="00EF42D1">
        <w:rPr>
          <w:rFonts w:ascii="Century Gothic" w:hAnsi="Century Gothic"/>
          <w:b/>
          <w:spacing w:val="-1"/>
          <w:sz w:val="18"/>
          <w:szCs w:val="18"/>
        </w:rPr>
        <w:t>PROTECTION</w:t>
      </w:r>
    </w:p>
    <w:p w14:paraId="5B13FD4B" w14:textId="16B3F3D8" w:rsidR="00B81186" w:rsidRPr="00EF42D1" w:rsidRDefault="00B81186" w:rsidP="00EF42D1">
      <w:pPr>
        <w:pStyle w:val="NoSpacing"/>
        <w:rPr>
          <w:rFonts w:ascii="Century Gothic" w:hAnsi="Century Gothic"/>
          <w:b/>
          <w:bCs/>
          <w:sz w:val="18"/>
          <w:szCs w:val="18"/>
        </w:rPr>
      </w:pPr>
      <w:r w:rsidRPr="00EF42D1">
        <w:rPr>
          <w:rFonts w:ascii="Century Gothic" w:hAnsi="Century Gothic"/>
          <w:b/>
          <w:bCs/>
          <w:sz w:val="18"/>
          <w:szCs w:val="18"/>
        </w:rPr>
        <w:t>Control Parameters</w:t>
      </w:r>
    </w:p>
    <w:p w14:paraId="28E906AE" w14:textId="43674CDA" w:rsidR="00B81186" w:rsidRPr="00EF42D1" w:rsidRDefault="00EF42D1" w:rsidP="00B81186">
      <w:pPr>
        <w:pStyle w:val="NoSpacing"/>
        <w:rPr>
          <w:rFonts w:ascii="Century Gothic" w:hAnsi="Century Gothic"/>
          <w:b/>
          <w:bCs/>
          <w:sz w:val="18"/>
          <w:szCs w:val="18"/>
        </w:rPr>
      </w:pPr>
      <w:r w:rsidRPr="00EF42D1">
        <w:rPr>
          <w:rFonts w:ascii="Century Gothic" w:hAnsi="Century Gothic"/>
          <w:noProof/>
          <w:sz w:val="18"/>
          <w:szCs w:val="18"/>
        </w:rPr>
        <w:drawing>
          <wp:anchor distT="0" distB="0" distL="114300" distR="114300" simplePos="0" relativeHeight="251661312" behindDoc="1" locked="0" layoutInCell="1" allowOverlap="1" wp14:anchorId="1847875C" wp14:editId="2ED926FA">
            <wp:simplePos x="0" y="0"/>
            <wp:positionH relativeFrom="column">
              <wp:posOffset>4250690</wp:posOffset>
            </wp:positionH>
            <wp:positionV relativeFrom="paragraph">
              <wp:posOffset>26035</wp:posOffset>
            </wp:positionV>
            <wp:extent cx="655320" cy="628650"/>
            <wp:effectExtent l="0" t="0" r="0" b="0"/>
            <wp:wrapTight wrapText="bothSides">
              <wp:wrapPolygon edited="0">
                <wp:start x="4395" y="0"/>
                <wp:lineTo x="0" y="1964"/>
                <wp:lineTo x="0" y="11127"/>
                <wp:lineTo x="6279" y="20291"/>
                <wp:lineTo x="6907" y="20945"/>
                <wp:lineTo x="13814" y="20945"/>
                <wp:lineTo x="20721" y="11782"/>
                <wp:lineTo x="20721" y="1964"/>
                <wp:lineTo x="15070" y="0"/>
                <wp:lineTo x="4395" y="0"/>
              </wp:wrapPolygon>
            </wp:wrapTight>
            <wp:docPr id="1032" name="Picture 8">
              <a:extLst xmlns:a="http://schemas.openxmlformats.org/drawingml/2006/main">
                <a:ext uri="{FF2B5EF4-FFF2-40B4-BE49-F238E27FC236}">
                  <a16:creationId xmlns:a16="http://schemas.microsoft.com/office/drawing/2014/main" id="{4F99FE06-0CFF-4430-AA2D-10CB024551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Picture 8">
                      <a:extLst>
                        <a:ext uri="{FF2B5EF4-FFF2-40B4-BE49-F238E27FC236}">
                          <a16:creationId xmlns:a16="http://schemas.microsoft.com/office/drawing/2014/main" id="{4F99FE06-0CFF-4430-AA2D-10CB024551BD}"/>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5532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42D1">
        <w:rPr>
          <w:rFonts w:ascii="Century Gothic" w:hAnsi="Century Gothic"/>
          <w:b/>
          <w:bCs/>
          <w:noProof/>
          <w:sz w:val="18"/>
          <w:szCs w:val="18"/>
        </w:rPr>
        <w:drawing>
          <wp:anchor distT="0" distB="0" distL="114300" distR="114300" simplePos="0" relativeHeight="251660288" behindDoc="1" locked="0" layoutInCell="1" allowOverlap="1" wp14:anchorId="34D7CE7A" wp14:editId="26DDE10B">
            <wp:simplePos x="0" y="0"/>
            <wp:positionH relativeFrom="margin">
              <wp:align>right</wp:align>
            </wp:positionH>
            <wp:positionV relativeFrom="paragraph">
              <wp:posOffset>45085</wp:posOffset>
            </wp:positionV>
            <wp:extent cx="508000" cy="668020"/>
            <wp:effectExtent l="0" t="0" r="6350" b="0"/>
            <wp:wrapTight wrapText="bothSides">
              <wp:wrapPolygon edited="0">
                <wp:start x="6480" y="0"/>
                <wp:lineTo x="0" y="8008"/>
                <wp:lineTo x="0" y="16631"/>
                <wp:lineTo x="3240" y="19711"/>
                <wp:lineTo x="7290" y="20943"/>
                <wp:lineTo x="12150" y="20943"/>
                <wp:lineTo x="14580" y="19711"/>
                <wp:lineTo x="18630" y="12935"/>
                <wp:lineTo x="17820" y="9856"/>
                <wp:lineTo x="21060" y="3080"/>
                <wp:lineTo x="21060" y="1232"/>
                <wp:lineTo x="12960" y="0"/>
                <wp:lineTo x="6480" y="0"/>
              </wp:wrapPolygon>
            </wp:wrapTight>
            <wp:docPr id="1030" name="Picture 6">
              <a:extLst xmlns:a="http://schemas.openxmlformats.org/drawingml/2006/main">
                <a:ext uri="{FF2B5EF4-FFF2-40B4-BE49-F238E27FC236}">
                  <a16:creationId xmlns:a16="http://schemas.microsoft.com/office/drawing/2014/main" id="{5E47CEAA-82E5-46B1-947C-F94AEA8F989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a:extLst>
                        <a:ext uri="{FF2B5EF4-FFF2-40B4-BE49-F238E27FC236}">
                          <a16:creationId xmlns:a16="http://schemas.microsoft.com/office/drawing/2014/main" id="{5E47CEAA-82E5-46B1-947C-F94AEA8F9892}"/>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8000" cy="668020"/>
                    </a:xfrm>
                    <a:prstGeom prst="rect">
                      <a:avLst/>
                    </a:prstGeom>
                    <a:noFill/>
                  </pic:spPr>
                </pic:pic>
              </a:graphicData>
            </a:graphic>
            <wp14:sizeRelH relativeFrom="page">
              <wp14:pctWidth>0</wp14:pctWidth>
            </wp14:sizeRelH>
            <wp14:sizeRelV relativeFrom="page">
              <wp14:pctHeight>0</wp14:pctHeight>
            </wp14:sizeRelV>
          </wp:anchor>
        </w:drawing>
      </w:r>
      <w:r w:rsidR="00B81186" w:rsidRPr="00EF42D1">
        <w:rPr>
          <w:rFonts w:ascii="Century Gothic" w:hAnsi="Century Gothic"/>
          <w:b/>
          <w:bCs/>
          <w:sz w:val="18"/>
          <w:szCs w:val="18"/>
        </w:rPr>
        <w:t>Exposure standards</w:t>
      </w:r>
    </w:p>
    <w:p w14:paraId="0EB21249" w14:textId="10F28865"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No exposure standards have been entered for this product.</w:t>
      </w:r>
    </w:p>
    <w:p w14:paraId="60744286"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rPr>
        <w:t>Biological limits</w:t>
      </w:r>
    </w:p>
    <w:p w14:paraId="6728FDDF" w14:textId="525BFDBF" w:rsidR="00B81186" w:rsidRPr="00EF42D1" w:rsidRDefault="00B81186" w:rsidP="00B81186">
      <w:pPr>
        <w:pStyle w:val="BodyText"/>
        <w:spacing w:before="42"/>
        <w:rPr>
          <w:rFonts w:ascii="Century Gothic" w:hAnsi="Century Gothic"/>
          <w:sz w:val="18"/>
          <w:szCs w:val="18"/>
        </w:rPr>
      </w:pPr>
      <w:r w:rsidRPr="00EF42D1">
        <w:rPr>
          <w:rFonts w:ascii="Century Gothic" w:hAnsi="Century Gothic"/>
          <w:sz w:val="18"/>
          <w:szCs w:val="18"/>
        </w:rPr>
        <w:t>No biological limit values have been entered for this product.</w:t>
      </w:r>
    </w:p>
    <w:p w14:paraId="2AA04322" w14:textId="77777777" w:rsidR="00B81186" w:rsidRPr="00EF42D1" w:rsidRDefault="00B81186" w:rsidP="00EF42D1">
      <w:pPr>
        <w:pStyle w:val="NoSpacing"/>
        <w:rPr>
          <w:rFonts w:ascii="Century Gothic" w:hAnsi="Century Gothic"/>
          <w:b/>
          <w:bCs/>
          <w:sz w:val="18"/>
          <w:szCs w:val="18"/>
        </w:rPr>
      </w:pPr>
      <w:r w:rsidRPr="00EF42D1">
        <w:rPr>
          <w:rFonts w:ascii="Century Gothic" w:hAnsi="Century Gothic"/>
          <w:b/>
          <w:bCs/>
          <w:sz w:val="18"/>
          <w:szCs w:val="18"/>
        </w:rPr>
        <w:t>Exposure Control</w:t>
      </w:r>
    </w:p>
    <w:p w14:paraId="613C3123" w14:textId="675740F4"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rPr>
        <w:t>Engineering controls</w:t>
      </w:r>
    </w:p>
    <w:p w14:paraId="5D35F7FC" w14:textId="11877984"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 xml:space="preserve">Avoid </w:t>
      </w:r>
      <w:r w:rsidRPr="00EF42D1">
        <w:rPr>
          <w:rFonts w:ascii="Century Gothic" w:hAnsi="Century Gothic"/>
          <w:spacing w:val="7"/>
          <w:sz w:val="18"/>
          <w:szCs w:val="18"/>
        </w:rPr>
        <w:t>inhalation</w:t>
      </w:r>
      <w:r w:rsidRPr="00EF42D1">
        <w:rPr>
          <w:rFonts w:ascii="Century Gothic" w:hAnsi="Century Gothic"/>
          <w:sz w:val="18"/>
          <w:szCs w:val="18"/>
        </w:rPr>
        <w:t xml:space="preserve">. </w:t>
      </w:r>
      <w:r w:rsidRPr="00EF42D1">
        <w:rPr>
          <w:rFonts w:ascii="Century Gothic" w:hAnsi="Century Gothic"/>
          <w:spacing w:val="13"/>
          <w:sz w:val="18"/>
          <w:szCs w:val="18"/>
        </w:rPr>
        <w:t xml:space="preserve"> </w:t>
      </w:r>
      <w:r w:rsidRPr="00EF42D1">
        <w:rPr>
          <w:rFonts w:ascii="Century Gothic" w:hAnsi="Century Gothic"/>
          <w:sz w:val="18"/>
          <w:szCs w:val="18"/>
        </w:rPr>
        <w:t xml:space="preserve">Use </w:t>
      </w:r>
      <w:r w:rsidRPr="00EF42D1">
        <w:rPr>
          <w:rFonts w:ascii="Century Gothic" w:hAnsi="Century Gothic"/>
          <w:spacing w:val="7"/>
          <w:sz w:val="18"/>
          <w:szCs w:val="18"/>
        </w:rPr>
        <w:t>in</w:t>
      </w:r>
      <w:r w:rsidRPr="00EF42D1">
        <w:rPr>
          <w:rFonts w:ascii="Century Gothic" w:hAnsi="Century Gothic"/>
          <w:sz w:val="18"/>
          <w:szCs w:val="18"/>
        </w:rPr>
        <w:t xml:space="preserve"> </w:t>
      </w:r>
      <w:r w:rsidRPr="00EF42D1">
        <w:rPr>
          <w:rFonts w:ascii="Century Gothic" w:hAnsi="Century Gothic"/>
          <w:spacing w:val="7"/>
          <w:sz w:val="18"/>
          <w:szCs w:val="18"/>
        </w:rPr>
        <w:t>well</w:t>
      </w:r>
      <w:r w:rsidRPr="00EF42D1">
        <w:rPr>
          <w:rFonts w:ascii="Century Gothic" w:hAnsi="Century Gothic"/>
          <w:sz w:val="18"/>
          <w:szCs w:val="18"/>
        </w:rPr>
        <w:t>-</w:t>
      </w:r>
      <w:r w:rsidRPr="00EF42D1">
        <w:rPr>
          <w:rFonts w:ascii="Century Gothic" w:hAnsi="Century Gothic"/>
          <w:spacing w:val="5"/>
          <w:sz w:val="18"/>
          <w:szCs w:val="18"/>
        </w:rPr>
        <w:t>v</w:t>
      </w:r>
      <w:r w:rsidRPr="00EF42D1">
        <w:rPr>
          <w:rFonts w:ascii="Century Gothic" w:hAnsi="Century Gothic"/>
          <w:sz w:val="18"/>
          <w:szCs w:val="18"/>
        </w:rPr>
        <w:t xml:space="preserve">entilated </w:t>
      </w:r>
      <w:r w:rsidRPr="00EF42D1">
        <w:rPr>
          <w:rFonts w:ascii="Century Gothic" w:hAnsi="Century Gothic"/>
          <w:spacing w:val="10"/>
          <w:sz w:val="18"/>
          <w:szCs w:val="18"/>
        </w:rPr>
        <w:t>areas</w:t>
      </w:r>
      <w:r w:rsidRPr="00EF42D1">
        <w:rPr>
          <w:rFonts w:ascii="Century Gothic" w:hAnsi="Century Gothic"/>
          <w:sz w:val="18"/>
          <w:szCs w:val="18"/>
        </w:rPr>
        <w:t xml:space="preserve">. </w:t>
      </w:r>
      <w:r w:rsidRPr="00EF42D1">
        <w:rPr>
          <w:rFonts w:ascii="Century Gothic" w:hAnsi="Century Gothic"/>
          <w:spacing w:val="9"/>
          <w:sz w:val="18"/>
          <w:szCs w:val="18"/>
        </w:rPr>
        <w:t xml:space="preserve"> </w:t>
      </w:r>
      <w:r w:rsidRPr="00EF42D1">
        <w:rPr>
          <w:rFonts w:ascii="Century Gothic" w:hAnsi="Century Gothic"/>
          <w:sz w:val="18"/>
          <w:szCs w:val="18"/>
        </w:rPr>
        <w:t>Where an inhalation</w:t>
      </w:r>
      <w:r w:rsidRPr="00EF42D1">
        <w:rPr>
          <w:rFonts w:ascii="Century Gothic" w:hAnsi="Century Gothic"/>
          <w:spacing w:val="13"/>
          <w:sz w:val="18"/>
          <w:szCs w:val="18"/>
        </w:rPr>
        <w:t xml:space="preserve"> </w:t>
      </w:r>
      <w:r w:rsidRPr="00EF42D1">
        <w:rPr>
          <w:rFonts w:ascii="Century Gothic" w:hAnsi="Century Gothic"/>
          <w:sz w:val="18"/>
          <w:szCs w:val="18"/>
        </w:rPr>
        <w:t>risk exists, mechanical extraction ventilation is recommended.</w:t>
      </w:r>
    </w:p>
    <w:p w14:paraId="7A776A71" w14:textId="77777777" w:rsidR="00B81186" w:rsidRPr="00EF42D1" w:rsidRDefault="00B81186" w:rsidP="00B81186">
      <w:pPr>
        <w:pStyle w:val="NoSpacing"/>
        <w:rPr>
          <w:rStyle w:val="NoSpacingChar"/>
          <w:rFonts w:ascii="Century Gothic" w:hAnsi="Century Gothic"/>
          <w:sz w:val="18"/>
          <w:szCs w:val="18"/>
        </w:rPr>
      </w:pPr>
      <w:r w:rsidRPr="00EF42D1">
        <w:rPr>
          <w:rFonts w:ascii="Century Gothic" w:hAnsi="Century Gothic"/>
          <w:b/>
          <w:sz w:val="18"/>
          <w:szCs w:val="18"/>
        </w:rPr>
        <w:t>Eye / Face</w:t>
      </w:r>
      <w:r w:rsidRPr="00EF42D1">
        <w:rPr>
          <w:rFonts w:ascii="Century Gothic" w:hAnsi="Century Gothic"/>
          <w:b/>
          <w:sz w:val="18"/>
          <w:szCs w:val="18"/>
        </w:rPr>
        <w:tab/>
      </w:r>
      <w:r w:rsidRPr="00EF42D1">
        <w:rPr>
          <w:rStyle w:val="NoSpacingChar"/>
          <w:rFonts w:ascii="Century Gothic" w:hAnsi="Century Gothic"/>
          <w:sz w:val="18"/>
          <w:szCs w:val="18"/>
        </w:rPr>
        <w:t>Wear splash-proof goggles.</w:t>
      </w:r>
    </w:p>
    <w:p w14:paraId="523B6078" w14:textId="77777777" w:rsidR="00B81186" w:rsidRPr="00EF42D1" w:rsidRDefault="00B81186" w:rsidP="00B81186">
      <w:pPr>
        <w:pStyle w:val="NoSpacing"/>
        <w:rPr>
          <w:rStyle w:val="NoSpacingChar"/>
          <w:rFonts w:ascii="Century Gothic" w:hAnsi="Century Gothic"/>
          <w:sz w:val="18"/>
          <w:szCs w:val="18"/>
        </w:rPr>
      </w:pPr>
      <w:r w:rsidRPr="00EF42D1">
        <w:rPr>
          <w:rFonts w:ascii="Century Gothic" w:hAnsi="Century Gothic"/>
          <w:b/>
          <w:sz w:val="18"/>
          <w:szCs w:val="18"/>
        </w:rPr>
        <w:t>Hands</w:t>
      </w:r>
      <w:r w:rsidRPr="00EF42D1">
        <w:rPr>
          <w:rFonts w:ascii="Century Gothic" w:hAnsi="Century Gothic"/>
          <w:b/>
          <w:sz w:val="18"/>
          <w:szCs w:val="18"/>
        </w:rPr>
        <w:tab/>
      </w:r>
      <w:r w:rsidRPr="00EF42D1">
        <w:rPr>
          <w:rFonts w:ascii="Century Gothic" w:hAnsi="Century Gothic"/>
          <w:b/>
          <w:sz w:val="18"/>
          <w:szCs w:val="18"/>
        </w:rPr>
        <w:tab/>
      </w:r>
      <w:r w:rsidRPr="00EF42D1">
        <w:rPr>
          <w:rStyle w:val="NoSpacingChar"/>
          <w:rFonts w:ascii="Century Gothic" w:hAnsi="Century Gothic"/>
          <w:sz w:val="18"/>
          <w:szCs w:val="18"/>
        </w:rPr>
        <w:t xml:space="preserve">Wear </w:t>
      </w:r>
      <w:proofErr w:type="spellStart"/>
      <w:r w:rsidRPr="00EF42D1">
        <w:rPr>
          <w:rStyle w:val="NoSpacingChar"/>
          <w:rFonts w:ascii="Century Gothic" w:hAnsi="Century Gothic"/>
          <w:sz w:val="18"/>
          <w:szCs w:val="18"/>
        </w:rPr>
        <w:t>viton</w:t>
      </w:r>
      <w:proofErr w:type="spellEnd"/>
      <w:r w:rsidRPr="00EF42D1">
        <w:rPr>
          <w:rStyle w:val="NoSpacingChar"/>
          <w:rFonts w:ascii="Century Gothic" w:hAnsi="Century Gothic"/>
          <w:sz w:val="18"/>
          <w:szCs w:val="18"/>
        </w:rPr>
        <w:t xml:space="preserve"> (R) or nitrile or PVC or rubber gloves.</w:t>
      </w:r>
    </w:p>
    <w:p w14:paraId="4AF0B954" w14:textId="77777777" w:rsidR="00B81186" w:rsidRPr="00EF42D1" w:rsidRDefault="00B81186" w:rsidP="00B81186">
      <w:pPr>
        <w:pStyle w:val="NoSpacing"/>
        <w:ind w:left="1440" w:hanging="1440"/>
        <w:rPr>
          <w:rStyle w:val="NoSpacingChar"/>
          <w:rFonts w:ascii="Century Gothic" w:hAnsi="Century Gothic"/>
          <w:sz w:val="18"/>
          <w:szCs w:val="18"/>
        </w:rPr>
      </w:pPr>
      <w:r w:rsidRPr="00EF42D1">
        <w:rPr>
          <w:rFonts w:ascii="Century Gothic" w:hAnsi="Century Gothic"/>
          <w:b/>
          <w:sz w:val="18"/>
          <w:szCs w:val="18"/>
        </w:rPr>
        <w:t>Body</w:t>
      </w:r>
      <w:r w:rsidRPr="00EF42D1">
        <w:rPr>
          <w:rFonts w:ascii="Century Gothic" w:hAnsi="Century Gothic"/>
          <w:b/>
          <w:sz w:val="18"/>
          <w:szCs w:val="18"/>
        </w:rPr>
        <w:tab/>
      </w:r>
      <w:r w:rsidRPr="00EF42D1">
        <w:rPr>
          <w:rStyle w:val="NoSpacingChar"/>
          <w:rFonts w:ascii="Century Gothic" w:hAnsi="Century Gothic"/>
          <w:sz w:val="18"/>
          <w:szCs w:val="18"/>
        </w:rPr>
        <w:t>When using large quantities or where heavy contamination is likely, wear coveralls. In a laboratory situation, wear a laboratory coat.</w:t>
      </w:r>
    </w:p>
    <w:p w14:paraId="1002AE46"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w w:val="95"/>
          <w:sz w:val="18"/>
          <w:szCs w:val="18"/>
        </w:rPr>
        <w:t>Respiratory</w:t>
      </w:r>
      <w:r w:rsidRPr="00EF42D1">
        <w:rPr>
          <w:rFonts w:ascii="Century Gothic" w:hAnsi="Century Gothic"/>
          <w:b/>
          <w:w w:val="95"/>
          <w:sz w:val="18"/>
          <w:szCs w:val="18"/>
        </w:rPr>
        <w:tab/>
      </w:r>
      <w:r w:rsidRPr="00EF42D1">
        <w:rPr>
          <w:rFonts w:ascii="Century Gothic" w:hAnsi="Century Gothic"/>
          <w:sz w:val="18"/>
          <w:szCs w:val="18"/>
        </w:rPr>
        <w:t>Where an inhalation risk exists, wear a Type A (Organic vapour) respirator.</w:t>
      </w:r>
    </w:p>
    <w:p w14:paraId="51E47657" w14:textId="77777777" w:rsidR="00B81186" w:rsidRPr="00EF42D1" w:rsidRDefault="00B81186" w:rsidP="00B81186">
      <w:pPr>
        <w:pStyle w:val="NoSpacing"/>
        <w:rPr>
          <w:rFonts w:ascii="Century Gothic" w:hAnsi="Century Gothic"/>
          <w:sz w:val="18"/>
          <w:szCs w:val="18"/>
        </w:rPr>
      </w:pPr>
    </w:p>
    <w:p w14:paraId="4DE3D682" w14:textId="55F1EC38"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Exposure controls</w:t>
      </w:r>
      <w:r w:rsidR="00EF42D1">
        <w:rPr>
          <w:rFonts w:ascii="Century Gothic" w:hAnsi="Century Gothic"/>
          <w:b/>
          <w:bCs/>
          <w:sz w:val="18"/>
          <w:szCs w:val="18"/>
        </w:rPr>
        <w:t xml:space="preserve"> / </w:t>
      </w:r>
      <w:r w:rsidRPr="00EF42D1">
        <w:rPr>
          <w:rFonts w:ascii="Century Gothic" w:hAnsi="Century Gothic"/>
          <w:b/>
          <w:bCs/>
          <w:sz w:val="18"/>
          <w:szCs w:val="18"/>
        </w:rPr>
        <w:t>Protective equipment</w:t>
      </w:r>
    </w:p>
    <w:p w14:paraId="38A907E7" w14:textId="77777777" w:rsidR="00B81186" w:rsidRPr="00EF42D1" w:rsidRDefault="00B81186" w:rsidP="00B81186">
      <w:pPr>
        <w:pStyle w:val="NoSpacing"/>
        <w:rPr>
          <w:rFonts w:ascii="Century Gothic" w:hAnsi="Century Gothic"/>
          <w:sz w:val="18"/>
          <w:szCs w:val="18"/>
        </w:rPr>
      </w:pPr>
    </w:p>
    <w:p w14:paraId="47A0F81E" w14:textId="77777777" w:rsidR="00B81186" w:rsidRPr="00EF42D1" w:rsidRDefault="00B81186" w:rsidP="00B81186">
      <w:pPr>
        <w:shd w:val="clear" w:color="auto" w:fill="1A9BBB"/>
        <w:spacing w:line="246" w:lineRule="exact"/>
        <w:ind w:left="20"/>
        <w:rPr>
          <w:rFonts w:ascii="Century Gothic" w:eastAsia="Arial" w:hAnsi="Century Gothic" w:cs="Arial"/>
          <w:sz w:val="18"/>
          <w:szCs w:val="18"/>
        </w:rPr>
      </w:pPr>
      <w:r w:rsidRPr="00EF42D1">
        <w:rPr>
          <w:rFonts w:ascii="Century Gothic" w:hAnsi="Century Gothic"/>
          <w:b/>
          <w:spacing w:val="-1"/>
          <w:sz w:val="18"/>
          <w:szCs w:val="18"/>
        </w:rPr>
        <w:t>9.</w:t>
      </w:r>
      <w:r w:rsidRPr="00EF42D1">
        <w:rPr>
          <w:rFonts w:ascii="Century Gothic" w:hAnsi="Century Gothic"/>
          <w:b/>
          <w:sz w:val="18"/>
          <w:szCs w:val="18"/>
        </w:rPr>
        <w:t xml:space="preserve"> </w:t>
      </w:r>
      <w:r w:rsidRPr="00EF42D1">
        <w:rPr>
          <w:rFonts w:ascii="Century Gothic" w:hAnsi="Century Gothic"/>
          <w:b/>
          <w:spacing w:val="-2"/>
          <w:sz w:val="18"/>
          <w:szCs w:val="18"/>
        </w:rPr>
        <w:t>PHYSICAL</w:t>
      </w:r>
      <w:r w:rsidRPr="00EF42D1">
        <w:rPr>
          <w:rFonts w:ascii="Century Gothic" w:hAnsi="Century Gothic"/>
          <w:b/>
          <w:spacing w:val="1"/>
          <w:sz w:val="18"/>
          <w:szCs w:val="18"/>
        </w:rPr>
        <w:t xml:space="preserve"> </w:t>
      </w:r>
      <w:r w:rsidRPr="00EF42D1">
        <w:rPr>
          <w:rFonts w:ascii="Century Gothic" w:hAnsi="Century Gothic"/>
          <w:b/>
          <w:spacing w:val="-1"/>
          <w:sz w:val="18"/>
          <w:szCs w:val="18"/>
        </w:rPr>
        <w:t>AND</w:t>
      </w:r>
      <w:r w:rsidRPr="00EF42D1">
        <w:rPr>
          <w:rFonts w:ascii="Century Gothic" w:hAnsi="Century Gothic"/>
          <w:b/>
          <w:sz w:val="18"/>
          <w:szCs w:val="18"/>
        </w:rPr>
        <w:t xml:space="preserve"> </w:t>
      </w:r>
      <w:r w:rsidRPr="00EF42D1">
        <w:rPr>
          <w:rFonts w:ascii="Century Gothic" w:hAnsi="Century Gothic"/>
          <w:b/>
          <w:spacing w:val="-1"/>
          <w:sz w:val="18"/>
          <w:szCs w:val="18"/>
        </w:rPr>
        <w:t>CHEMICAL</w:t>
      </w:r>
      <w:r w:rsidRPr="00EF42D1">
        <w:rPr>
          <w:rFonts w:ascii="Century Gothic" w:hAnsi="Century Gothic"/>
          <w:b/>
          <w:spacing w:val="1"/>
          <w:sz w:val="18"/>
          <w:szCs w:val="18"/>
        </w:rPr>
        <w:t xml:space="preserve"> </w:t>
      </w:r>
      <w:r w:rsidRPr="00EF42D1">
        <w:rPr>
          <w:rFonts w:ascii="Century Gothic" w:hAnsi="Century Gothic"/>
          <w:b/>
          <w:spacing w:val="-1"/>
          <w:sz w:val="18"/>
          <w:szCs w:val="18"/>
        </w:rPr>
        <w:t>PROPERTIES</w:t>
      </w:r>
    </w:p>
    <w:p w14:paraId="055B7084" w14:textId="77777777" w:rsidR="00B81186" w:rsidRPr="00EF42D1" w:rsidRDefault="00B81186" w:rsidP="00B81186">
      <w:pPr>
        <w:pStyle w:val="NoSpacing"/>
        <w:ind w:left="20"/>
        <w:rPr>
          <w:rFonts w:ascii="Century Gothic" w:hAnsi="Century Gothic"/>
          <w:b/>
          <w:bCs/>
          <w:sz w:val="18"/>
          <w:szCs w:val="18"/>
          <w:u w:val="single"/>
        </w:rPr>
      </w:pPr>
      <w:r w:rsidRPr="00EF42D1">
        <w:rPr>
          <w:rFonts w:ascii="Century Gothic" w:hAnsi="Century Gothic"/>
          <w:b/>
          <w:bCs/>
          <w:sz w:val="18"/>
          <w:szCs w:val="18"/>
          <w:u w:val="single"/>
        </w:rPr>
        <w:t>Information on basic physical and chemical properties</w:t>
      </w:r>
    </w:p>
    <w:p w14:paraId="1FF834B9" w14:textId="77777777" w:rsidR="00B81186" w:rsidRPr="00EF42D1" w:rsidRDefault="00B81186" w:rsidP="00B81186">
      <w:pPr>
        <w:pStyle w:val="NoSpacing"/>
        <w:ind w:left="20"/>
        <w:rPr>
          <w:rFonts w:ascii="Century Gothic" w:hAnsi="Century Gothic"/>
          <w:sz w:val="18"/>
          <w:szCs w:val="18"/>
        </w:rPr>
      </w:pPr>
      <w:r w:rsidRPr="00EF42D1">
        <w:rPr>
          <w:rFonts w:ascii="Century Gothic" w:hAnsi="Century Gothic"/>
          <w:b/>
          <w:bCs/>
          <w:sz w:val="18"/>
          <w:szCs w:val="18"/>
        </w:rPr>
        <w:t>Appearance:</w:t>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sz w:val="18"/>
          <w:szCs w:val="18"/>
        </w:rPr>
        <w:tab/>
        <w:t>Liquid.</w:t>
      </w:r>
    </w:p>
    <w:p w14:paraId="100B5C9A" w14:textId="77777777" w:rsidR="00B81186" w:rsidRPr="00EF42D1" w:rsidRDefault="00B81186" w:rsidP="00B81186">
      <w:pPr>
        <w:pStyle w:val="NoSpacing"/>
        <w:ind w:left="20"/>
        <w:rPr>
          <w:rFonts w:ascii="Century Gothic" w:hAnsi="Century Gothic"/>
          <w:sz w:val="18"/>
          <w:szCs w:val="18"/>
        </w:rPr>
      </w:pPr>
      <w:r w:rsidRPr="00EF42D1">
        <w:rPr>
          <w:rFonts w:ascii="Century Gothic" w:hAnsi="Century Gothic"/>
          <w:b/>
          <w:bCs/>
          <w:sz w:val="18"/>
          <w:szCs w:val="18"/>
        </w:rPr>
        <w:t>Colour:</w:t>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sz w:val="18"/>
          <w:szCs w:val="18"/>
        </w:rPr>
        <w:tab/>
        <w:t>As required by client</w:t>
      </w:r>
    </w:p>
    <w:p w14:paraId="1EEC26B0" w14:textId="77777777" w:rsidR="00B81186" w:rsidRPr="00EF42D1" w:rsidRDefault="00B81186" w:rsidP="00B81186">
      <w:pPr>
        <w:pStyle w:val="NoSpacing"/>
        <w:ind w:left="20"/>
        <w:rPr>
          <w:rFonts w:ascii="Century Gothic" w:hAnsi="Century Gothic"/>
          <w:sz w:val="18"/>
          <w:szCs w:val="18"/>
        </w:rPr>
      </w:pPr>
      <w:r w:rsidRPr="00EF42D1">
        <w:rPr>
          <w:rFonts w:ascii="Century Gothic" w:hAnsi="Century Gothic"/>
          <w:b/>
          <w:bCs/>
          <w:sz w:val="18"/>
          <w:szCs w:val="18"/>
        </w:rPr>
        <w:t>Odour:</w:t>
      </w:r>
      <w:r w:rsidRPr="00EF42D1">
        <w:rPr>
          <w:rFonts w:ascii="Century Gothic" w:hAnsi="Century Gothic"/>
          <w:b/>
          <w:bCs/>
          <w:sz w:val="18"/>
          <w:szCs w:val="18"/>
        </w:rPr>
        <w:tab/>
      </w:r>
      <w:r w:rsidRPr="00EF42D1">
        <w:rPr>
          <w:rFonts w:ascii="Century Gothic" w:hAnsi="Century Gothic"/>
          <w:sz w:val="18"/>
          <w:szCs w:val="18"/>
        </w:rPr>
        <w:tab/>
      </w:r>
      <w:r w:rsidRPr="00EF42D1">
        <w:rPr>
          <w:rFonts w:ascii="Century Gothic" w:hAnsi="Century Gothic"/>
          <w:sz w:val="18"/>
          <w:szCs w:val="18"/>
        </w:rPr>
        <w:tab/>
      </w:r>
      <w:r w:rsidRPr="00EF42D1">
        <w:rPr>
          <w:rFonts w:ascii="Century Gothic" w:hAnsi="Century Gothic"/>
          <w:sz w:val="18"/>
          <w:szCs w:val="18"/>
        </w:rPr>
        <w:tab/>
        <w:t>Characteristic.</w:t>
      </w:r>
    </w:p>
    <w:p w14:paraId="6494DDE4"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Flammability (solid, gas):</w:t>
      </w:r>
      <w:r w:rsidRPr="00EF42D1">
        <w:rPr>
          <w:rFonts w:ascii="Century Gothic" w:hAnsi="Century Gothic"/>
          <w:b/>
          <w:bCs/>
          <w:sz w:val="18"/>
          <w:szCs w:val="18"/>
        </w:rPr>
        <w:tab/>
      </w:r>
      <w:bookmarkStart w:id="2" w:name="_Hlk129511245"/>
      <w:r w:rsidRPr="00EF42D1">
        <w:rPr>
          <w:rFonts w:ascii="Century Gothic" w:hAnsi="Century Gothic"/>
          <w:sz w:val="18"/>
          <w:szCs w:val="18"/>
        </w:rPr>
        <w:t>CLASS C1 COMBUSTIBLE</w:t>
      </w:r>
      <w:bookmarkEnd w:id="2"/>
      <w:r w:rsidRPr="00EF42D1">
        <w:rPr>
          <w:rFonts w:ascii="Century Gothic" w:hAnsi="Century Gothic"/>
          <w:sz w:val="18"/>
          <w:szCs w:val="18"/>
        </w:rPr>
        <w:t>.</w:t>
      </w:r>
    </w:p>
    <w:p w14:paraId="3E115742"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Bulk density:</w:t>
      </w:r>
      <w:r w:rsidRPr="00EF42D1">
        <w:rPr>
          <w:rFonts w:ascii="Century Gothic" w:hAnsi="Century Gothic"/>
          <w:b/>
          <w:bCs/>
          <w:sz w:val="18"/>
          <w:szCs w:val="18"/>
        </w:rPr>
        <w:tab/>
      </w:r>
      <w:r w:rsidRPr="00EF42D1">
        <w:rPr>
          <w:rFonts w:ascii="Century Gothic" w:hAnsi="Century Gothic"/>
          <w:sz w:val="18"/>
          <w:szCs w:val="18"/>
        </w:rPr>
        <w:tab/>
      </w:r>
      <w:r w:rsidRPr="00EF42D1">
        <w:rPr>
          <w:rFonts w:ascii="Century Gothic" w:hAnsi="Century Gothic"/>
          <w:sz w:val="18"/>
          <w:szCs w:val="18"/>
        </w:rPr>
        <w:tab/>
        <w:t>1.5 Kg/L</w:t>
      </w:r>
    </w:p>
    <w:p w14:paraId="3A4D5A3D"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Solubility in water:</w:t>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sz w:val="18"/>
          <w:szCs w:val="18"/>
        </w:rPr>
        <w:t>Insoluble</w:t>
      </w:r>
    </w:p>
    <w:p w14:paraId="448BB924"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Viscosity:</w:t>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sz w:val="18"/>
          <w:szCs w:val="18"/>
        </w:rPr>
        <w:t xml:space="preserve">2.03 </w:t>
      </w:r>
      <w:proofErr w:type="spellStart"/>
      <w:r w:rsidRPr="00EF42D1">
        <w:rPr>
          <w:rFonts w:ascii="Century Gothic" w:hAnsi="Century Gothic"/>
          <w:sz w:val="18"/>
          <w:szCs w:val="18"/>
        </w:rPr>
        <w:t>cSt</w:t>
      </w:r>
      <w:proofErr w:type="spellEnd"/>
      <w:r w:rsidRPr="00EF42D1">
        <w:rPr>
          <w:rFonts w:ascii="Century Gothic" w:hAnsi="Century Gothic"/>
          <w:sz w:val="18"/>
          <w:szCs w:val="18"/>
        </w:rPr>
        <w:t xml:space="preserve"> @ 20°C </w:t>
      </w:r>
    </w:p>
    <w:p w14:paraId="3F4A71E5"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Explosive properties:</w:t>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sz w:val="18"/>
          <w:szCs w:val="18"/>
        </w:rPr>
        <w:t>Not considered to be explosive.</w:t>
      </w:r>
    </w:p>
    <w:p w14:paraId="26003389"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Oxidising properties:</w:t>
      </w:r>
      <w:r w:rsidRPr="00EF42D1">
        <w:rPr>
          <w:rFonts w:ascii="Century Gothic" w:hAnsi="Century Gothic"/>
          <w:b/>
          <w:bCs/>
          <w:sz w:val="18"/>
          <w:szCs w:val="18"/>
        </w:rPr>
        <w:tab/>
      </w:r>
      <w:r w:rsidRPr="00EF42D1">
        <w:rPr>
          <w:rFonts w:ascii="Century Gothic" w:hAnsi="Century Gothic"/>
          <w:sz w:val="18"/>
          <w:szCs w:val="18"/>
        </w:rPr>
        <w:tab/>
        <w:t>Does not meet the criteria for classification as oxidising.</w:t>
      </w:r>
    </w:p>
    <w:p w14:paraId="70C5E456" w14:textId="77777777" w:rsidR="00B81186" w:rsidRPr="00EF42D1" w:rsidRDefault="00B81186" w:rsidP="00B81186">
      <w:pPr>
        <w:pStyle w:val="NoSpacing"/>
        <w:rPr>
          <w:rFonts w:ascii="Century Gothic" w:hAnsi="Century Gothic"/>
          <w:sz w:val="18"/>
          <w:szCs w:val="18"/>
        </w:rPr>
      </w:pPr>
    </w:p>
    <w:p w14:paraId="72D5A1B6" w14:textId="77777777" w:rsidR="00B81186" w:rsidRPr="00EF42D1" w:rsidRDefault="00B81186" w:rsidP="00B81186">
      <w:pPr>
        <w:shd w:val="clear" w:color="auto" w:fill="1A9BBB"/>
        <w:spacing w:line="246" w:lineRule="exact"/>
        <w:ind w:left="104"/>
        <w:rPr>
          <w:rFonts w:ascii="Century Gothic" w:eastAsia="Arial" w:hAnsi="Century Gothic" w:cs="Arial"/>
          <w:sz w:val="18"/>
          <w:szCs w:val="18"/>
        </w:rPr>
      </w:pPr>
      <w:r w:rsidRPr="00EF42D1">
        <w:rPr>
          <w:rFonts w:ascii="Century Gothic" w:hAnsi="Century Gothic"/>
          <w:b/>
          <w:spacing w:val="-1"/>
          <w:sz w:val="18"/>
          <w:szCs w:val="18"/>
        </w:rPr>
        <w:t>10.</w:t>
      </w:r>
      <w:r w:rsidRPr="00EF42D1">
        <w:rPr>
          <w:rFonts w:ascii="Century Gothic" w:hAnsi="Century Gothic"/>
          <w:b/>
          <w:sz w:val="18"/>
          <w:szCs w:val="18"/>
        </w:rPr>
        <w:t xml:space="preserve"> </w:t>
      </w:r>
      <w:r w:rsidRPr="00EF42D1">
        <w:rPr>
          <w:rFonts w:ascii="Century Gothic" w:hAnsi="Century Gothic"/>
          <w:b/>
          <w:spacing w:val="-1"/>
          <w:sz w:val="18"/>
          <w:szCs w:val="18"/>
        </w:rPr>
        <w:t>STABILITY</w:t>
      </w:r>
      <w:r w:rsidRPr="00EF42D1">
        <w:rPr>
          <w:rFonts w:ascii="Century Gothic" w:hAnsi="Century Gothic"/>
          <w:b/>
          <w:spacing w:val="-5"/>
          <w:sz w:val="18"/>
          <w:szCs w:val="18"/>
        </w:rPr>
        <w:t xml:space="preserve"> </w:t>
      </w:r>
      <w:r w:rsidRPr="00EF42D1">
        <w:rPr>
          <w:rFonts w:ascii="Century Gothic" w:hAnsi="Century Gothic"/>
          <w:b/>
          <w:spacing w:val="-1"/>
          <w:sz w:val="18"/>
          <w:szCs w:val="18"/>
        </w:rPr>
        <w:t>AND</w:t>
      </w:r>
      <w:r w:rsidRPr="00EF42D1">
        <w:rPr>
          <w:rFonts w:ascii="Century Gothic" w:hAnsi="Century Gothic"/>
          <w:b/>
          <w:sz w:val="18"/>
          <w:szCs w:val="18"/>
        </w:rPr>
        <w:t xml:space="preserve"> </w:t>
      </w:r>
      <w:r w:rsidRPr="00EF42D1">
        <w:rPr>
          <w:rFonts w:ascii="Century Gothic" w:hAnsi="Century Gothic"/>
          <w:b/>
          <w:spacing w:val="-1"/>
          <w:sz w:val="18"/>
          <w:szCs w:val="18"/>
        </w:rPr>
        <w:t>REACTIVITY</w:t>
      </w:r>
    </w:p>
    <w:p w14:paraId="08A9C7AB" w14:textId="77777777" w:rsidR="00B81186" w:rsidRPr="00EF42D1" w:rsidRDefault="00B81186" w:rsidP="00B81186">
      <w:pPr>
        <w:pStyle w:val="NoSpacing"/>
        <w:rPr>
          <w:rFonts w:ascii="Century Gothic" w:hAnsi="Century Gothic"/>
          <w:b/>
          <w:bCs/>
          <w:sz w:val="18"/>
          <w:szCs w:val="18"/>
          <w:u w:val="single"/>
        </w:rPr>
      </w:pPr>
      <w:r w:rsidRPr="00EF42D1">
        <w:rPr>
          <w:rFonts w:ascii="Century Gothic" w:hAnsi="Century Gothic"/>
          <w:b/>
          <w:bCs/>
          <w:sz w:val="18"/>
          <w:szCs w:val="18"/>
          <w:u w:val="single"/>
        </w:rPr>
        <w:t>Reactivity</w:t>
      </w:r>
    </w:p>
    <w:p w14:paraId="745DAB08"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rPr>
        <w:t>Reactivity</w:t>
      </w:r>
    </w:p>
    <w:p w14:paraId="48774FC9"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 xml:space="preserve">There </w:t>
      </w:r>
      <w:proofErr w:type="gramStart"/>
      <w:r w:rsidRPr="00EF42D1">
        <w:rPr>
          <w:rFonts w:ascii="Century Gothic" w:hAnsi="Century Gothic"/>
          <w:sz w:val="18"/>
          <w:szCs w:val="18"/>
        </w:rPr>
        <w:t>are</w:t>
      </w:r>
      <w:proofErr w:type="gramEnd"/>
      <w:r w:rsidRPr="00EF42D1">
        <w:rPr>
          <w:rFonts w:ascii="Century Gothic" w:hAnsi="Century Gothic"/>
          <w:sz w:val="18"/>
          <w:szCs w:val="18"/>
        </w:rPr>
        <w:t xml:space="preserve"> no known reactivity hazards associated with this product.</w:t>
      </w:r>
    </w:p>
    <w:p w14:paraId="243CB1DB"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rPr>
        <w:t>Chemical stability</w:t>
      </w:r>
    </w:p>
    <w:p w14:paraId="477FDE3F"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rPr>
        <w:t>Stability</w:t>
      </w:r>
    </w:p>
    <w:p w14:paraId="0F7DFFDD"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Stable at normal ambient temperatures and when used as recommended. Stable under the prescribed storage conditions.</w:t>
      </w:r>
    </w:p>
    <w:p w14:paraId="6FCD871E" w14:textId="77777777" w:rsidR="00B81186" w:rsidRPr="00EF42D1" w:rsidRDefault="00B81186" w:rsidP="00B81186">
      <w:pPr>
        <w:pStyle w:val="NoSpacing"/>
        <w:rPr>
          <w:rFonts w:ascii="Century Gothic" w:hAnsi="Century Gothic"/>
          <w:b/>
          <w:bCs/>
          <w:sz w:val="18"/>
          <w:szCs w:val="18"/>
          <w:u w:val="single"/>
        </w:rPr>
      </w:pPr>
      <w:r w:rsidRPr="00EF42D1">
        <w:rPr>
          <w:rFonts w:ascii="Century Gothic" w:hAnsi="Century Gothic"/>
          <w:b/>
          <w:bCs/>
          <w:sz w:val="18"/>
          <w:szCs w:val="18"/>
          <w:u w:val="single"/>
        </w:rPr>
        <w:t>Possibility of hazardous reactions</w:t>
      </w:r>
    </w:p>
    <w:p w14:paraId="3AC56ED4"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rPr>
        <w:t>Possibility of hazardous reactions</w:t>
      </w:r>
    </w:p>
    <w:p w14:paraId="43398844"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No potentially hazardous reactions known.</w:t>
      </w:r>
    </w:p>
    <w:p w14:paraId="112D7CF6" w14:textId="77777777" w:rsidR="00B81186" w:rsidRPr="00EF42D1" w:rsidRDefault="00B81186" w:rsidP="00B81186">
      <w:pPr>
        <w:pStyle w:val="NoSpacing"/>
        <w:rPr>
          <w:rFonts w:ascii="Century Gothic" w:hAnsi="Century Gothic"/>
          <w:b/>
          <w:bCs/>
          <w:sz w:val="18"/>
          <w:szCs w:val="18"/>
          <w:u w:val="single"/>
        </w:rPr>
      </w:pPr>
    </w:p>
    <w:p w14:paraId="191F9E32" w14:textId="77777777" w:rsidR="00B81186" w:rsidRPr="00EF42D1" w:rsidRDefault="00B81186" w:rsidP="00B81186">
      <w:pPr>
        <w:pStyle w:val="NoSpacing"/>
        <w:rPr>
          <w:rFonts w:ascii="Century Gothic" w:hAnsi="Century Gothic"/>
          <w:b/>
          <w:bCs/>
          <w:sz w:val="18"/>
          <w:szCs w:val="18"/>
          <w:u w:val="single"/>
        </w:rPr>
      </w:pPr>
      <w:r w:rsidRPr="00EF42D1">
        <w:rPr>
          <w:rFonts w:ascii="Century Gothic" w:hAnsi="Century Gothic"/>
          <w:b/>
          <w:bCs/>
          <w:sz w:val="18"/>
          <w:szCs w:val="18"/>
          <w:u w:val="single"/>
        </w:rPr>
        <w:t>Conditions to avoid</w:t>
      </w:r>
    </w:p>
    <w:p w14:paraId="6D0499CF"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Conditions to avoid</w:t>
      </w:r>
    </w:p>
    <w:p w14:paraId="648D9C7F"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There are no known conditions that are likely to result in a hazardous situation.</w:t>
      </w:r>
    </w:p>
    <w:p w14:paraId="416D5635" w14:textId="77777777" w:rsidR="00B81186" w:rsidRPr="00EF42D1" w:rsidRDefault="00B81186" w:rsidP="00B81186">
      <w:pPr>
        <w:pStyle w:val="NoSpacing"/>
        <w:rPr>
          <w:rFonts w:ascii="Century Gothic" w:hAnsi="Century Gothic"/>
          <w:b/>
          <w:bCs/>
          <w:sz w:val="18"/>
          <w:szCs w:val="18"/>
          <w:u w:val="single"/>
        </w:rPr>
      </w:pPr>
    </w:p>
    <w:p w14:paraId="1A90F7DD" w14:textId="77777777" w:rsidR="00B81186" w:rsidRPr="00EF42D1" w:rsidRDefault="00B81186" w:rsidP="00B81186">
      <w:pPr>
        <w:pStyle w:val="NoSpacing"/>
        <w:rPr>
          <w:rFonts w:ascii="Century Gothic" w:hAnsi="Century Gothic"/>
          <w:b/>
          <w:bCs/>
          <w:sz w:val="18"/>
          <w:szCs w:val="18"/>
          <w:u w:val="single"/>
        </w:rPr>
      </w:pPr>
      <w:r w:rsidRPr="00EF42D1">
        <w:rPr>
          <w:rFonts w:ascii="Century Gothic" w:hAnsi="Century Gothic"/>
          <w:b/>
          <w:bCs/>
          <w:sz w:val="18"/>
          <w:szCs w:val="18"/>
          <w:u w:val="single"/>
        </w:rPr>
        <w:t>Incompatible materials</w:t>
      </w:r>
    </w:p>
    <w:p w14:paraId="46818D23"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Materials to avoid No specific material or group of materials is likely to react with the product to produce a hazardous situation.</w:t>
      </w:r>
    </w:p>
    <w:p w14:paraId="731045DD" w14:textId="77777777" w:rsidR="00B81186" w:rsidRPr="00EF42D1" w:rsidRDefault="00B81186" w:rsidP="00B81186">
      <w:pPr>
        <w:pStyle w:val="NoSpacing"/>
        <w:rPr>
          <w:rFonts w:ascii="Century Gothic" w:hAnsi="Century Gothic"/>
          <w:sz w:val="18"/>
          <w:szCs w:val="18"/>
          <w:u w:val="single"/>
        </w:rPr>
      </w:pPr>
      <w:r w:rsidRPr="00EF42D1">
        <w:rPr>
          <w:rFonts w:ascii="Century Gothic" w:hAnsi="Century Gothic"/>
          <w:b/>
          <w:bCs/>
          <w:sz w:val="18"/>
          <w:szCs w:val="18"/>
          <w:u w:val="single"/>
        </w:rPr>
        <w:t>Hazardous decomposition products</w:t>
      </w:r>
    </w:p>
    <w:p w14:paraId="52551A6F"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Hazardous decomposition products</w:t>
      </w:r>
    </w:p>
    <w:p w14:paraId="25E3E493"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Does not decompose when used and stored as recommended. Thermal decomposition or combustion products may include the following substances: Toxic gases or vapours.</w:t>
      </w:r>
    </w:p>
    <w:p w14:paraId="32C4A37C" w14:textId="77777777" w:rsidR="00B81186" w:rsidRPr="00EF42D1" w:rsidRDefault="00B81186" w:rsidP="00B81186">
      <w:pPr>
        <w:pStyle w:val="NoSpacing"/>
        <w:rPr>
          <w:rFonts w:ascii="Century Gothic" w:hAnsi="Century Gothic" w:cstheme="minorHAnsi"/>
          <w:b/>
          <w:spacing w:val="-2"/>
          <w:sz w:val="18"/>
          <w:szCs w:val="18"/>
        </w:rPr>
      </w:pPr>
    </w:p>
    <w:p w14:paraId="3CC09BD9" w14:textId="77777777" w:rsidR="00B81186" w:rsidRPr="00EF42D1" w:rsidRDefault="00B81186" w:rsidP="00B81186">
      <w:pPr>
        <w:shd w:val="clear" w:color="auto" w:fill="1A9BBB"/>
        <w:spacing w:line="246" w:lineRule="exact"/>
        <w:ind w:left="104"/>
        <w:rPr>
          <w:rFonts w:ascii="Century Gothic" w:eastAsia="Arial" w:hAnsi="Century Gothic" w:cs="Arial"/>
          <w:sz w:val="18"/>
          <w:szCs w:val="18"/>
        </w:rPr>
      </w:pPr>
      <w:r w:rsidRPr="00EF42D1">
        <w:rPr>
          <w:rFonts w:ascii="Century Gothic" w:hAnsi="Century Gothic"/>
          <w:b/>
          <w:spacing w:val="-1"/>
          <w:sz w:val="18"/>
          <w:szCs w:val="18"/>
        </w:rPr>
        <w:t>11.</w:t>
      </w:r>
      <w:r w:rsidRPr="00EF42D1">
        <w:rPr>
          <w:rFonts w:ascii="Century Gothic" w:hAnsi="Century Gothic"/>
          <w:b/>
          <w:sz w:val="18"/>
          <w:szCs w:val="18"/>
        </w:rPr>
        <w:t xml:space="preserve"> </w:t>
      </w:r>
      <w:r w:rsidRPr="00EF42D1">
        <w:rPr>
          <w:rFonts w:ascii="Century Gothic" w:hAnsi="Century Gothic"/>
          <w:b/>
          <w:spacing w:val="-1"/>
          <w:sz w:val="18"/>
          <w:szCs w:val="18"/>
        </w:rPr>
        <w:t>TOXICOLOGICAL</w:t>
      </w:r>
      <w:r w:rsidRPr="00EF42D1">
        <w:rPr>
          <w:rFonts w:ascii="Century Gothic" w:hAnsi="Century Gothic"/>
          <w:b/>
          <w:spacing w:val="1"/>
          <w:sz w:val="18"/>
          <w:szCs w:val="18"/>
        </w:rPr>
        <w:t xml:space="preserve"> </w:t>
      </w:r>
      <w:r w:rsidRPr="00EF42D1">
        <w:rPr>
          <w:rFonts w:ascii="Century Gothic" w:hAnsi="Century Gothic"/>
          <w:b/>
          <w:spacing w:val="-1"/>
          <w:sz w:val="18"/>
          <w:szCs w:val="18"/>
        </w:rPr>
        <w:t>INFORMATION</w:t>
      </w:r>
    </w:p>
    <w:p w14:paraId="44279877"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rPr>
        <w:t>Information on toxicological effects</w:t>
      </w:r>
    </w:p>
    <w:p w14:paraId="3E10F5C2"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sz w:val="18"/>
          <w:szCs w:val="18"/>
        </w:rPr>
        <w:t>Acute toxicity:</w:t>
      </w:r>
      <w:r w:rsidRPr="00EF42D1">
        <w:rPr>
          <w:rFonts w:ascii="Century Gothic" w:hAnsi="Century Gothic"/>
          <w:b/>
          <w:sz w:val="18"/>
          <w:szCs w:val="18"/>
        </w:rPr>
        <w:tab/>
      </w:r>
      <w:r w:rsidRPr="00EF42D1">
        <w:rPr>
          <w:rFonts w:ascii="Century Gothic" w:hAnsi="Century Gothic"/>
          <w:b/>
          <w:sz w:val="18"/>
          <w:szCs w:val="18"/>
        </w:rPr>
        <w:tab/>
      </w:r>
      <w:r w:rsidRPr="00EF42D1">
        <w:rPr>
          <w:rFonts w:ascii="Century Gothic" w:hAnsi="Century Gothic"/>
          <w:sz w:val="18"/>
          <w:szCs w:val="18"/>
        </w:rPr>
        <w:t xml:space="preserve">May be harmful if swallowed, in contact with skin, and/or if inhaled. </w:t>
      </w:r>
    </w:p>
    <w:p w14:paraId="2BB0D5DD"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sz w:val="18"/>
          <w:szCs w:val="18"/>
        </w:rPr>
        <w:t>Skin:</w:t>
      </w:r>
      <w:r w:rsidRPr="00EF42D1">
        <w:rPr>
          <w:rFonts w:ascii="Century Gothic" w:hAnsi="Century Gothic"/>
          <w:b/>
          <w:sz w:val="18"/>
          <w:szCs w:val="18"/>
        </w:rPr>
        <w:tab/>
      </w:r>
      <w:r w:rsidRPr="00EF42D1">
        <w:rPr>
          <w:rFonts w:ascii="Century Gothic" w:hAnsi="Century Gothic"/>
          <w:b/>
          <w:sz w:val="18"/>
          <w:szCs w:val="18"/>
        </w:rPr>
        <w:tab/>
      </w:r>
      <w:r w:rsidRPr="00EF42D1">
        <w:rPr>
          <w:rFonts w:ascii="Century Gothic" w:hAnsi="Century Gothic"/>
          <w:b/>
          <w:sz w:val="18"/>
          <w:szCs w:val="18"/>
        </w:rPr>
        <w:tab/>
      </w:r>
      <w:r w:rsidRPr="00EF42D1">
        <w:rPr>
          <w:rFonts w:ascii="Century Gothic" w:hAnsi="Century Gothic"/>
          <w:sz w:val="18"/>
          <w:szCs w:val="18"/>
        </w:rPr>
        <w:t>Contact may result in irritation, redness, rash and dermatitis.</w:t>
      </w:r>
    </w:p>
    <w:p w14:paraId="3A095694"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sz w:val="18"/>
          <w:szCs w:val="18"/>
        </w:rPr>
        <w:t>Eye:</w:t>
      </w:r>
      <w:r w:rsidRPr="00EF42D1">
        <w:rPr>
          <w:rFonts w:ascii="Century Gothic" w:hAnsi="Century Gothic"/>
          <w:b/>
          <w:sz w:val="18"/>
          <w:szCs w:val="18"/>
        </w:rPr>
        <w:tab/>
      </w:r>
      <w:r w:rsidRPr="00EF42D1">
        <w:rPr>
          <w:rFonts w:ascii="Century Gothic" w:hAnsi="Century Gothic"/>
          <w:b/>
          <w:sz w:val="18"/>
          <w:szCs w:val="18"/>
        </w:rPr>
        <w:tab/>
      </w:r>
      <w:r w:rsidRPr="00EF42D1">
        <w:rPr>
          <w:rFonts w:ascii="Century Gothic" w:hAnsi="Century Gothic"/>
          <w:b/>
          <w:sz w:val="18"/>
          <w:szCs w:val="18"/>
        </w:rPr>
        <w:tab/>
      </w:r>
      <w:r w:rsidRPr="00EF42D1">
        <w:rPr>
          <w:rFonts w:ascii="Century Gothic" w:hAnsi="Century Gothic"/>
          <w:sz w:val="18"/>
          <w:szCs w:val="18"/>
        </w:rPr>
        <w:t>Contact may result in irritation, lacrimation, pain and redness.</w:t>
      </w:r>
    </w:p>
    <w:p w14:paraId="134B36B2" w14:textId="77777777" w:rsidR="00B81186" w:rsidRPr="00EF42D1" w:rsidRDefault="00B81186" w:rsidP="00B81186">
      <w:pPr>
        <w:pStyle w:val="NoSpacing"/>
        <w:ind w:left="2160" w:hanging="2160"/>
        <w:rPr>
          <w:rStyle w:val="NoSpacingChar"/>
          <w:rFonts w:ascii="Century Gothic" w:hAnsi="Century Gothic"/>
          <w:sz w:val="18"/>
          <w:szCs w:val="18"/>
        </w:rPr>
      </w:pPr>
      <w:r w:rsidRPr="00EF42D1">
        <w:rPr>
          <w:rFonts w:ascii="Century Gothic" w:hAnsi="Century Gothic"/>
          <w:b/>
          <w:sz w:val="18"/>
          <w:szCs w:val="18"/>
        </w:rPr>
        <w:t>Sensitisation:</w:t>
      </w:r>
      <w:r w:rsidRPr="00EF42D1">
        <w:rPr>
          <w:rFonts w:ascii="Century Gothic" w:hAnsi="Century Gothic"/>
          <w:b/>
          <w:sz w:val="18"/>
          <w:szCs w:val="18"/>
        </w:rPr>
        <w:tab/>
      </w:r>
      <w:r w:rsidRPr="00EF42D1">
        <w:rPr>
          <w:rStyle w:val="NoSpacingChar"/>
          <w:rFonts w:ascii="Century Gothic" w:hAnsi="Century Gothic"/>
          <w:sz w:val="18"/>
          <w:szCs w:val="18"/>
        </w:rPr>
        <w:t>May cause an allergic skin reaction. This product is not classified as a respiratory sensitiser. However, when combined with the isocyanate component, there is a risk of respiratory sensitisation with asthma-like symptoms.</w:t>
      </w:r>
    </w:p>
    <w:p w14:paraId="477E16B7" w14:textId="77777777" w:rsidR="00B81186" w:rsidRPr="00EF42D1" w:rsidRDefault="00B81186" w:rsidP="00B81186">
      <w:pPr>
        <w:spacing w:line="327" w:lineRule="auto"/>
        <w:ind w:right="37"/>
        <w:rPr>
          <w:rFonts w:ascii="Century Gothic" w:hAnsi="Century Gothic"/>
          <w:b/>
          <w:sz w:val="18"/>
          <w:szCs w:val="18"/>
        </w:rPr>
      </w:pPr>
      <w:r w:rsidRPr="00EF42D1">
        <w:rPr>
          <w:rFonts w:ascii="Century Gothic" w:hAnsi="Century Gothic"/>
          <w:b/>
          <w:sz w:val="18"/>
          <w:szCs w:val="18"/>
        </w:rPr>
        <w:t>Mutagenicity:</w:t>
      </w:r>
      <w:r w:rsidRPr="00EF42D1">
        <w:rPr>
          <w:rFonts w:ascii="Century Gothic" w:hAnsi="Century Gothic"/>
          <w:b/>
          <w:sz w:val="18"/>
          <w:szCs w:val="18"/>
        </w:rPr>
        <w:tab/>
      </w:r>
      <w:r w:rsidRPr="00EF42D1">
        <w:rPr>
          <w:rFonts w:ascii="Century Gothic" w:hAnsi="Century Gothic"/>
          <w:b/>
          <w:sz w:val="18"/>
          <w:szCs w:val="18"/>
        </w:rPr>
        <w:tab/>
      </w:r>
      <w:r w:rsidRPr="00EF42D1">
        <w:rPr>
          <w:rFonts w:ascii="Century Gothic" w:hAnsi="Century Gothic"/>
          <w:sz w:val="18"/>
          <w:szCs w:val="18"/>
        </w:rPr>
        <w:t>Not classified as a mutagen.</w:t>
      </w:r>
    </w:p>
    <w:p w14:paraId="4B3A5255"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sz w:val="18"/>
          <w:szCs w:val="18"/>
        </w:rPr>
        <w:t>Carcinogenicity:</w:t>
      </w:r>
      <w:r w:rsidRPr="00EF42D1">
        <w:rPr>
          <w:rFonts w:ascii="Century Gothic" w:hAnsi="Century Gothic"/>
          <w:b/>
          <w:sz w:val="18"/>
          <w:szCs w:val="18"/>
        </w:rPr>
        <w:tab/>
      </w:r>
      <w:r w:rsidRPr="00EF42D1">
        <w:rPr>
          <w:rFonts w:ascii="Century Gothic" w:hAnsi="Century Gothic"/>
          <w:b/>
          <w:sz w:val="18"/>
          <w:szCs w:val="18"/>
        </w:rPr>
        <w:tab/>
      </w:r>
      <w:r w:rsidRPr="00EF42D1">
        <w:rPr>
          <w:rFonts w:ascii="Century Gothic" w:hAnsi="Century Gothic"/>
          <w:sz w:val="18"/>
          <w:szCs w:val="18"/>
        </w:rPr>
        <w:t>Not classified as a carcinogen.</w:t>
      </w:r>
    </w:p>
    <w:p w14:paraId="17755748"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sz w:val="18"/>
          <w:szCs w:val="18"/>
        </w:rPr>
        <w:t>Reproductive:</w:t>
      </w:r>
      <w:r w:rsidRPr="00EF42D1">
        <w:rPr>
          <w:rFonts w:ascii="Century Gothic" w:hAnsi="Century Gothic"/>
          <w:b/>
          <w:sz w:val="18"/>
          <w:szCs w:val="18"/>
        </w:rPr>
        <w:tab/>
      </w:r>
      <w:r w:rsidRPr="00EF42D1">
        <w:rPr>
          <w:rFonts w:ascii="Century Gothic" w:hAnsi="Century Gothic"/>
          <w:b/>
          <w:sz w:val="18"/>
          <w:szCs w:val="18"/>
        </w:rPr>
        <w:tab/>
      </w:r>
      <w:r w:rsidRPr="00EF42D1">
        <w:rPr>
          <w:rFonts w:ascii="Century Gothic" w:hAnsi="Century Gothic"/>
          <w:sz w:val="18"/>
          <w:szCs w:val="18"/>
        </w:rPr>
        <w:t>Not classified as a reproductive toxin.</w:t>
      </w:r>
    </w:p>
    <w:p w14:paraId="0BA214D0" w14:textId="77777777" w:rsidR="00B81186" w:rsidRPr="00EF42D1" w:rsidRDefault="00B81186" w:rsidP="00B81186">
      <w:pPr>
        <w:spacing w:before="5" w:line="244" w:lineRule="auto"/>
        <w:ind w:left="2160" w:hanging="2160"/>
        <w:rPr>
          <w:rFonts w:ascii="Century Gothic" w:hAnsi="Century Gothic"/>
          <w:b/>
          <w:sz w:val="18"/>
          <w:szCs w:val="18"/>
        </w:rPr>
      </w:pPr>
      <w:r w:rsidRPr="00EF42D1">
        <w:rPr>
          <w:rFonts w:ascii="Century Gothic" w:hAnsi="Century Gothic"/>
          <w:b/>
          <w:sz w:val="18"/>
          <w:szCs w:val="18"/>
        </w:rPr>
        <w:t>STOT - single exposure:</w:t>
      </w:r>
      <w:r w:rsidRPr="00EF42D1">
        <w:rPr>
          <w:rFonts w:ascii="Century Gothic" w:hAnsi="Century Gothic"/>
          <w:b/>
          <w:sz w:val="18"/>
          <w:szCs w:val="18"/>
        </w:rPr>
        <w:tab/>
      </w:r>
    </w:p>
    <w:p w14:paraId="6405371E" w14:textId="77777777" w:rsidR="00B81186" w:rsidRPr="00EF42D1" w:rsidRDefault="00B81186" w:rsidP="00B81186">
      <w:pPr>
        <w:spacing w:before="5" w:line="244" w:lineRule="auto"/>
        <w:ind w:left="2160" w:hanging="2160"/>
        <w:rPr>
          <w:rFonts w:ascii="Century Gothic" w:hAnsi="Century Gothic" w:cs="Arial"/>
          <w:sz w:val="18"/>
          <w:szCs w:val="18"/>
        </w:rPr>
      </w:pPr>
      <w:r w:rsidRPr="00EF42D1">
        <w:rPr>
          <w:rFonts w:ascii="Century Gothic" w:hAnsi="Century Gothic"/>
          <w:sz w:val="18"/>
          <w:szCs w:val="18"/>
        </w:rPr>
        <w:t>Over exposure may result in respiratory irritation, nausea, dizziness, drowsiness and headache.</w:t>
      </w:r>
    </w:p>
    <w:p w14:paraId="372065A5" w14:textId="77777777" w:rsidR="00B81186" w:rsidRPr="00EF42D1" w:rsidRDefault="00B81186" w:rsidP="00B81186">
      <w:pPr>
        <w:spacing w:before="75" w:line="244" w:lineRule="auto"/>
        <w:rPr>
          <w:rFonts w:ascii="Century Gothic" w:hAnsi="Century Gothic"/>
          <w:b/>
          <w:sz w:val="18"/>
          <w:szCs w:val="18"/>
        </w:rPr>
      </w:pPr>
      <w:r w:rsidRPr="00EF42D1">
        <w:rPr>
          <w:rFonts w:ascii="Century Gothic" w:hAnsi="Century Gothic"/>
          <w:b/>
          <w:sz w:val="18"/>
          <w:szCs w:val="18"/>
        </w:rPr>
        <w:t>STOT - repeated exposure</w:t>
      </w:r>
    </w:p>
    <w:p w14:paraId="70E84C6C"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Not classified as causing organ damage from repeated exposure.</w:t>
      </w:r>
    </w:p>
    <w:p w14:paraId="1AC8B124"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Aspiration:</w:t>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sz w:val="18"/>
          <w:szCs w:val="18"/>
        </w:rPr>
        <w:t>Not classified as causing aspiration.</w:t>
      </w:r>
    </w:p>
    <w:p w14:paraId="61B2C830" w14:textId="77777777" w:rsidR="00B81186" w:rsidRPr="00EF42D1" w:rsidRDefault="00B81186" w:rsidP="00B81186">
      <w:pPr>
        <w:shd w:val="clear" w:color="auto" w:fill="1A9BBB"/>
        <w:spacing w:line="246" w:lineRule="exact"/>
        <w:ind w:left="104"/>
        <w:rPr>
          <w:rFonts w:ascii="Century Gothic" w:eastAsia="Arial" w:hAnsi="Century Gothic" w:cs="Arial"/>
          <w:sz w:val="18"/>
          <w:szCs w:val="18"/>
        </w:rPr>
      </w:pPr>
      <w:r w:rsidRPr="00EF42D1">
        <w:rPr>
          <w:rFonts w:ascii="Century Gothic" w:hAnsi="Century Gothic"/>
          <w:b/>
          <w:spacing w:val="-1"/>
          <w:sz w:val="18"/>
          <w:szCs w:val="18"/>
        </w:rPr>
        <w:t>12.</w:t>
      </w:r>
      <w:r w:rsidRPr="00EF42D1">
        <w:rPr>
          <w:rFonts w:ascii="Century Gothic" w:hAnsi="Century Gothic"/>
          <w:b/>
          <w:sz w:val="18"/>
          <w:szCs w:val="18"/>
        </w:rPr>
        <w:t xml:space="preserve"> </w:t>
      </w:r>
      <w:r w:rsidRPr="00EF42D1">
        <w:rPr>
          <w:rFonts w:ascii="Century Gothic" w:hAnsi="Century Gothic"/>
          <w:b/>
          <w:spacing w:val="-1"/>
          <w:sz w:val="18"/>
          <w:szCs w:val="18"/>
        </w:rPr>
        <w:t>ECOLOGICAL</w:t>
      </w:r>
      <w:r w:rsidRPr="00EF42D1">
        <w:rPr>
          <w:rFonts w:ascii="Century Gothic" w:hAnsi="Century Gothic"/>
          <w:b/>
          <w:spacing w:val="1"/>
          <w:sz w:val="18"/>
          <w:szCs w:val="18"/>
        </w:rPr>
        <w:t xml:space="preserve"> </w:t>
      </w:r>
      <w:r w:rsidRPr="00EF42D1">
        <w:rPr>
          <w:rFonts w:ascii="Century Gothic" w:hAnsi="Century Gothic"/>
          <w:b/>
          <w:spacing w:val="-1"/>
          <w:sz w:val="18"/>
          <w:szCs w:val="18"/>
        </w:rPr>
        <w:t>INFORMATION</w:t>
      </w:r>
    </w:p>
    <w:p w14:paraId="22B6BD9E"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rPr>
        <w:t>Toxicity:</w:t>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sz w:val="18"/>
          <w:szCs w:val="18"/>
        </w:rPr>
        <w:t>Harmful to aquatic life with long lasting effects.</w:t>
      </w:r>
    </w:p>
    <w:p w14:paraId="57952A9E"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u w:color="000000"/>
        </w:rPr>
        <w:t>Persistence and degradability:</w:t>
      </w:r>
      <w:r w:rsidRPr="00EF42D1">
        <w:rPr>
          <w:rFonts w:ascii="Century Gothic" w:hAnsi="Century Gothic"/>
          <w:b/>
          <w:bCs/>
          <w:sz w:val="18"/>
          <w:szCs w:val="18"/>
          <w:u w:color="000000"/>
        </w:rPr>
        <w:tab/>
      </w:r>
      <w:r w:rsidRPr="00EF42D1">
        <w:rPr>
          <w:rFonts w:ascii="Century Gothic" w:hAnsi="Century Gothic"/>
          <w:sz w:val="18"/>
          <w:szCs w:val="18"/>
        </w:rPr>
        <w:t>No information provided.</w:t>
      </w:r>
    </w:p>
    <w:p w14:paraId="1090CF89"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u w:color="000000"/>
        </w:rPr>
        <w:t>Bio-accumulative potential</w:t>
      </w:r>
      <w:r w:rsidRPr="00EF42D1">
        <w:rPr>
          <w:rFonts w:ascii="Century Gothic" w:hAnsi="Century Gothic"/>
          <w:b/>
          <w:bCs/>
          <w:sz w:val="18"/>
          <w:szCs w:val="18"/>
        </w:rPr>
        <w:t>:</w:t>
      </w:r>
      <w:r w:rsidRPr="00EF42D1">
        <w:rPr>
          <w:rFonts w:ascii="Century Gothic" w:hAnsi="Century Gothic"/>
          <w:b/>
          <w:bCs/>
          <w:sz w:val="18"/>
          <w:szCs w:val="18"/>
        </w:rPr>
        <w:tab/>
      </w:r>
      <w:r w:rsidRPr="00EF42D1">
        <w:rPr>
          <w:rFonts w:ascii="Century Gothic" w:hAnsi="Century Gothic"/>
          <w:sz w:val="18"/>
          <w:szCs w:val="18"/>
        </w:rPr>
        <w:t>No information provided.</w:t>
      </w:r>
    </w:p>
    <w:p w14:paraId="1E766FF9"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u w:color="000000"/>
        </w:rPr>
        <w:t>Mobility in soil</w:t>
      </w:r>
      <w:r w:rsidRPr="00EF42D1">
        <w:rPr>
          <w:rFonts w:ascii="Century Gothic" w:hAnsi="Century Gothic"/>
          <w:b/>
          <w:bCs/>
          <w:sz w:val="18"/>
          <w:szCs w:val="18"/>
        </w:rPr>
        <w:t>:</w:t>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sz w:val="18"/>
          <w:szCs w:val="18"/>
        </w:rPr>
        <w:t>No information provided.</w:t>
      </w:r>
    </w:p>
    <w:p w14:paraId="40B25596"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u w:color="000000"/>
        </w:rPr>
        <w:t>Other adverse effects</w:t>
      </w:r>
      <w:r w:rsidRPr="00EF42D1">
        <w:rPr>
          <w:rFonts w:ascii="Century Gothic" w:hAnsi="Century Gothic"/>
          <w:b/>
          <w:bCs/>
          <w:sz w:val="18"/>
          <w:szCs w:val="18"/>
        </w:rPr>
        <w:t>:</w:t>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sz w:val="18"/>
          <w:szCs w:val="18"/>
        </w:rPr>
        <w:t>No information provided</w:t>
      </w:r>
    </w:p>
    <w:p w14:paraId="1266CF7F" w14:textId="77777777" w:rsidR="00B81186" w:rsidRPr="00EF42D1" w:rsidRDefault="00B81186" w:rsidP="00B81186">
      <w:pPr>
        <w:spacing w:before="4"/>
        <w:rPr>
          <w:rFonts w:ascii="Century Gothic" w:eastAsia="Times New Roman" w:hAnsi="Century Gothic" w:cs="Times New Roman"/>
          <w:sz w:val="18"/>
          <w:szCs w:val="18"/>
        </w:rPr>
      </w:pPr>
    </w:p>
    <w:p w14:paraId="0D33029F" w14:textId="77777777" w:rsidR="00B81186" w:rsidRPr="00EF42D1" w:rsidRDefault="00B81186" w:rsidP="00B81186">
      <w:pPr>
        <w:shd w:val="clear" w:color="auto" w:fill="1A9BBB"/>
        <w:spacing w:line="246" w:lineRule="exact"/>
        <w:ind w:left="104"/>
        <w:rPr>
          <w:rFonts w:ascii="Century Gothic" w:eastAsia="Arial" w:hAnsi="Century Gothic" w:cs="Arial"/>
          <w:sz w:val="18"/>
          <w:szCs w:val="18"/>
        </w:rPr>
      </w:pPr>
      <w:r w:rsidRPr="00EF42D1">
        <w:rPr>
          <w:rFonts w:ascii="Century Gothic" w:hAnsi="Century Gothic"/>
          <w:b/>
          <w:spacing w:val="-1"/>
          <w:sz w:val="18"/>
          <w:szCs w:val="18"/>
        </w:rPr>
        <w:t>13.</w:t>
      </w:r>
      <w:r w:rsidRPr="00EF42D1">
        <w:rPr>
          <w:rFonts w:ascii="Century Gothic" w:hAnsi="Century Gothic"/>
          <w:b/>
          <w:sz w:val="18"/>
          <w:szCs w:val="18"/>
        </w:rPr>
        <w:t xml:space="preserve"> </w:t>
      </w:r>
      <w:r w:rsidRPr="00EF42D1">
        <w:rPr>
          <w:rFonts w:ascii="Century Gothic" w:hAnsi="Century Gothic"/>
          <w:b/>
          <w:spacing w:val="-1"/>
          <w:sz w:val="18"/>
          <w:szCs w:val="18"/>
        </w:rPr>
        <w:t>DISPOSAL</w:t>
      </w:r>
      <w:r w:rsidRPr="00EF42D1">
        <w:rPr>
          <w:rFonts w:ascii="Century Gothic" w:hAnsi="Century Gothic"/>
          <w:b/>
          <w:spacing w:val="1"/>
          <w:sz w:val="18"/>
          <w:szCs w:val="18"/>
        </w:rPr>
        <w:t xml:space="preserve"> </w:t>
      </w:r>
      <w:r w:rsidRPr="00EF42D1">
        <w:rPr>
          <w:rFonts w:ascii="Century Gothic" w:hAnsi="Century Gothic"/>
          <w:b/>
          <w:spacing w:val="-1"/>
          <w:sz w:val="18"/>
          <w:szCs w:val="18"/>
        </w:rPr>
        <w:t>CONSIDERATIONS</w:t>
      </w:r>
    </w:p>
    <w:p w14:paraId="78F84C2D"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rPr>
        <w:t>Waste treatment methods</w:t>
      </w:r>
    </w:p>
    <w:p w14:paraId="688F3FF3" w14:textId="77777777" w:rsidR="00B81186" w:rsidRPr="00EF42D1" w:rsidRDefault="00B81186" w:rsidP="00B81186">
      <w:pPr>
        <w:spacing w:before="63"/>
        <w:ind w:left="1440" w:hanging="1440"/>
        <w:rPr>
          <w:rFonts w:ascii="Century Gothic" w:hAnsi="Century Gothic" w:cs="Arial"/>
          <w:sz w:val="18"/>
          <w:szCs w:val="18"/>
        </w:rPr>
      </w:pPr>
      <w:r w:rsidRPr="00EF42D1">
        <w:rPr>
          <w:rFonts w:ascii="Century Gothic" w:hAnsi="Century Gothic"/>
          <w:b/>
          <w:sz w:val="18"/>
          <w:szCs w:val="18"/>
        </w:rPr>
        <w:t>Waste disposal:</w:t>
      </w:r>
      <w:r w:rsidRPr="00EF42D1">
        <w:rPr>
          <w:rFonts w:ascii="Century Gothic" w:hAnsi="Century Gothic"/>
          <w:b/>
          <w:sz w:val="18"/>
          <w:szCs w:val="18"/>
        </w:rPr>
        <w:tab/>
      </w:r>
      <w:r w:rsidRPr="00EF42D1">
        <w:rPr>
          <w:rFonts w:ascii="Century Gothic" w:hAnsi="Century Gothic"/>
          <w:sz w:val="18"/>
          <w:szCs w:val="18"/>
        </w:rPr>
        <w:t>Mix</w:t>
      </w:r>
      <w:r w:rsidRPr="00EF42D1">
        <w:rPr>
          <w:rFonts w:ascii="Century Gothic" w:hAnsi="Century Gothic"/>
          <w:spacing w:val="25"/>
          <w:sz w:val="18"/>
          <w:szCs w:val="18"/>
        </w:rPr>
        <w:t xml:space="preserve"> </w:t>
      </w:r>
      <w:r w:rsidRPr="00EF42D1">
        <w:rPr>
          <w:rFonts w:ascii="Century Gothic" w:hAnsi="Century Gothic"/>
          <w:sz w:val="18"/>
          <w:szCs w:val="18"/>
        </w:rPr>
        <w:t>components</w:t>
      </w:r>
      <w:r w:rsidRPr="00EF42D1">
        <w:rPr>
          <w:rFonts w:ascii="Century Gothic" w:hAnsi="Century Gothic"/>
          <w:spacing w:val="39"/>
          <w:sz w:val="18"/>
          <w:szCs w:val="18"/>
        </w:rPr>
        <w:t xml:space="preserve"> </w:t>
      </w:r>
      <w:r w:rsidRPr="00EF42D1">
        <w:rPr>
          <w:rFonts w:ascii="Century Gothic" w:hAnsi="Century Gothic"/>
          <w:sz w:val="18"/>
          <w:szCs w:val="18"/>
        </w:rPr>
        <w:t>together</w:t>
      </w:r>
      <w:r w:rsidRPr="00EF42D1">
        <w:rPr>
          <w:rFonts w:ascii="Century Gothic" w:hAnsi="Century Gothic"/>
          <w:spacing w:val="35"/>
          <w:sz w:val="18"/>
          <w:szCs w:val="18"/>
        </w:rPr>
        <w:t xml:space="preserve"> </w:t>
      </w:r>
      <w:r w:rsidRPr="00EF42D1">
        <w:rPr>
          <w:rFonts w:ascii="Century Gothic" w:hAnsi="Century Gothic"/>
          <w:sz w:val="18"/>
          <w:szCs w:val="18"/>
        </w:rPr>
        <w:t>(small</w:t>
      </w:r>
      <w:r w:rsidRPr="00EF42D1">
        <w:rPr>
          <w:rFonts w:ascii="Century Gothic" w:hAnsi="Century Gothic"/>
          <w:spacing w:val="36"/>
          <w:sz w:val="18"/>
          <w:szCs w:val="18"/>
        </w:rPr>
        <w:t xml:space="preserve"> </w:t>
      </w:r>
      <w:r w:rsidRPr="00EF42D1">
        <w:rPr>
          <w:rFonts w:ascii="Century Gothic" w:hAnsi="Century Gothic"/>
          <w:sz w:val="18"/>
          <w:szCs w:val="18"/>
        </w:rPr>
        <w:t>amounts),</w:t>
      </w:r>
      <w:r w:rsidRPr="00EF42D1">
        <w:rPr>
          <w:rFonts w:ascii="Century Gothic" w:hAnsi="Century Gothic"/>
          <w:spacing w:val="37"/>
          <w:sz w:val="18"/>
          <w:szCs w:val="18"/>
        </w:rPr>
        <w:t xml:space="preserve"> </w:t>
      </w:r>
      <w:r w:rsidRPr="00EF42D1">
        <w:rPr>
          <w:rFonts w:ascii="Century Gothic" w:hAnsi="Century Gothic"/>
          <w:sz w:val="18"/>
          <w:szCs w:val="18"/>
        </w:rPr>
        <w:t>absorb</w:t>
      </w:r>
      <w:r w:rsidRPr="00EF42D1">
        <w:rPr>
          <w:rFonts w:ascii="Century Gothic" w:hAnsi="Century Gothic"/>
          <w:spacing w:val="35"/>
          <w:sz w:val="18"/>
          <w:szCs w:val="18"/>
        </w:rPr>
        <w:t xml:space="preserve"> </w:t>
      </w:r>
      <w:r w:rsidRPr="00EF42D1">
        <w:rPr>
          <w:rFonts w:ascii="Century Gothic" w:hAnsi="Century Gothic"/>
          <w:sz w:val="18"/>
          <w:szCs w:val="18"/>
        </w:rPr>
        <w:t>with</w:t>
      </w:r>
      <w:r w:rsidRPr="00EF42D1">
        <w:rPr>
          <w:rFonts w:ascii="Century Gothic" w:hAnsi="Century Gothic"/>
          <w:spacing w:val="30"/>
          <w:sz w:val="18"/>
          <w:szCs w:val="18"/>
        </w:rPr>
        <w:t xml:space="preserve"> </w:t>
      </w:r>
      <w:r w:rsidRPr="00EF42D1">
        <w:rPr>
          <w:rFonts w:ascii="Century Gothic" w:hAnsi="Century Gothic"/>
          <w:sz w:val="18"/>
          <w:szCs w:val="18"/>
        </w:rPr>
        <w:t>sand,</w:t>
      </w:r>
      <w:r w:rsidRPr="00EF42D1">
        <w:rPr>
          <w:rFonts w:ascii="Century Gothic" w:hAnsi="Century Gothic"/>
          <w:spacing w:val="35"/>
          <w:sz w:val="18"/>
          <w:szCs w:val="18"/>
        </w:rPr>
        <w:t xml:space="preserve"> </w:t>
      </w:r>
      <w:r w:rsidRPr="00EF42D1">
        <w:rPr>
          <w:rFonts w:ascii="Century Gothic" w:hAnsi="Century Gothic"/>
          <w:sz w:val="18"/>
          <w:szCs w:val="18"/>
        </w:rPr>
        <w:t>vermiculite</w:t>
      </w:r>
      <w:r w:rsidRPr="00EF42D1">
        <w:rPr>
          <w:rFonts w:ascii="Century Gothic" w:hAnsi="Century Gothic"/>
          <w:spacing w:val="37"/>
          <w:sz w:val="18"/>
          <w:szCs w:val="18"/>
        </w:rPr>
        <w:t xml:space="preserve"> </w:t>
      </w:r>
      <w:r w:rsidRPr="00EF42D1">
        <w:rPr>
          <w:rFonts w:ascii="Century Gothic" w:hAnsi="Century Gothic"/>
          <w:sz w:val="18"/>
          <w:szCs w:val="18"/>
        </w:rPr>
        <w:t>or</w:t>
      </w:r>
      <w:r w:rsidRPr="00EF42D1">
        <w:rPr>
          <w:rFonts w:ascii="Century Gothic" w:hAnsi="Century Gothic"/>
          <w:spacing w:val="32"/>
          <w:sz w:val="18"/>
          <w:szCs w:val="18"/>
        </w:rPr>
        <w:t xml:space="preserve"> </w:t>
      </w:r>
      <w:r w:rsidRPr="00EF42D1">
        <w:rPr>
          <w:rFonts w:ascii="Century Gothic" w:hAnsi="Century Gothic"/>
          <w:sz w:val="18"/>
          <w:szCs w:val="18"/>
        </w:rPr>
        <w:t>similar</w:t>
      </w:r>
      <w:r w:rsidRPr="00EF42D1">
        <w:rPr>
          <w:rFonts w:ascii="Century Gothic" w:hAnsi="Century Gothic"/>
          <w:spacing w:val="37"/>
          <w:sz w:val="18"/>
          <w:szCs w:val="18"/>
        </w:rPr>
        <w:t xml:space="preserve"> </w:t>
      </w:r>
      <w:r w:rsidRPr="00EF42D1">
        <w:rPr>
          <w:rFonts w:ascii="Century Gothic" w:hAnsi="Century Gothic"/>
          <w:sz w:val="18"/>
          <w:szCs w:val="18"/>
        </w:rPr>
        <w:t>and</w:t>
      </w:r>
      <w:r w:rsidRPr="00EF42D1">
        <w:rPr>
          <w:rFonts w:ascii="Century Gothic" w:hAnsi="Century Gothic"/>
          <w:spacing w:val="33"/>
          <w:sz w:val="18"/>
          <w:szCs w:val="18"/>
        </w:rPr>
        <w:t xml:space="preserve"> </w:t>
      </w:r>
      <w:r w:rsidRPr="00EF42D1">
        <w:rPr>
          <w:rFonts w:ascii="Century Gothic" w:hAnsi="Century Gothic"/>
          <w:sz w:val="18"/>
          <w:szCs w:val="18"/>
        </w:rPr>
        <w:t>dispose</w:t>
      </w:r>
      <w:r w:rsidRPr="00EF42D1">
        <w:rPr>
          <w:rFonts w:ascii="Century Gothic" w:hAnsi="Century Gothic"/>
          <w:spacing w:val="37"/>
          <w:sz w:val="18"/>
          <w:szCs w:val="18"/>
        </w:rPr>
        <w:t xml:space="preserve"> </w:t>
      </w:r>
      <w:r w:rsidRPr="00EF42D1">
        <w:rPr>
          <w:rFonts w:ascii="Century Gothic" w:hAnsi="Century Gothic"/>
          <w:sz w:val="18"/>
          <w:szCs w:val="18"/>
        </w:rPr>
        <w:t>of</w:t>
      </w:r>
      <w:r w:rsidRPr="00EF42D1">
        <w:rPr>
          <w:rFonts w:ascii="Century Gothic" w:hAnsi="Century Gothic"/>
          <w:spacing w:val="32"/>
          <w:sz w:val="18"/>
          <w:szCs w:val="18"/>
        </w:rPr>
        <w:t xml:space="preserve"> </w:t>
      </w:r>
      <w:r w:rsidRPr="00EF42D1">
        <w:rPr>
          <w:rFonts w:ascii="Century Gothic" w:hAnsi="Century Gothic"/>
          <w:sz w:val="18"/>
          <w:szCs w:val="18"/>
        </w:rPr>
        <w:t>to</w:t>
      </w:r>
      <w:r w:rsidRPr="00EF42D1">
        <w:rPr>
          <w:rFonts w:ascii="Century Gothic" w:hAnsi="Century Gothic"/>
          <w:spacing w:val="32"/>
          <w:sz w:val="18"/>
          <w:szCs w:val="18"/>
        </w:rPr>
        <w:t xml:space="preserve"> </w:t>
      </w:r>
      <w:r w:rsidRPr="00EF42D1">
        <w:rPr>
          <w:rFonts w:ascii="Century Gothic" w:hAnsi="Century Gothic"/>
          <w:sz w:val="18"/>
          <w:szCs w:val="18"/>
        </w:rPr>
        <w:t>an approved</w:t>
      </w:r>
      <w:r w:rsidRPr="00EF42D1">
        <w:rPr>
          <w:rFonts w:ascii="Century Gothic" w:hAnsi="Century Gothic"/>
          <w:spacing w:val="31"/>
          <w:sz w:val="18"/>
          <w:szCs w:val="18"/>
        </w:rPr>
        <w:t xml:space="preserve"> </w:t>
      </w:r>
      <w:r w:rsidRPr="00EF42D1">
        <w:rPr>
          <w:rFonts w:ascii="Century Gothic" w:hAnsi="Century Gothic"/>
          <w:sz w:val="18"/>
          <w:szCs w:val="18"/>
        </w:rPr>
        <w:t>landfill</w:t>
      </w:r>
      <w:r w:rsidRPr="00EF42D1">
        <w:rPr>
          <w:rFonts w:ascii="Century Gothic" w:hAnsi="Century Gothic"/>
          <w:spacing w:val="34"/>
          <w:sz w:val="18"/>
          <w:szCs w:val="18"/>
        </w:rPr>
        <w:t xml:space="preserve"> </w:t>
      </w:r>
      <w:r w:rsidRPr="00EF42D1">
        <w:rPr>
          <w:rFonts w:ascii="Century Gothic" w:hAnsi="Century Gothic"/>
          <w:sz w:val="18"/>
          <w:szCs w:val="18"/>
        </w:rPr>
        <w:t>site.</w:t>
      </w:r>
      <w:r w:rsidRPr="00EF42D1">
        <w:rPr>
          <w:rFonts w:ascii="Century Gothic" w:hAnsi="Century Gothic"/>
          <w:spacing w:val="31"/>
          <w:sz w:val="18"/>
          <w:szCs w:val="18"/>
        </w:rPr>
        <w:t xml:space="preserve"> </w:t>
      </w:r>
      <w:r w:rsidRPr="00EF42D1">
        <w:rPr>
          <w:rFonts w:ascii="Century Gothic" w:hAnsi="Century Gothic"/>
          <w:sz w:val="18"/>
          <w:szCs w:val="18"/>
        </w:rPr>
        <w:t>Ensure</w:t>
      </w:r>
      <w:r w:rsidRPr="00EF42D1">
        <w:rPr>
          <w:rFonts w:ascii="Century Gothic" w:hAnsi="Century Gothic"/>
          <w:spacing w:val="31"/>
          <w:sz w:val="18"/>
          <w:szCs w:val="18"/>
        </w:rPr>
        <w:t xml:space="preserve"> </w:t>
      </w:r>
      <w:r w:rsidRPr="00EF42D1">
        <w:rPr>
          <w:rFonts w:ascii="Century Gothic" w:hAnsi="Century Gothic"/>
          <w:sz w:val="18"/>
          <w:szCs w:val="18"/>
        </w:rPr>
        <w:t>protective</w:t>
      </w:r>
      <w:r w:rsidRPr="00EF42D1">
        <w:rPr>
          <w:rFonts w:ascii="Century Gothic" w:hAnsi="Century Gothic"/>
          <w:spacing w:val="32"/>
          <w:sz w:val="18"/>
          <w:szCs w:val="18"/>
        </w:rPr>
        <w:t xml:space="preserve"> </w:t>
      </w:r>
      <w:r w:rsidRPr="00EF42D1">
        <w:rPr>
          <w:rFonts w:ascii="Century Gothic" w:hAnsi="Century Gothic"/>
          <w:sz w:val="18"/>
          <w:szCs w:val="18"/>
        </w:rPr>
        <w:t>equipment</w:t>
      </w:r>
      <w:r w:rsidRPr="00EF42D1">
        <w:rPr>
          <w:rFonts w:ascii="Century Gothic" w:hAnsi="Century Gothic"/>
          <w:spacing w:val="34"/>
          <w:sz w:val="18"/>
          <w:szCs w:val="18"/>
        </w:rPr>
        <w:t xml:space="preserve"> </w:t>
      </w:r>
      <w:r w:rsidRPr="00EF42D1">
        <w:rPr>
          <w:rFonts w:ascii="Century Gothic" w:hAnsi="Century Gothic"/>
          <w:sz w:val="18"/>
          <w:szCs w:val="18"/>
        </w:rPr>
        <w:t>is</w:t>
      </w:r>
      <w:r w:rsidRPr="00EF42D1">
        <w:rPr>
          <w:rFonts w:ascii="Century Gothic" w:hAnsi="Century Gothic"/>
          <w:spacing w:val="30"/>
          <w:sz w:val="18"/>
          <w:szCs w:val="18"/>
        </w:rPr>
        <w:t xml:space="preserve"> </w:t>
      </w:r>
      <w:r w:rsidRPr="00EF42D1">
        <w:rPr>
          <w:rFonts w:ascii="Century Gothic" w:hAnsi="Century Gothic"/>
          <w:sz w:val="18"/>
          <w:szCs w:val="18"/>
        </w:rPr>
        <w:t>worn</w:t>
      </w:r>
      <w:r w:rsidRPr="00EF42D1">
        <w:rPr>
          <w:rFonts w:ascii="Century Gothic" w:hAnsi="Century Gothic"/>
          <w:spacing w:val="26"/>
          <w:sz w:val="18"/>
          <w:szCs w:val="18"/>
        </w:rPr>
        <w:t xml:space="preserve"> </w:t>
      </w:r>
      <w:r w:rsidRPr="00EF42D1">
        <w:rPr>
          <w:rFonts w:ascii="Century Gothic" w:hAnsi="Century Gothic"/>
          <w:sz w:val="18"/>
          <w:szCs w:val="18"/>
        </w:rPr>
        <w:t>when</w:t>
      </w:r>
      <w:r w:rsidRPr="00EF42D1">
        <w:rPr>
          <w:rFonts w:ascii="Century Gothic" w:hAnsi="Century Gothic"/>
          <w:spacing w:val="27"/>
          <w:sz w:val="18"/>
          <w:szCs w:val="18"/>
        </w:rPr>
        <w:t xml:space="preserve"> </w:t>
      </w:r>
      <w:r w:rsidRPr="00EF42D1">
        <w:rPr>
          <w:rFonts w:ascii="Century Gothic" w:hAnsi="Century Gothic"/>
          <w:sz w:val="18"/>
          <w:szCs w:val="18"/>
        </w:rPr>
        <w:t>mixing.</w:t>
      </w:r>
      <w:r w:rsidRPr="00EF42D1">
        <w:rPr>
          <w:rFonts w:ascii="Century Gothic" w:hAnsi="Century Gothic"/>
          <w:spacing w:val="29"/>
          <w:sz w:val="18"/>
          <w:szCs w:val="18"/>
        </w:rPr>
        <w:t xml:space="preserve"> </w:t>
      </w:r>
      <w:r w:rsidRPr="00EF42D1">
        <w:rPr>
          <w:rFonts w:ascii="Century Gothic" w:hAnsi="Century Gothic"/>
          <w:sz w:val="18"/>
          <w:szCs w:val="18"/>
        </w:rPr>
        <w:t>Do</w:t>
      </w:r>
      <w:r w:rsidRPr="00EF42D1">
        <w:rPr>
          <w:rFonts w:ascii="Century Gothic" w:hAnsi="Century Gothic"/>
          <w:spacing w:val="28"/>
          <w:sz w:val="18"/>
          <w:szCs w:val="18"/>
        </w:rPr>
        <w:t xml:space="preserve"> </w:t>
      </w:r>
      <w:r w:rsidRPr="00EF42D1">
        <w:rPr>
          <w:rFonts w:ascii="Century Gothic" w:hAnsi="Century Gothic"/>
          <w:sz w:val="18"/>
          <w:szCs w:val="18"/>
        </w:rPr>
        <w:t>not</w:t>
      </w:r>
      <w:r w:rsidRPr="00EF42D1">
        <w:rPr>
          <w:rFonts w:ascii="Century Gothic" w:hAnsi="Century Gothic"/>
          <w:spacing w:val="29"/>
          <w:sz w:val="18"/>
          <w:szCs w:val="18"/>
        </w:rPr>
        <w:t xml:space="preserve"> </w:t>
      </w:r>
      <w:r w:rsidRPr="00EF42D1">
        <w:rPr>
          <w:rFonts w:ascii="Century Gothic" w:hAnsi="Century Gothic"/>
          <w:sz w:val="18"/>
          <w:szCs w:val="18"/>
        </w:rPr>
        <w:t>seal</w:t>
      </w:r>
      <w:r w:rsidRPr="00EF42D1">
        <w:rPr>
          <w:rFonts w:ascii="Century Gothic" w:hAnsi="Century Gothic"/>
          <w:spacing w:val="31"/>
          <w:sz w:val="18"/>
          <w:szCs w:val="18"/>
        </w:rPr>
        <w:t xml:space="preserve"> </w:t>
      </w:r>
      <w:r w:rsidRPr="00EF42D1">
        <w:rPr>
          <w:rFonts w:ascii="Century Gothic" w:hAnsi="Century Gothic"/>
          <w:sz w:val="18"/>
          <w:szCs w:val="18"/>
        </w:rPr>
        <w:t>containers/tins</w:t>
      </w:r>
      <w:r w:rsidRPr="00EF42D1">
        <w:rPr>
          <w:rFonts w:ascii="Century Gothic" w:hAnsi="Century Gothic"/>
          <w:spacing w:val="38"/>
          <w:sz w:val="18"/>
          <w:szCs w:val="18"/>
        </w:rPr>
        <w:t xml:space="preserve"> </w:t>
      </w:r>
      <w:r w:rsidRPr="00EF42D1">
        <w:rPr>
          <w:rFonts w:ascii="Century Gothic" w:hAnsi="Century Gothic"/>
          <w:sz w:val="18"/>
          <w:szCs w:val="18"/>
        </w:rPr>
        <w:t>until reaction</w:t>
      </w:r>
      <w:r w:rsidRPr="00EF42D1">
        <w:rPr>
          <w:rFonts w:ascii="Century Gothic" w:hAnsi="Century Gothic"/>
          <w:spacing w:val="6"/>
          <w:sz w:val="18"/>
          <w:szCs w:val="18"/>
        </w:rPr>
        <w:t xml:space="preserve"> </w:t>
      </w:r>
      <w:r w:rsidRPr="00EF42D1">
        <w:rPr>
          <w:rFonts w:ascii="Century Gothic" w:hAnsi="Century Gothic"/>
          <w:sz w:val="18"/>
          <w:szCs w:val="18"/>
        </w:rPr>
        <w:t>is</w:t>
      </w:r>
      <w:r w:rsidRPr="00EF42D1">
        <w:rPr>
          <w:rFonts w:ascii="Century Gothic" w:hAnsi="Century Gothic"/>
          <w:spacing w:val="3"/>
          <w:sz w:val="18"/>
          <w:szCs w:val="18"/>
        </w:rPr>
        <w:t xml:space="preserve"> </w:t>
      </w:r>
      <w:r w:rsidRPr="00EF42D1">
        <w:rPr>
          <w:rFonts w:ascii="Century Gothic" w:hAnsi="Century Gothic"/>
          <w:sz w:val="18"/>
          <w:szCs w:val="18"/>
        </w:rPr>
        <w:t>complete.</w:t>
      </w:r>
      <w:r w:rsidRPr="00EF42D1">
        <w:rPr>
          <w:rFonts w:ascii="Century Gothic" w:hAnsi="Century Gothic"/>
          <w:spacing w:val="8"/>
          <w:sz w:val="18"/>
          <w:szCs w:val="18"/>
        </w:rPr>
        <w:t xml:space="preserve"> </w:t>
      </w:r>
      <w:r w:rsidRPr="00EF42D1">
        <w:rPr>
          <w:rFonts w:ascii="Century Gothic" w:hAnsi="Century Gothic"/>
          <w:sz w:val="18"/>
          <w:szCs w:val="18"/>
        </w:rPr>
        <w:t>Contact</w:t>
      </w:r>
      <w:r w:rsidRPr="00EF42D1">
        <w:rPr>
          <w:rFonts w:ascii="Century Gothic" w:hAnsi="Century Gothic"/>
          <w:spacing w:val="5"/>
          <w:sz w:val="18"/>
          <w:szCs w:val="18"/>
        </w:rPr>
        <w:t xml:space="preserve"> </w:t>
      </w:r>
      <w:r w:rsidRPr="00EF42D1">
        <w:rPr>
          <w:rFonts w:ascii="Century Gothic" w:hAnsi="Century Gothic"/>
          <w:sz w:val="18"/>
          <w:szCs w:val="18"/>
        </w:rPr>
        <w:t>the</w:t>
      </w:r>
      <w:r w:rsidRPr="00EF42D1">
        <w:rPr>
          <w:rFonts w:ascii="Century Gothic" w:hAnsi="Century Gothic"/>
          <w:spacing w:val="3"/>
          <w:sz w:val="18"/>
          <w:szCs w:val="18"/>
        </w:rPr>
        <w:t xml:space="preserve"> </w:t>
      </w:r>
      <w:r w:rsidRPr="00EF42D1">
        <w:rPr>
          <w:rFonts w:ascii="Century Gothic" w:hAnsi="Century Gothic"/>
          <w:sz w:val="18"/>
          <w:szCs w:val="18"/>
        </w:rPr>
        <w:t>manufacturer/supplier</w:t>
      </w:r>
      <w:r w:rsidRPr="00EF42D1">
        <w:rPr>
          <w:rFonts w:ascii="Century Gothic" w:hAnsi="Century Gothic"/>
          <w:spacing w:val="15"/>
          <w:sz w:val="18"/>
          <w:szCs w:val="18"/>
        </w:rPr>
        <w:t xml:space="preserve"> </w:t>
      </w:r>
      <w:r w:rsidRPr="00EF42D1">
        <w:rPr>
          <w:rFonts w:ascii="Century Gothic" w:hAnsi="Century Gothic"/>
          <w:sz w:val="18"/>
          <w:szCs w:val="18"/>
        </w:rPr>
        <w:t>for</w:t>
      </w:r>
      <w:r w:rsidRPr="00EF42D1">
        <w:rPr>
          <w:rFonts w:ascii="Century Gothic" w:hAnsi="Century Gothic"/>
          <w:spacing w:val="2"/>
          <w:sz w:val="18"/>
          <w:szCs w:val="18"/>
        </w:rPr>
        <w:t xml:space="preserve"> </w:t>
      </w:r>
      <w:r w:rsidRPr="00EF42D1">
        <w:rPr>
          <w:rFonts w:ascii="Century Gothic" w:hAnsi="Century Gothic"/>
          <w:sz w:val="18"/>
          <w:szCs w:val="18"/>
        </w:rPr>
        <w:t>additional</w:t>
      </w:r>
      <w:r w:rsidRPr="00EF42D1">
        <w:rPr>
          <w:rFonts w:ascii="Century Gothic" w:hAnsi="Century Gothic"/>
          <w:spacing w:val="8"/>
          <w:sz w:val="18"/>
          <w:szCs w:val="18"/>
        </w:rPr>
        <w:t xml:space="preserve"> </w:t>
      </w:r>
      <w:r w:rsidRPr="00EF42D1">
        <w:rPr>
          <w:rFonts w:ascii="Century Gothic" w:hAnsi="Century Gothic"/>
          <w:sz w:val="18"/>
          <w:szCs w:val="18"/>
        </w:rPr>
        <w:t>information</w:t>
      </w:r>
      <w:r w:rsidRPr="00EF42D1">
        <w:rPr>
          <w:rFonts w:ascii="Century Gothic" w:hAnsi="Century Gothic"/>
          <w:spacing w:val="8"/>
          <w:sz w:val="18"/>
          <w:szCs w:val="18"/>
        </w:rPr>
        <w:t xml:space="preserve"> </w:t>
      </w:r>
      <w:r w:rsidRPr="00EF42D1">
        <w:rPr>
          <w:rFonts w:ascii="Century Gothic" w:hAnsi="Century Gothic"/>
          <w:sz w:val="18"/>
          <w:szCs w:val="18"/>
        </w:rPr>
        <w:t>(if</w:t>
      </w:r>
      <w:r w:rsidRPr="00EF42D1">
        <w:rPr>
          <w:rFonts w:ascii="Century Gothic" w:hAnsi="Century Gothic"/>
          <w:spacing w:val="2"/>
          <w:sz w:val="18"/>
          <w:szCs w:val="18"/>
        </w:rPr>
        <w:t xml:space="preserve"> </w:t>
      </w:r>
      <w:r w:rsidRPr="00EF42D1">
        <w:rPr>
          <w:rFonts w:ascii="Century Gothic" w:hAnsi="Century Gothic"/>
          <w:sz w:val="18"/>
          <w:szCs w:val="18"/>
        </w:rPr>
        <w:t>required).</w:t>
      </w:r>
      <w:r w:rsidRPr="00EF42D1">
        <w:rPr>
          <w:rFonts w:ascii="Century Gothic" w:hAnsi="Century Gothic"/>
          <w:spacing w:val="6"/>
          <w:sz w:val="18"/>
          <w:szCs w:val="18"/>
        </w:rPr>
        <w:t xml:space="preserve"> </w:t>
      </w:r>
      <w:r w:rsidRPr="00EF42D1">
        <w:rPr>
          <w:rFonts w:ascii="Century Gothic" w:hAnsi="Century Gothic"/>
          <w:sz w:val="18"/>
          <w:szCs w:val="18"/>
        </w:rPr>
        <w:t>Prevent contamination of drains and waterways as environmental damage may result.</w:t>
      </w:r>
    </w:p>
    <w:p w14:paraId="5A9532CE" w14:textId="77777777" w:rsidR="00B81186" w:rsidRPr="00EF42D1" w:rsidRDefault="00B81186" w:rsidP="00B81186">
      <w:pPr>
        <w:rPr>
          <w:rFonts w:ascii="Century Gothic" w:hAnsi="Century Gothic"/>
          <w:sz w:val="18"/>
          <w:szCs w:val="18"/>
        </w:rPr>
      </w:pPr>
      <w:r w:rsidRPr="00EF42D1">
        <w:rPr>
          <w:rFonts w:ascii="Century Gothic" w:hAnsi="Century Gothic"/>
          <w:b/>
          <w:sz w:val="18"/>
          <w:szCs w:val="18"/>
        </w:rPr>
        <w:t>Legislation:</w:t>
      </w:r>
      <w:r w:rsidRPr="00EF42D1">
        <w:rPr>
          <w:rFonts w:ascii="Century Gothic" w:hAnsi="Century Gothic"/>
          <w:b/>
          <w:sz w:val="18"/>
          <w:szCs w:val="18"/>
        </w:rPr>
        <w:tab/>
      </w:r>
      <w:r w:rsidRPr="00EF42D1">
        <w:rPr>
          <w:rFonts w:ascii="Century Gothic" w:hAnsi="Century Gothic"/>
          <w:sz w:val="18"/>
          <w:szCs w:val="18"/>
        </w:rPr>
        <w:t>Dispose of in accordance with relevant local legislation.</w:t>
      </w:r>
    </w:p>
    <w:p w14:paraId="68EADD71" w14:textId="77777777" w:rsidR="00B81186" w:rsidRPr="00EF42D1" w:rsidRDefault="00B81186" w:rsidP="00B81186">
      <w:pPr>
        <w:shd w:val="clear" w:color="auto" w:fill="1A9BBB"/>
        <w:spacing w:line="246" w:lineRule="exact"/>
        <w:ind w:left="104"/>
        <w:rPr>
          <w:rFonts w:ascii="Century Gothic" w:eastAsia="Arial" w:hAnsi="Century Gothic" w:cs="Arial"/>
          <w:sz w:val="18"/>
          <w:szCs w:val="18"/>
        </w:rPr>
      </w:pPr>
      <w:r w:rsidRPr="00EF42D1">
        <w:rPr>
          <w:rFonts w:ascii="Century Gothic" w:hAnsi="Century Gothic"/>
          <w:b/>
          <w:spacing w:val="-1"/>
          <w:sz w:val="18"/>
          <w:szCs w:val="18"/>
        </w:rPr>
        <w:t>14.</w:t>
      </w:r>
      <w:r w:rsidRPr="00EF42D1">
        <w:rPr>
          <w:rFonts w:ascii="Century Gothic" w:hAnsi="Century Gothic"/>
          <w:b/>
          <w:sz w:val="18"/>
          <w:szCs w:val="18"/>
        </w:rPr>
        <w:t xml:space="preserve"> </w:t>
      </w:r>
      <w:r w:rsidRPr="00EF42D1">
        <w:rPr>
          <w:rFonts w:ascii="Century Gothic" w:hAnsi="Century Gothic"/>
          <w:b/>
          <w:spacing w:val="-1"/>
          <w:sz w:val="18"/>
          <w:szCs w:val="18"/>
        </w:rPr>
        <w:t>TRANSPORT</w:t>
      </w:r>
      <w:r w:rsidRPr="00EF42D1">
        <w:rPr>
          <w:rFonts w:ascii="Century Gothic" w:hAnsi="Century Gothic"/>
          <w:b/>
          <w:spacing w:val="1"/>
          <w:sz w:val="18"/>
          <w:szCs w:val="18"/>
        </w:rPr>
        <w:t xml:space="preserve"> </w:t>
      </w:r>
      <w:r w:rsidRPr="00EF42D1">
        <w:rPr>
          <w:rFonts w:ascii="Century Gothic" w:hAnsi="Century Gothic"/>
          <w:b/>
          <w:spacing w:val="-1"/>
          <w:sz w:val="18"/>
          <w:szCs w:val="18"/>
        </w:rPr>
        <w:t>INFORMATION</w:t>
      </w:r>
    </w:p>
    <w:p w14:paraId="153E3136" w14:textId="77777777" w:rsidR="00B81186" w:rsidRPr="00EF42D1" w:rsidRDefault="00B81186" w:rsidP="00B81186">
      <w:pPr>
        <w:pStyle w:val="NoSpacing"/>
        <w:ind w:left="2880" w:hanging="2880"/>
        <w:rPr>
          <w:rFonts w:ascii="Century Gothic" w:hAnsi="Century Gothic"/>
          <w:sz w:val="18"/>
          <w:szCs w:val="18"/>
        </w:rPr>
      </w:pPr>
      <w:r w:rsidRPr="00EF42D1">
        <w:rPr>
          <w:rFonts w:ascii="Century Gothic" w:hAnsi="Century Gothic"/>
          <w:b/>
          <w:bCs/>
          <w:sz w:val="18"/>
          <w:szCs w:val="18"/>
        </w:rPr>
        <w:t>General</w:t>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sz w:val="18"/>
          <w:szCs w:val="18"/>
        </w:rPr>
        <w:t xml:space="preserve">The product is not covered by international regulations on the </w:t>
      </w:r>
      <w:r w:rsidRPr="00EF42D1">
        <w:rPr>
          <w:rFonts w:ascii="Century Gothic" w:hAnsi="Century Gothic"/>
          <w:sz w:val="18"/>
          <w:szCs w:val="18"/>
        </w:rPr>
        <w:tab/>
      </w:r>
      <w:r w:rsidRPr="00EF42D1">
        <w:rPr>
          <w:rFonts w:ascii="Century Gothic" w:hAnsi="Century Gothic"/>
          <w:sz w:val="18"/>
          <w:szCs w:val="18"/>
        </w:rPr>
        <w:tab/>
      </w:r>
      <w:r w:rsidRPr="00EF42D1">
        <w:rPr>
          <w:rFonts w:ascii="Century Gothic" w:hAnsi="Century Gothic"/>
          <w:sz w:val="18"/>
          <w:szCs w:val="18"/>
        </w:rPr>
        <w:tab/>
        <w:t xml:space="preserve">transport of dangerous goods (IMDG, IATA, ADR/RID). 14.1. </w:t>
      </w:r>
    </w:p>
    <w:p w14:paraId="0DF2B372" w14:textId="77777777" w:rsidR="00B81186" w:rsidRPr="00EF42D1" w:rsidRDefault="00B81186" w:rsidP="00B81186">
      <w:pPr>
        <w:pStyle w:val="NoSpacing"/>
        <w:ind w:left="2880" w:hanging="2880"/>
        <w:rPr>
          <w:rFonts w:ascii="Century Gothic" w:hAnsi="Century Gothic"/>
          <w:sz w:val="18"/>
          <w:szCs w:val="18"/>
        </w:rPr>
      </w:pPr>
      <w:r w:rsidRPr="00EF42D1">
        <w:rPr>
          <w:rFonts w:ascii="Century Gothic" w:hAnsi="Century Gothic"/>
          <w:b/>
          <w:bCs/>
          <w:sz w:val="18"/>
          <w:szCs w:val="18"/>
          <w:u w:val="single"/>
        </w:rPr>
        <w:t>UN number</w:t>
      </w:r>
      <w:r w:rsidRPr="00EF42D1">
        <w:rPr>
          <w:rFonts w:ascii="Century Gothic" w:hAnsi="Century Gothic"/>
          <w:sz w:val="18"/>
          <w:szCs w:val="18"/>
        </w:rPr>
        <w:tab/>
      </w:r>
      <w:r w:rsidRPr="00EF42D1">
        <w:rPr>
          <w:rFonts w:ascii="Century Gothic" w:hAnsi="Century Gothic"/>
          <w:sz w:val="18"/>
          <w:szCs w:val="18"/>
        </w:rPr>
        <w:tab/>
      </w:r>
      <w:r w:rsidRPr="00EF42D1">
        <w:rPr>
          <w:rFonts w:ascii="Century Gothic" w:hAnsi="Century Gothic"/>
          <w:sz w:val="18"/>
          <w:szCs w:val="18"/>
        </w:rPr>
        <w:tab/>
        <w:t>Not applicable.</w:t>
      </w:r>
    </w:p>
    <w:p w14:paraId="32DAD330" w14:textId="77777777" w:rsidR="00B81186" w:rsidRPr="00EF42D1" w:rsidRDefault="00B81186" w:rsidP="00B81186">
      <w:pPr>
        <w:pStyle w:val="NoSpacing"/>
        <w:ind w:left="2880" w:hanging="2880"/>
        <w:rPr>
          <w:rFonts w:ascii="Century Gothic" w:hAnsi="Century Gothic"/>
          <w:sz w:val="18"/>
          <w:szCs w:val="18"/>
        </w:rPr>
      </w:pPr>
      <w:r w:rsidRPr="00EF42D1">
        <w:rPr>
          <w:rFonts w:ascii="Century Gothic" w:hAnsi="Century Gothic"/>
          <w:b/>
          <w:bCs/>
          <w:sz w:val="18"/>
          <w:szCs w:val="18"/>
        </w:rPr>
        <w:t>UN proper shipping name</w:t>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sz w:val="18"/>
          <w:szCs w:val="18"/>
        </w:rPr>
        <w:t>Not applicable.</w:t>
      </w:r>
    </w:p>
    <w:p w14:paraId="0FE4A9D0" w14:textId="77777777" w:rsidR="00B81186" w:rsidRPr="00EF42D1" w:rsidRDefault="00B81186" w:rsidP="00B81186">
      <w:pPr>
        <w:pStyle w:val="NoSpacing"/>
        <w:ind w:left="2880" w:hanging="2880"/>
        <w:rPr>
          <w:rFonts w:ascii="Century Gothic" w:hAnsi="Century Gothic"/>
          <w:sz w:val="18"/>
          <w:szCs w:val="18"/>
        </w:rPr>
      </w:pPr>
      <w:r w:rsidRPr="00EF42D1">
        <w:rPr>
          <w:rFonts w:ascii="Century Gothic" w:hAnsi="Century Gothic"/>
          <w:b/>
          <w:bCs/>
          <w:sz w:val="18"/>
          <w:szCs w:val="18"/>
        </w:rPr>
        <w:t>Transport hazard class(es)</w:t>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sz w:val="18"/>
          <w:szCs w:val="18"/>
        </w:rPr>
        <w:t>No transport warning sign required.</w:t>
      </w:r>
    </w:p>
    <w:p w14:paraId="52534E14" w14:textId="77777777" w:rsidR="00B81186" w:rsidRPr="00EF42D1" w:rsidRDefault="00B81186" w:rsidP="00B81186">
      <w:pPr>
        <w:pStyle w:val="NoSpacing"/>
        <w:ind w:left="2880" w:hanging="2880"/>
        <w:rPr>
          <w:rFonts w:ascii="Century Gothic" w:hAnsi="Century Gothic"/>
          <w:sz w:val="18"/>
          <w:szCs w:val="18"/>
        </w:rPr>
      </w:pPr>
      <w:r w:rsidRPr="00EF42D1">
        <w:rPr>
          <w:rFonts w:ascii="Century Gothic" w:hAnsi="Century Gothic"/>
          <w:b/>
          <w:bCs/>
          <w:sz w:val="18"/>
          <w:szCs w:val="18"/>
        </w:rPr>
        <w:t>Packing group</w:t>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sz w:val="18"/>
          <w:szCs w:val="18"/>
        </w:rPr>
        <w:t>Not applicable.</w:t>
      </w:r>
    </w:p>
    <w:p w14:paraId="60E733F9" w14:textId="77777777" w:rsidR="00B81186" w:rsidRPr="00EF42D1" w:rsidRDefault="00B81186" w:rsidP="00B81186">
      <w:pPr>
        <w:pStyle w:val="NoSpacing"/>
        <w:ind w:left="2880" w:hanging="2880"/>
        <w:rPr>
          <w:rFonts w:ascii="Century Gothic" w:hAnsi="Century Gothic"/>
          <w:b/>
          <w:bCs/>
          <w:sz w:val="18"/>
          <w:szCs w:val="18"/>
          <w:u w:val="single"/>
        </w:rPr>
      </w:pPr>
      <w:r w:rsidRPr="00EF42D1">
        <w:rPr>
          <w:rFonts w:ascii="Century Gothic" w:hAnsi="Century Gothic"/>
          <w:b/>
          <w:bCs/>
          <w:sz w:val="18"/>
          <w:szCs w:val="18"/>
          <w:u w:val="single"/>
        </w:rPr>
        <w:t>Environmental hazards</w:t>
      </w:r>
    </w:p>
    <w:p w14:paraId="20C1C814" w14:textId="77777777" w:rsidR="00B81186" w:rsidRPr="00EF42D1" w:rsidRDefault="00B81186" w:rsidP="00B81186">
      <w:pPr>
        <w:pStyle w:val="NoSpacing"/>
        <w:ind w:left="2880" w:hanging="2880"/>
        <w:rPr>
          <w:rFonts w:ascii="Century Gothic" w:hAnsi="Century Gothic"/>
          <w:b/>
          <w:bCs/>
          <w:sz w:val="18"/>
          <w:szCs w:val="18"/>
        </w:rPr>
      </w:pPr>
      <w:r w:rsidRPr="00EF42D1">
        <w:rPr>
          <w:rFonts w:ascii="Century Gothic" w:hAnsi="Century Gothic"/>
          <w:b/>
          <w:bCs/>
          <w:sz w:val="18"/>
          <w:szCs w:val="18"/>
        </w:rPr>
        <w:t>Environmentally hazardous substance</w:t>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sz w:val="18"/>
          <w:szCs w:val="18"/>
        </w:rPr>
        <w:t>No.</w:t>
      </w:r>
    </w:p>
    <w:p w14:paraId="45255AF7" w14:textId="77777777" w:rsidR="00B81186" w:rsidRPr="00EF42D1" w:rsidRDefault="00B81186" w:rsidP="00B81186">
      <w:pPr>
        <w:pStyle w:val="NoSpacing"/>
        <w:ind w:left="2880" w:hanging="2880"/>
        <w:rPr>
          <w:rFonts w:ascii="Century Gothic" w:hAnsi="Century Gothic"/>
          <w:sz w:val="18"/>
          <w:szCs w:val="18"/>
        </w:rPr>
      </w:pPr>
      <w:r w:rsidRPr="00EF42D1">
        <w:rPr>
          <w:rFonts w:ascii="Century Gothic" w:hAnsi="Century Gothic"/>
          <w:b/>
          <w:bCs/>
          <w:sz w:val="18"/>
          <w:szCs w:val="18"/>
        </w:rPr>
        <w:t>Marine pollutant</w:t>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sz w:val="18"/>
          <w:szCs w:val="18"/>
        </w:rPr>
        <w:t>No.</w:t>
      </w:r>
    </w:p>
    <w:p w14:paraId="451F9C4F"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Special precautions for user</w:t>
      </w:r>
      <w:r w:rsidRPr="00EF42D1">
        <w:rPr>
          <w:rFonts w:ascii="Century Gothic" w:hAnsi="Century Gothic"/>
          <w:sz w:val="18"/>
          <w:szCs w:val="18"/>
        </w:rPr>
        <w:tab/>
      </w:r>
      <w:r w:rsidRPr="00EF42D1">
        <w:rPr>
          <w:rFonts w:ascii="Century Gothic" w:hAnsi="Century Gothic"/>
          <w:sz w:val="18"/>
          <w:szCs w:val="18"/>
        </w:rPr>
        <w:tab/>
      </w:r>
      <w:r w:rsidRPr="00EF42D1">
        <w:rPr>
          <w:rFonts w:ascii="Century Gothic" w:hAnsi="Century Gothic"/>
          <w:sz w:val="18"/>
          <w:szCs w:val="18"/>
        </w:rPr>
        <w:tab/>
        <w:t>Not applicable.</w:t>
      </w:r>
    </w:p>
    <w:p w14:paraId="68BC4FB9" w14:textId="77777777" w:rsidR="00B81186" w:rsidRPr="00EF42D1" w:rsidRDefault="00B81186" w:rsidP="00B81186">
      <w:pPr>
        <w:pStyle w:val="NoSpacing"/>
        <w:rPr>
          <w:rFonts w:ascii="Century Gothic" w:hAnsi="Century Gothic"/>
          <w:sz w:val="18"/>
          <w:szCs w:val="18"/>
          <w:u w:val="single"/>
        </w:rPr>
      </w:pPr>
      <w:r w:rsidRPr="00EF42D1">
        <w:rPr>
          <w:rFonts w:ascii="Century Gothic" w:hAnsi="Century Gothic"/>
          <w:b/>
          <w:bCs/>
          <w:sz w:val="18"/>
          <w:szCs w:val="18"/>
          <w:u w:val="single"/>
        </w:rPr>
        <w:t>Transport in bulk according to Annex II of MARPOL and the IBC Code</w:t>
      </w:r>
    </w:p>
    <w:p w14:paraId="1B4B61EC"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rPr>
        <w:t>Transport in bulk according to Annex II of MARPOL 73/78 and the IBC Code</w:t>
      </w:r>
    </w:p>
    <w:p w14:paraId="35F85BEC"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sz w:val="18"/>
          <w:szCs w:val="18"/>
        </w:rPr>
        <w:t>Not applicable.</w:t>
      </w:r>
    </w:p>
    <w:p w14:paraId="13EB47A0" w14:textId="77777777" w:rsidR="00B81186" w:rsidRPr="00EF42D1" w:rsidRDefault="00B81186" w:rsidP="00B81186">
      <w:pPr>
        <w:pStyle w:val="NoSpacing"/>
        <w:rPr>
          <w:rFonts w:ascii="Century Gothic" w:hAnsi="Century Gothic" w:cs="Arial"/>
          <w:b/>
          <w:bCs/>
          <w:sz w:val="18"/>
          <w:szCs w:val="18"/>
        </w:rPr>
      </w:pPr>
      <w:r w:rsidRPr="00EF42D1">
        <w:rPr>
          <w:rFonts w:ascii="Century Gothic" w:hAnsi="Century Gothic"/>
          <w:b/>
          <w:bCs/>
          <w:sz w:val="18"/>
          <w:szCs w:val="18"/>
          <w:u w:color="000000"/>
        </w:rPr>
        <w:t>Environmental hazards</w:t>
      </w:r>
      <w:r w:rsidRPr="00EF42D1">
        <w:rPr>
          <w:rFonts w:ascii="Century Gothic" w:hAnsi="Century Gothic" w:cs="Arial"/>
          <w:b/>
          <w:bCs/>
          <w:sz w:val="18"/>
          <w:szCs w:val="18"/>
        </w:rPr>
        <w:t>:</w:t>
      </w:r>
      <w:r w:rsidRPr="00EF42D1">
        <w:rPr>
          <w:rFonts w:ascii="Century Gothic" w:hAnsi="Century Gothic" w:cs="Arial"/>
          <w:b/>
          <w:bCs/>
          <w:sz w:val="18"/>
          <w:szCs w:val="18"/>
        </w:rPr>
        <w:tab/>
      </w:r>
      <w:r w:rsidRPr="00EF42D1">
        <w:rPr>
          <w:rFonts w:ascii="Century Gothic" w:hAnsi="Century Gothic" w:cs="Arial"/>
          <w:b/>
          <w:bCs/>
          <w:sz w:val="18"/>
          <w:szCs w:val="18"/>
        </w:rPr>
        <w:tab/>
      </w:r>
      <w:r w:rsidRPr="00EF42D1">
        <w:rPr>
          <w:rFonts w:ascii="Century Gothic" w:hAnsi="Century Gothic" w:cs="Arial"/>
          <w:b/>
          <w:bCs/>
          <w:sz w:val="18"/>
          <w:szCs w:val="18"/>
        </w:rPr>
        <w:tab/>
      </w:r>
      <w:r w:rsidRPr="00EF42D1">
        <w:rPr>
          <w:rFonts w:ascii="Century Gothic" w:hAnsi="Century Gothic"/>
          <w:sz w:val="18"/>
          <w:szCs w:val="18"/>
        </w:rPr>
        <w:t>No information provided.</w:t>
      </w:r>
    </w:p>
    <w:p w14:paraId="44278544"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u w:color="000000"/>
        </w:rPr>
        <w:t>Special precautions for user</w:t>
      </w:r>
    </w:p>
    <w:p w14:paraId="14622C0A" w14:textId="73C9B090" w:rsidR="004251FD" w:rsidRPr="000932AF" w:rsidRDefault="00B81186" w:rsidP="00B81186">
      <w:pPr>
        <w:pStyle w:val="NoSpacing"/>
        <w:rPr>
          <w:rFonts w:ascii="Century Gothic" w:hAnsi="Century Gothic"/>
          <w:bCs/>
          <w:sz w:val="18"/>
          <w:szCs w:val="18"/>
        </w:rPr>
      </w:pPr>
      <w:r w:rsidRPr="00EF42D1">
        <w:rPr>
          <w:rFonts w:ascii="Century Gothic" w:hAnsi="Century Gothic"/>
          <w:b/>
          <w:sz w:val="18"/>
          <w:szCs w:val="18"/>
        </w:rPr>
        <w:t>Hazchem code:</w:t>
      </w:r>
      <w:r w:rsidRPr="00EF42D1">
        <w:rPr>
          <w:rFonts w:ascii="Century Gothic" w:hAnsi="Century Gothic"/>
          <w:b/>
          <w:sz w:val="18"/>
          <w:szCs w:val="18"/>
        </w:rPr>
        <w:tab/>
      </w:r>
      <w:r w:rsidRPr="00EF42D1">
        <w:rPr>
          <w:rFonts w:ascii="Century Gothic" w:hAnsi="Century Gothic"/>
          <w:b/>
          <w:sz w:val="18"/>
          <w:szCs w:val="18"/>
        </w:rPr>
        <w:tab/>
      </w:r>
      <w:r w:rsidRPr="00EF42D1">
        <w:rPr>
          <w:rFonts w:ascii="Century Gothic" w:hAnsi="Century Gothic"/>
          <w:b/>
          <w:sz w:val="18"/>
          <w:szCs w:val="18"/>
        </w:rPr>
        <w:tab/>
      </w:r>
      <w:r w:rsidRPr="00EF42D1">
        <w:rPr>
          <w:rFonts w:ascii="Century Gothic" w:hAnsi="Century Gothic"/>
          <w:b/>
          <w:sz w:val="18"/>
          <w:szCs w:val="18"/>
        </w:rPr>
        <w:tab/>
      </w:r>
      <w:r w:rsidRPr="00EF42D1">
        <w:rPr>
          <w:rFonts w:ascii="Century Gothic" w:hAnsi="Century Gothic"/>
          <w:b/>
          <w:sz w:val="18"/>
          <w:szCs w:val="18"/>
        </w:rPr>
        <w:tab/>
      </w:r>
      <w:r w:rsidRPr="00EF42D1">
        <w:rPr>
          <w:rFonts w:ascii="Century Gothic" w:hAnsi="Century Gothic"/>
          <w:bCs/>
          <w:sz w:val="18"/>
          <w:szCs w:val="18"/>
        </w:rPr>
        <w:t>Not Allocated.</w:t>
      </w:r>
    </w:p>
    <w:tbl>
      <w:tblPr>
        <w:tblpPr w:leftFromText="180" w:rightFromText="180" w:vertAnchor="text" w:horzAnchor="margin" w:tblpXSpec="center" w:tblpY="85"/>
        <w:tblW w:w="7088" w:type="dxa"/>
        <w:tblBorders>
          <w:top w:val="single" w:sz="12" w:space="0" w:color="6C6C6C"/>
          <w:bottom w:val="single" w:sz="12" w:space="0" w:color="6C6C6C"/>
          <w:insideH w:val="single" w:sz="6" w:space="0" w:color="6C6C6C"/>
          <w:insideV w:val="single" w:sz="6" w:space="0" w:color="6C6C6C"/>
        </w:tblBorders>
        <w:tblLayout w:type="fixed"/>
        <w:tblCellMar>
          <w:left w:w="0" w:type="dxa"/>
          <w:right w:w="0" w:type="dxa"/>
        </w:tblCellMar>
        <w:tblLook w:val="01E0" w:firstRow="1" w:lastRow="1" w:firstColumn="1" w:lastColumn="1" w:noHBand="0" w:noVBand="0"/>
      </w:tblPr>
      <w:tblGrid>
        <w:gridCol w:w="2127"/>
        <w:gridCol w:w="1842"/>
        <w:gridCol w:w="1560"/>
        <w:gridCol w:w="1559"/>
      </w:tblGrid>
      <w:tr w:rsidR="00EF42D1" w:rsidRPr="00EF42D1" w14:paraId="764E864A" w14:textId="77777777" w:rsidTr="00E14AE8">
        <w:trPr>
          <w:trHeight w:hRule="exact" w:val="597"/>
        </w:trPr>
        <w:tc>
          <w:tcPr>
            <w:tcW w:w="2127" w:type="dxa"/>
          </w:tcPr>
          <w:p w14:paraId="3E3A9E3D" w14:textId="77777777" w:rsidR="00EF42D1" w:rsidRPr="00EF42D1" w:rsidRDefault="00EF42D1" w:rsidP="00EF42D1">
            <w:pPr>
              <w:pStyle w:val="NoSpacing"/>
              <w:rPr>
                <w:rFonts w:ascii="Century Gothic" w:hAnsi="Century Gothic"/>
                <w:sz w:val="18"/>
                <w:szCs w:val="18"/>
              </w:rPr>
            </w:pPr>
          </w:p>
        </w:tc>
        <w:tc>
          <w:tcPr>
            <w:tcW w:w="1842" w:type="dxa"/>
          </w:tcPr>
          <w:p w14:paraId="69D56678" w14:textId="77777777" w:rsidR="00EF42D1" w:rsidRPr="00EF42D1" w:rsidRDefault="00EF42D1" w:rsidP="00EF42D1">
            <w:pPr>
              <w:pStyle w:val="NoSpacing"/>
              <w:jc w:val="center"/>
              <w:rPr>
                <w:rFonts w:ascii="Century Gothic" w:hAnsi="Century Gothic" w:cs="Arial"/>
                <w:sz w:val="18"/>
                <w:szCs w:val="18"/>
              </w:rPr>
            </w:pPr>
            <w:r w:rsidRPr="00EF42D1">
              <w:rPr>
                <w:rFonts w:ascii="Century Gothic" w:hAnsi="Century Gothic"/>
                <w:b/>
                <w:sz w:val="18"/>
                <w:szCs w:val="18"/>
              </w:rPr>
              <w:t>LAND TRANSPORT (ADG)</w:t>
            </w:r>
          </w:p>
        </w:tc>
        <w:tc>
          <w:tcPr>
            <w:tcW w:w="1560" w:type="dxa"/>
          </w:tcPr>
          <w:p w14:paraId="3AC90168" w14:textId="77777777" w:rsidR="00EF42D1" w:rsidRPr="00EF42D1" w:rsidRDefault="00EF42D1" w:rsidP="00EF42D1">
            <w:pPr>
              <w:pStyle w:val="NoSpacing"/>
              <w:jc w:val="center"/>
              <w:rPr>
                <w:rFonts w:ascii="Century Gothic" w:hAnsi="Century Gothic" w:cs="Arial"/>
                <w:sz w:val="18"/>
                <w:szCs w:val="18"/>
              </w:rPr>
            </w:pPr>
            <w:r w:rsidRPr="00EF42D1">
              <w:rPr>
                <w:rFonts w:ascii="Century Gothic" w:hAnsi="Century Gothic"/>
                <w:b/>
                <w:sz w:val="18"/>
                <w:szCs w:val="18"/>
              </w:rPr>
              <w:t>SEA TRANSPORT (IMDG / IMO)</w:t>
            </w:r>
          </w:p>
        </w:tc>
        <w:tc>
          <w:tcPr>
            <w:tcW w:w="1559" w:type="dxa"/>
          </w:tcPr>
          <w:p w14:paraId="4C47B744" w14:textId="77777777" w:rsidR="00EF42D1" w:rsidRPr="00EF42D1" w:rsidRDefault="00EF42D1" w:rsidP="00EF42D1">
            <w:pPr>
              <w:pStyle w:val="NoSpacing"/>
              <w:jc w:val="center"/>
              <w:rPr>
                <w:rFonts w:ascii="Century Gothic" w:hAnsi="Century Gothic" w:cs="Arial"/>
                <w:sz w:val="18"/>
                <w:szCs w:val="18"/>
              </w:rPr>
            </w:pPr>
            <w:r w:rsidRPr="00EF42D1">
              <w:rPr>
                <w:rFonts w:ascii="Century Gothic" w:hAnsi="Century Gothic"/>
                <w:b/>
                <w:sz w:val="18"/>
                <w:szCs w:val="18"/>
              </w:rPr>
              <w:t>AIR TRANSPORT (IATA / ICAO)</w:t>
            </w:r>
          </w:p>
        </w:tc>
      </w:tr>
      <w:tr w:rsidR="00E14AE8" w:rsidRPr="00EF42D1" w14:paraId="719847C0" w14:textId="77777777" w:rsidTr="00E14AE8">
        <w:trPr>
          <w:trHeight w:hRule="exact" w:val="267"/>
        </w:trPr>
        <w:tc>
          <w:tcPr>
            <w:tcW w:w="2127" w:type="dxa"/>
          </w:tcPr>
          <w:p w14:paraId="3D82B5E0" w14:textId="77777777" w:rsidR="00E14AE8" w:rsidRPr="00EF42D1" w:rsidRDefault="00E14AE8" w:rsidP="00E14AE8">
            <w:pPr>
              <w:pStyle w:val="NoSpacing"/>
              <w:rPr>
                <w:rFonts w:ascii="Century Gothic" w:hAnsi="Century Gothic" w:cs="Arial"/>
                <w:sz w:val="18"/>
                <w:szCs w:val="18"/>
              </w:rPr>
            </w:pPr>
            <w:r w:rsidRPr="00EF42D1">
              <w:rPr>
                <w:rFonts w:ascii="Century Gothic" w:hAnsi="Century Gothic"/>
                <w:b/>
                <w:sz w:val="18"/>
                <w:szCs w:val="18"/>
              </w:rPr>
              <w:t>UN Number</w:t>
            </w:r>
          </w:p>
        </w:tc>
        <w:tc>
          <w:tcPr>
            <w:tcW w:w="1842" w:type="dxa"/>
          </w:tcPr>
          <w:p w14:paraId="5A8828EA" w14:textId="50972CB2" w:rsidR="00E14AE8" w:rsidRPr="00EF42D1" w:rsidRDefault="00E14AE8" w:rsidP="00E14AE8">
            <w:pPr>
              <w:pStyle w:val="NoSpacing"/>
              <w:jc w:val="center"/>
              <w:rPr>
                <w:rFonts w:ascii="Century Gothic" w:hAnsi="Century Gothic" w:cs="Arial"/>
                <w:sz w:val="18"/>
                <w:szCs w:val="18"/>
              </w:rPr>
            </w:pPr>
            <w:r w:rsidRPr="00EF42D1">
              <w:rPr>
                <w:rFonts w:ascii="Century Gothic" w:hAnsi="Century Gothic"/>
                <w:sz w:val="18"/>
                <w:szCs w:val="18"/>
              </w:rPr>
              <w:t>None allocated</w:t>
            </w:r>
          </w:p>
        </w:tc>
        <w:tc>
          <w:tcPr>
            <w:tcW w:w="1560" w:type="dxa"/>
          </w:tcPr>
          <w:p w14:paraId="34969158" w14:textId="291A41DB" w:rsidR="00E14AE8" w:rsidRPr="00EF42D1" w:rsidRDefault="00E14AE8" w:rsidP="00E14AE8">
            <w:pPr>
              <w:pStyle w:val="NoSpacing"/>
              <w:jc w:val="center"/>
              <w:rPr>
                <w:rFonts w:ascii="Century Gothic" w:hAnsi="Century Gothic" w:cs="Arial"/>
                <w:sz w:val="18"/>
                <w:szCs w:val="18"/>
              </w:rPr>
            </w:pPr>
            <w:r w:rsidRPr="00EF42D1">
              <w:rPr>
                <w:rFonts w:ascii="Century Gothic" w:hAnsi="Century Gothic"/>
                <w:sz w:val="18"/>
                <w:szCs w:val="18"/>
              </w:rPr>
              <w:t>None allocated</w:t>
            </w:r>
          </w:p>
        </w:tc>
        <w:tc>
          <w:tcPr>
            <w:tcW w:w="1559" w:type="dxa"/>
          </w:tcPr>
          <w:p w14:paraId="0F52ABDF" w14:textId="0426C3CA" w:rsidR="00E14AE8" w:rsidRPr="00EF42D1" w:rsidRDefault="00E14AE8" w:rsidP="00E14AE8">
            <w:pPr>
              <w:pStyle w:val="NoSpacing"/>
              <w:jc w:val="center"/>
              <w:rPr>
                <w:rFonts w:ascii="Century Gothic" w:hAnsi="Century Gothic" w:cs="Arial"/>
                <w:sz w:val="18"/>
                <w:szCs w:val="18"/>
              </w:rPr>
            </w:pPr>
            <w:r w:rsidRPr="00EF42D1">
              <w:rPr>
                <w:rFonts w:ascii="Century Gothic" w:hAnsi="Century Gothic"/>
                <w:sz w:val="18"/>
                <w:szCs w:val="18"/>
              </w:rPr>
              <w:t>None allocated</w:t>
            </w:r>
          </w:p>
        </w:tc>
      </w:tr>
      <w:tr w:rsidR="00E14AE8" w:rsidRPr="00EF42D1" w14:paraId="0CB73602" w14:textId="77777777" w:rsidTr="00E14AE8">
        <w:trPr>
          <w:trHeight w:hRule="exact" w:val="285"/>
        </w:trPr>
        <w:tc>
          <w:tcPr>
            <w:tcW w:w="2127" w:type="dxa"/>
          </w:tcPr>
          <w:p w14:paraId="7A05845C" w14:textId="77777777" w:rsidR="00E14AE8" w:rsidRPr="00EF42D1" w:rsidRDefault="00E14AE8" w:rsidP="00E14AE8">
            <w:pPr>
              <w:pStyle w:val="NoSpacing"/>
              <w:rPr>
                <w:rFonts w:ascii="Century Gothic" w:hAnsi="Century Gothic" w:cs="Arial"/>
                <w:sz w:val="18"/>
                <w:szCs w:val="18"/>
              </w:rPr>
            </w:pPr>
            <w:r w:rsidRPr="00EF42D1">
              <w:rPr>
                <w:rFonts w:ascii="Century Gothic" w:hAnsi="Century Gothic"/>
                <w:b/>
                <w:sz w:val="18"/>
                <w:szCs w:val="18"/>
              </w:rPr>
              <w:t>Proper Shipping Name</w:t>
            </w:r>
          </w:p>
        </w:tc>
        <w:tc>
          <w:tcPr>
            <w:tcW w:w="1842" w:type="dxa"/>
          </w:tcPr>
          <w:p w14:paraId="40B3C81D" w14:textId="0E0BAF57" w:rsidR="00E14AE8" w:rsidRPr="00EF42D1" w:rsidRDefault="00E14AE8" w:rsidP="00E14AE8">
            <w:pPr>
              <w:pStyle w:val="NoSpacing"/>
              <w:jc w:val="center"/>
              <w:rPr>
                <w:rFonts w:ascii="Century Gothic" w:hAnsi="Century Gothic" w:cs="Arial"/>
                <w:sz w:val="18"/>
                <w:szCs w:val="18"/>
              </w:rPr>
            </w:pPr>
            <w:r w:rsidRPr="00EF42D1">
              <w:rPr>
                <w:rFonts w:ascii="Century Gothic" w:hAnsi="Century Gothic"/>
                <w:sz w:val="18"/>
                <w:szCs w:val="18"/>
              </w:rPr>
              <w:t>None allocated</w:t>
            </w:r>
          </w:p>
        </w:tc>
        <w:tc>
          <w:tcPr>
            <w:tcW w:w="1560" w:type="dxa"/>
          </w:tcPr>
          <w:p w14:paraId="4C10E2C4" w14:textId="668FFB2B" w:rsidR="00E14AE8" w:rsidRPr="00EF42D1" w:rsidRDefault="00E14AE8" w:rsidP="00E14AE8">
            <w:pPr>
              <w:pStyle w:val="NoSpacing"/>
              <w:jc w:val="center"/>
              <w:rPr>
                <w:rFonts w:ascii="Century Gothic" w:hAnsi="Century Gothic" w:cs="Arial"/>
                <w:sz w:val="18"/>
                <w:szCs w:val="18"/>
              </w:rPr>
            </w:pPr>
            <w:r w:rsidRPr="00EF42D1">
              <w:rPr>
                <w:rFonts w:ascii="Century Gothic" w:hAnsi="Century Gothic"/>
                <w:sz w:val="18"/>
                <w:szCs w:val="18"/>
              </w:rPr>
              <w:t>None allocated</w:t>
            </w:r>
          </w:p>
        </w:tc>
        <w:tc>
          <w:tcPr>
            <w:tcW w:w="1559" w:type="dxa"/>
          </w:tcPr>
          <w:p w14:paraId="3ED85810" w14:textId="5E31D900" w:rsidR="00E14AE8" w:rsidRPr="00EF42D1" w:rsidRDefault="00E14AE8" w:rsidP="00E14AE8">
            <w:pPr>
              <w:pStyle w:val="NoSpacing"/>
              <w:jc w:val="center"/>
              <w:rPr>
                <w:rFonts w:ascii="Century Gothic" w:hAnsi="Century Gothic" w:cs="Arial"/>
                <w:sz w:val="18"/>
                <w:szCs w:val="18"/>
              </w:rPr>
            </w:pPr>
            <w:r w:rsidRPr="00EF42D1">
              <w:rPr>
                <w:rFonts w:ascii="Century Gothic" w:hAnsi="Century Gothic"/>
                <w:sz w:val="18"/>
                <w:szCs w:val="18"/>
              </w:rPr>
              <w:t>None allocated</w:t>
            </w:r>
          </w:p>
        </w:tc>
      </w:tr>
      <w:tr w:rsidR="00E14AE8" w:rsidRPr="00EF42D1" w14:paraId="1FD7C890" w14:textId="77777777" w:rsidTr="00E14AE8">
        <w:trPr>
          <w:trHeight w:hRule="exact" w:val="287"/>
        </w:trPr>
        <w:tc>
          <w:tcPr>
            <w:tcW w:w="2127" w:type="dxa"/>
          </w:tcPr>
          <w:p w14:paraId="6B9F962F" w14:textId="77777777" w:rsidR="00E14AE8" w:rsidRPr="00EF42D1" w:rsidRDefault="00E14AE8" w:rsidP="00E14AE8">
            <w:pPr>
              <w:pStyle w:val="NoSpacing"/>
              <w:rPr>
                <w:rFonts w:ascii="Century Gothic" w:hAnsi="Century Gothic" w:cs="Arial"/>
                <w:sz w:val="18"/>
                <w:szCs w:val="18"/>
              </w:rPr>
            </w:pPr>
            <w:r w:rsidRPr="00EF42D1">
              <w:rPr>
                <w:rFonts w:ascii="Century Gothic" w:hAnsi="Century Gothic"/>
                <w:b/>
                <w:sz w:val="18"/>
                <w:szCs w:val="18"/>
              </w:rPr>
              <w:t>Transport hazard class</w:t>
            </w:r>
          </w:p>
        </w:tc>
        <w:tc>
          <w:tcPr>
            <w:tcW w:w="1842" w:type="dxa"/>
          </w:tcPr>
          <w:p w14:paraId="64517066" w14:textId="7C1F3B16" w:rsidR="00E14AE8" w:rsidRPr="00EF42D1" w:rsidRDefault="00E14AE8" w:rsidP="00E14AE8">
            <w:pPr>
              <w:pStyle w:val="NoSpacing"/>
              <w:jc w:val="center"/>
              <w:rPr>
                <w:rFonts w:ascii="Century Gothic" w:hAnsi="Century Gothic" w:cs="Arial"/>
                <w:sz w:val="18"/>
                <w:szCs w:val="18"/>
              </w:rPr>
            </w:pPr>
            <w:r w:rsidRPr="00EF42D1">
              <w:rPr>
                <w:rFonts w:ascii="Century Gothic" w:hAnsi="Century Gothic"/>
                <w:sz w:val="18"/>
                <w:szCs w:val="18"/>
              </w:rPr>
              <w:t>None allocated</w:t>
            </w:r>
          </w:p>
        </w:tc>
        <w:tc>
          <w:tcPr>
            <w:tcW w:w="1560" w:type="dxa"/>
          </w:tcPr>
          <w:p w14:paraId="2351E57A" w14:textId="684CFF23" w:rsidR="00E14AE8" w:rsidRPr="00EF42D1" w:rsidRDefault="00E14AE8" w:rsidP="00E14AE8">
            <w:pPr>
              <w:pStyle w:val="NoSpacing"/>
              <w:jc w:val="center"/>
              <w:rPr>
                <w:rFonts w:ascii="Century Gothic" w:hAnsi="Century Gothic" w:cs="Arial"/>
                <w:sz w:val="18"/>
                <w:szCs w:val="18"/>
              </w:rPr>
            </w:pPr>
            <w:r w:rsidRPr="00EF42D1">
              <w:rPr>
                <w:rFonts w:ascii="Century Gothic" w:hAnsi="Century Gothic"/>
                <w:sz w:val="18"/>
                <w:szCs w:val="18"/>
              </w:rPr>
              <w:t>None allocated</w:t>
            </w:r>
          </w:p>
        </w:tc>
        <w:tc>
          <w:tcPr>
            <w:tcW w:w="1559" w:type="dxa"/>
          </w:tcPr>
          <w:p w14:paraId="17DD4CCB" w14:textId="395EACD1" w:rsidR="00E14AE8" w:rsidRPr="00EF42D1" w:rsidRDefault="00E14AE8" w:rsidP="00E14AE8">
            <w:pPr>
              <w:pStyle w:val="NoSpacing"/>
              <w:jc w:val="center"/>
              <w:rPr>
                <w:rFonts w:ascii="Century Gothic" w:hAnsi="Century Gothic" w:cs="Arial"/>
                <w:sz w:val="18"/>
                <w:szCs w:val="18"/>
              </w:rPr>
            </w:pPr>
            <w:r w:rsidRPr="00EF42D1">
              <w:rPr>
                <w:rFonts w:ascii="Century Gothic" w:hAnsi="Century Gothic"/>
                <w:sz w:val="18"/>
                <w:szCs w:val="18"/>
              </w:rPr>
              <w:t>None allocated</w:t>
            </w:r>
          </w:p>
        </w:tc>
      </w:tr>
      <w:tr w:rsidR="00E14AE8" w:rsidRPr="00EF42D1" w14:paraId="566AAA1F" w14:textId="77777777" w:rsidTr="00E14AE8">
        <w:trPr>
          <w:trHeight w:hRule="exact" w:val="276"/>
        </w:trPr>
        <w:tc>
          <w:tcPr>
            <w:tcW w:w="2127" w:type="dxa"/>
          </w:tcPr>
          <w:p w14:paraId="3435F45C" w14:textId="77777777" w:rsidR="00E14AE8" w:rsidRPr="00EF42D1" w:rsidRDefault="00E14AE8" w:rsidP="00E14AE8">
            <w:pPr>
              <w:pStyle w:val="NoSpacing"/>
              <w:rPr>
                <w:rFonts w:ascii="Century Gothic" w:hAnsi="Century Gothic" w:cs="Arial"/>
                <w:sz w:val="18"/>
                <w:szCs w:val="18"/>
              </w:rPr>
            </w:pPr>
            <w:r w:rsidRPr="00EF42D1">
              <w:rPr>
                <w:rFonts w:ascii="Century Gothic" w:hAnsi="Century Gothic"/>
                <w:b/>
                <w:sz w:val="18"/>
                <w:szCs w:val="18"/>
              </w:rPr>
              <w:t>Packing Group</w:t>
            </w:r>
          </w:p>
        </w:tc>
        <w:tc>
          <w:tcPr>
            <w:tcW w:w="1842" w:type="dxa"/>
          </w:tcPr>
          <w:p w14:paraId="14EC422B" w14:textId="600F24EE" w:rsidR="00E14AE8" w:rsidRPr="00EF42D1" w:rsidRDefault="00E14AE8" w:rsidP="00E14AE8">
            <w:pPr>
              <w:pStyle w:val="NoSpacing"/>
              <w:jc w:val="center"/>
              <w:rPr>
                <w:rFonts w:ascii="Century Gothic" w:hAnsi="Century Gothic" w:cs="Arial"/>
                <w:sz w:val="18"/>
                <w:szCs w:val="18"/>
              </w:rPr>
            </w:pPr>
            <w:r w:rsidRPr="00EF42D1">
              <w:rPr>
                <w:rFonts w:ascii="Century Gothic" w:hAnsi="Century Gothic"/>
                <w:sz w:val="18"/>
                <w:szCs w:val="18"/>
              </w:rPr>
              <w:t>None allocated</w:t>
            </w:r>
          </w:p>
        </w:tc>
        <w:tc>
          <w:tcPr>
            <w:tcW w:w="1560" w:type="dxa"/>
          </w:tcPr>
          <w:p w14:paraId="46B32FCE" w14:textId="2303CE52" w:rsidR="00E14AE8" w:rsidRPr="00EF42D1" w:rsidRDefault="00E14AE8" w:rsidP="00E14AE8">
            <w:pPr>
              <w:pStyle w:val="NoSpacing"/>
              <w:jc w:val="center"/>
              <w:rPr>
                <w:rFonts w:ascii="Century Gothic" w:hAnsi="Century Gothic" w:cs="Arial"/>
                <w:sz w:val="18"/>
                <w:szCs w:val="18"/>
              </w:rPr>
            </w:pPr>
            <w:r w:rsidRPr="00EF42D1">
              <w:rPr>
                <w:rFonts w:ascii="Century Gothic" w:hAnsi="Century Gothic"/>
                <w:sz w:val="18"/>
                <w:szCs w:val="18"/>
              </w:rPr>
              <w:t>None allocated</w:t>
            </w:r>
          </w:p>
        </w:tc>
        <w:tc>
          <w:tcPr>
            <w:tcW w:w="1559" w:type="dxa"/>
          </w:tcPr>
          <w:p w14:paraId="633DD6EA" w14:textId="0018A346" w:rsidR="00E14AE8" w:rsidRPr="00EF42D1" w:rsidRDefault="00E14AE8" w:rsidP="00E14AE8">
            <w:pPr>
              <w:pStyle w:val="NoSpacing"/>
              <w:jc w:val="center"/>
              <w:rPr>
                <w:rFonts w:ascii="Century Gothic" w:hAnsi="Century Gothic" w:cs="Arial"/>
                <w:sz w:val="18"/>
                <w:szCs w:val="18"/>
              </w:rPr>
            </w:pPr>
            <w:r w:rsidRPr="00EF42D1">
              <w:rPr>
                <w:rFonts w:ascii="Century Gothic" w:hAnsi="Century Gothic"/>
                <w:sz w:val="18"/>
                <w:szCs w:val="18"/>
              </w:rPr>
              <w:t>None allocated</w:t>
            </w:r>
          </w:p>
        </w:tc>
      </w:tr>
    </w:tbl>
    <w:p w14:paraId="463DD74F" w14:textId="77777777" w:rsidR="00B81186" w:rsidRPr="00EF42D1" w:rsidRDefault="00B81186" w:rsidP="00B81186">
      <w:pPr>
        <w:pStyle w:val="NoSpacing"/>
        <w:rPr>
          <w:rFonts w:ascii="Century Gothic" w:hAnsi="Century Gothic"/>
          <w:sz w:val="18"/>
          <w:szCs w:val="18"/>
        </w:rPr>
      </w:pPr>
    </w:p>
    <w:p w14:paraId="2AE4AF86" w14:textId="77777777" w:rsidR="00B81186" w:rsidRDefault="00B81186" w:rsidP="00B81186">
      <w:pPr>
        <w:pStyle w:val="NoSpacing"/>
        <w:rPr>
          <w:rFonts w:ascii="Century Gothic" w:hAnsi="Century Gothic"/>
          <w:sz w:val="18"/>
          <w:szCs w:val="18"/>
        </w:rPr>
      </w:pPr>
    </w:p>
    <w:p w14:paraId="4C1874A0" w14:textId="77777777" w:rsidR="00EF42D1" w:rsidRDefault="00EF42D1" w:rsidP="00B81186">
      <w:pPr>
        <w:pStyle w:val="NoSpacing"/>
        <w:rPr>
          <w:rFonts w:ascii="Century Gothic" w:hAnsi="Century Gothic"/>
          <w:sz w:val="18"/>
          <w:szCs w:val="18"/>
        </w:rPr>
      </w:pPr>
    </w:p>
    <w:p w14:paraId="487C27BD" w14:textId="77777777" w:rsidR="00EF42D1" w:rsidRDefault="00EF42D1" w:rsidP="00B81186">
      <w:pPr>
        <w:pStyle w:val="NoSpacing"/>
        <w:rPr>
          <w:rFonts w:ascii="Century Gothic" w:hAnsi="Century Gothic"/>
          <w:sz w:val="18"/>
          <w:szCs w:val="18"/>
        </w:rPr>
      </w:pPr>
    </w:p>
    <w:p w14:paraId="3FAF0903" w14:textId="77777777" w:rsidR="00EF42D1" w:rsidRDefault="00EF42D1" w:rsidP="00B81186">
      <w:pPr>
        <w:pStyle w:val="NoSpacing"/>
        <w:rPr>
          <w:rFonts w:ascii="Century Gothic" w:hAnsi="Century Gothic"/>
          <w:sz w:val="18"/>
          <w:szCs w:val="18"/>
        </w:rPr>
      </w:pPr>
    </w:p>
    <w:p w14:paraId="56666B67" w14:textId="77777777" w:rsidR="00EF42D1" w:rsidRDefault="00EF42D1" w:rsidP="00B81186">
      <w:pPr>
        <w:pStyle w:val="NoSpacing"/>
        <w:rPr>
          <w:rFonts w:ascii="Century Gothic" w:hAnsi="Century Gothic"/>
          <w:sz w:val="18"/>
          <w:szCs w:val="18"/>
        </w:rPr>
      </w:pPr>
    </w:p>
    <w:p w14:paraId="7239FF83" w14:textId="77777777" w:rsidR="00EF42D1" w:rsidRDefault="00EF42D1" w:rsidP="00B81186">
      <w:pPr>
        <w:pStyle w:val="NoSpacing"/>
        <w:rPr>
          <w:rFonts w:ascii="Century Gothic" w:hAnsi="Century Gothic"/>
          <w:sz w:val="18"/>
          <w:szCs w:val="18"/>
        </w:rPr>
      </w:pPr>
    </w:p>
    <w:p w14:paraId="0F7B9449" w14:textId="77777777" w:rsidR="00EF42D1" w:rsidRDefault="00EF42D1" w:rsidP="00B81186">
      <w:pPr>
        <w:pStyle w:val="NoSpacing"/>
        <w:rPr>
          <w:rFonts w:ascii="Century Gothic" w:hAnsi="Century Gothic"/>
          <w:sz w:val="18"/>
          <w:szCs w:val="18"/>
        </w:rPr>
      </w:pPr>
    </w:p>
    <w:p w14:paraId="222E7BFA" w14:textId="77777777" w:rsidR="00B81186" w:rsidRPr="00EF42D1" w:rsidRDefault="00B81186" w:rsidP="00B81186">
      <w:pPr>
        <w:pStyle w:val="NoSpacing"/>
        <w:rPr>
          <w:rFonts w:ascii="Century Gothic" w:hAnsi="Century Gothic"/>
          <w:sz w:val="18"/>
          <w:szCs w:val="18"/>
        </w:rPr>
      </w:pPr>
    </w:p>
    <w:p w14:paraId="6C56E68E" w14:textId="77777777" w:rsidR="00B81186" w:rsidRPr="00EF42D1" w:rsidRDefault="00B81186" w:rsidP="00B81186">
      <w:pPr>
        <w:shd w:val="clear" w:color="auto" w:fill="1A9BBB"/>
        <w:spacing w:line="246" w:lineRule="exact"/>
        <w:ind w:left="104"/>
        <w:rPr>
          <w:rFonts w:ascii="Century Gothic" w:eastAsia="Arial" w:hAnsi="Century Gothic" w:cs="Arial"/>
          <w:sz w:val="18"/>
          <w:szCs w:val="18"/>
        </w:rPr>
      </w:pPr>
      <w:r w:rsidRPr="00EF42D1">
        <w:rPr>
          <w:rFonts w:ascii="Century Gothic" w:hAnsi="Century Gothic"/>
          <w:b/>
          <w:spacing w:val="-1"/>
          <w:sz w:val="18"/>
          <w:szCs w:val="18"/>
        </w:rPr>
        <w:t>15.</w:t>
      </w:r>
      <w:r w:rsidRPr="00EF42D1">
        <w:rPr>
          <w:rFonts w:ascii="Century Gothic" w:hAnsi="Century Gothic"/>
          <w:b/>
          <w:sz w:val="18"/>
          <w:szCs w:val="18"/>
        </w:rPr>
        <w:t xml:space="preserve"> </w:t>
      </w:r>
      <w:r w:rsidRPr="00EF42D1">
        <w:rPr>
          <w:rFonts w:ascii="Century Gothic" w:hAnsi="Century Gothic"/>
          <w:b/>
          <w:spacing w:val="-1"/>
          <w:sz w:val="18"/>
          <w:szCs w:val="18"/>
        </w:rPr>
        <w:t>REGULATORY</w:t>
      </w:r>
      <w:r w:rsidRPr="00EF42D1">
        <w:rPr>
          <w:rFonts w:ascii="Century Gothic" w:hAnsi="Century Gothic"/>
          <w:b/>
          <w:spacing w:val="-5"/>
          <w:sz w:val="18"/>
          <w:szCs w:val="18"/>
        </w:rPr>
        <w:t xml:space="preserve"> </w:t>
      </w:r>
      <w:r w:rsidRPr="00EF42D1">
        <w:rPr>
          <w:rFonts w:ascii="Century Gothic" w:hAnsi="Century Gothic"/>
          <w:b/>
          <w:spacing w:val="-1"/>
          <w:sz w:val="18"/>
          <w:szCs w:val="18"/>
        </w:rPr>
        <w:t>INFORMATION</w:t>
      </w:r>
    </w:p>
    <w:p w14:paraId="5CD7D364"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u w:val="single"/>
        </w:rPr>
        <w:t>Safety, health and environmental regulations/legislation specific for the substance or mixture</w:t>
      </w:r>
    </w:p>
    <w:p w14:paraId="5ED57C44" w14:textId="77777777" w:rsidR="00B81186" w:rsidRPr="00EF42D1" w:rsidRDefault="00B81186" w:rsidP="00B81186">
      <w:pPr>
        <w:pStyle w:val="NoSpacing"/>
        <w:ind w:left="4320" w:hanging="4320"/>
        <w:rPr>
          <w:rFonts w:ascii="Century Gothic" w:hAnsi="Century Gothic"/>
          <w:sz w:val="18"/>
          <w:szCs w:val="18"/>
        </w:rPr>
      </w:pPr>
      <w:r w:rsidRPr="00EF42D1">
        <w:rPr>
          <w:rFonts w:ascii="Century Gothic" w:hAnsi="Century Gothic"/>
          <w:b/>
          <w:bCs/>
          <w:sz w:val="18"/>
          <w:szCs w:val="18"/>
        </w:rPr>
        <w:t>National regulations</w:t>
      </w:r>
      <w:r w:rsidRPr="00EF42D1">
        <w:rPr>
          <w:rFonts w:ascii="Century Gothic" w:hAnsi="Century Gothic"/>
          <w:sz w:val="18"/>
          <w:szCs w:val="18"/>
        </w:rPr>
        <w:tab/>
      </w:r>
    </w:p>
    <w:p w14:paraId="3F0D2DD8" w14:textId="77777777" w:rsidR="00B81186" w:rsidRPr="00EF42D1" w:rsidRDefault="00B81186" w:rsidP="00B81186">
      <w:pPr>
        <w:pStyle w:val="NoSpacing"/>
        <w:ind w:left="4320" w:hanging="4320"/>
        <w:rPr>
          <w:rFonts w:ascii="Century Gothic" w:hAnsi="Century Gothic"/>
          <w:sz w:val="18"/>
          <w:szCs w:val="18"/>
        </w:rPr>
      </w:pPr>
      <w:r w:rsidRPr="00EF42D1">
        <w:rPr>
          <w:rFonts w:ascii="Century Gothic" w:hAnsi="Century Gothic"/>
          <w:sz w:val="18"/>
          <w:szCs w:val="18"/>
        </w:rPr>
        <w:t xml:space="preserve">Health and Safety at Work etc. Act 1974 (as amended). The Chemicals (Hazard Information and Packaging for Supply) </w:t>
      </w:r>
    </w:p>
    <w:p w14:paraId="77A49BF2" w14:textId="77777777" w:rsidR="00B81186" w:rsidRPr="00EF42D1" w:rsidRDefault="00B81186" w:rsidP="00B81186">
      <w:pPr>
        <w:pStyle w:val="NoSpacing"/>
        <w:ind w:left="4320" w:hanging="4320"/>
        <w:rPr>
          <w:rFonts w:ascii="Century Gothic" w:hAnsi="Century Gothic"/>
          <w:sz w:val="18"/>
          <w:szCs w:val="18"/>
        </w:rPr>
      </w:pPr>
      <w:r w:rsidRPr="00EF42D1">
        <w:rPr>
          <w:rFonts w:ascii="Century Gothic" w:hAnsi="Century Gothic"/>
          <w:sz w:val="18"/>
          <w:szCs w:val="18"/>
        </w:rPr>
        <w:t xml:space="preserve">Regulations 2009 (SI 2009 No. 716). The Carriage of Dangerous Goods and Use of Transportable Pressure Equipment </w:t>
      </w:r>
    </w:p>
    <w:p w14:paraId="00FF8303" w14:textId="77777777" w:rsidR="00B81186" w:rsidRPr="00EF42D1" w:rsidRDefault="00B81186" w:rsidP="00B81186">
      <w:pPr>
        <w:pStyle w:val="NoSpacing"/>
        <w:ind w:left="4320" w:hanging="4320"/>
        <w:rPr>
          <w:rFonts w:ascii="Century Gothic" w:hAnsi="Century Gothic"/>
          <w:sz w:val="18"/>
          <w:szCs w:val="18"/>
        </w:rPr>
      </w:pPr>
      <w:r w:rsidRPr="00EF42D1">
        <w:rPr>
          <w:rFonts w:ascii="Century Gothic" w:hAnsi="Century Gothic"/>
          <w:sz w:val="18"/>
          <w:szCs w:val="18"/>
        </w:rPr>
        <w:t xml:space="preserve">Regulations 2009 (SI 2009 No. 1348) (as amended) ["CDG 2009"]. EH40/2005 Workplace exposure limits. </w:t>
      </w:r>
    </w:p>
    <w:p w14:paraId="0A5B46F1" w14:textId="77777777" w:rsidR="00B81186" w:rsidRPr="00EF42D1" w:rsidRDefault="00B81186" w:rsidP="00B81186">
      <w:pPr>
        <w:pStyle w:val="NoSpacing"/>
        <w:ind w:left="4320" w:hanging="4320"/>
        <w:rPr>
          <w:rFonts w:ascii="Century Gothic" w:hAnsi="Century Gothic"/>
          <w:sz w:val="18"/>
          <w:szCs w:val="18"/>
        </w:rPr>
      </w:pPr>
      <w:r w:rsidRPr="00EF42D1">
        <w:rPr>
          <w:rFonts w:ascii="Century Gothic" w:hAnsi="Century Gothic"/>
          <w:b/>
          <w:bCs/>
          <w:sz w:val="18"/>
          <w:szCs w:val="18"/>
        </w:rPr>
        <w:t>EU legislation</w:t>
      </w:r>
      <w:r w:rsidRPr="00EF42D1">
        <w:rPr>
          <w:rFonts w:ascii="Century Gothic" w:hAnsi="Century Gothic"/>
          <w:sz w:val="18"/>
          <w:szCs w:val="18"/>
        </w:rPr>
        <w:tab/>
      </w:r>
    </w:p>
    <w:p w14:paraId="6ABD3B0E" w14:textId="77777777" w:rsidR="00B81186" w:rsidRPr="00EF42D1" w:rsidRDefault="00B81186" w:rsidP="00B81186">
      <w:pPr>
        <w:pStyle w:val="NoSpacing"/>
        <w:ind w:left="4320" w:hanging="4320"/>
        <w:rPr>
          <w:rFonts w:ascii="Century Gothic" w:hAnsi="Century Gothic"/>
          <w:sz w:val="18"/>
          <w:szCs w:val="18"/>
        </w:rPr>
      </w:pPr>
      <w:r w:rsidRPr="00EF42D1">
        <w:rPr>
          <w:rFonts w:ascii="Century Gothic" w:hAnsi="Century Gothic"/>
          <w:sz w:val="18"/>
          <w:szCs w:val="18"/>
        </w:rPr>
        <w:t xml:space="preserve">Regulation (EC) No 1907/2006 of the European Parliament and of the Council of 18 December 2006 concerning the </w:t>
      </w:r>
    </w:p>
    <w:p w14:paraId="788F6811" w14:textId="77777777" w:rsidR="00B81186" w:rsidRPr="00EF42D1" w:rsidRDefault="00B81186" w:rsidP="00B81186">
      <w:pPr>
        <w:pStyle w:val="NoSpacing"/>
        <w:ind w:left="4320" w:hanging="4320"/>
        <w:rPr>
          <w:rFonts w:ascii="Century Gothic" w:hAnsi="Century Gothic"/>
          <w:sz w:val="18"/>
          <w:szCs w:val="18"/>
        </w:rPr>
      </w:pPr>
      <w:r w:rsidRPr="00EF42D1">
        <w:rPr>
          <w:rFonts w:ascii="Century Gothic" w:hAnsi="Century Gothic"/>
          <w:sz w:val="18"/>
          <w:szCs w:val="18"/>
        </w:rPr>
        <w:t xml:space="preserve">Registration, Evaluation, Authorisation and Restriction of Chemicals (REACH) (as amended). Commission Regulation </w:t>
      </w:r>
    </w:p>
    <w:p w14:paraId="3098482B" w14:textId="77777777" w:rsidR="00B81186" w:rsidRPr="00EF42D1" w:rsidRDefault="00B81186" w:rsidP="00B81186">
      <w:pPr>
        <w:pStyle w:val="NoSpacing"/>
        <w:ind w:left="4320" w:hanging="4320"/>
        <w:rPr>
          <w:rFonts w:ascii="Century Gothic" w:hAnsi="Century Gothic"/>
          <w:sz w:val="18"/>
          <w:szCs w:val="18"/>
        </w:rPr>
      </w:pPr>
      <w:r w:rsidRPr="00EF42D1">
        <w:rPr>
          <w:rFonts w:ascii="Century Gothic" w:hAnsi="Century Gothic"/>
          <w:sz w:val="18"/>
          <w:szCs w:val="18"/>
        </w:rPr>
        <w:t xml:space="preserve">(EU) No 453/2010 of 20 May 2010. Regulation (EC) No 1272/2008 of the European Parliament and of the Council of </w:t>
      </w:r>
    </w:p>
    <w:p w14:paraId="5D1553FD" w14:textId="77777777" w:rsidR="00B81186" w:rsidRPr="00EF42D1" w:rsidRDefault="00B81186" w:rsidP="00B81186">
      <w:pPr>
        <w:pStyle w:val="NoSpacing"/>
        <w:ind w:left="4320" w:hanging="4320"/>
        <w:rPr>
          <w:rFonts w:ascii="Century Gothic" w:hAnsi="Century Gothic"/>
          <w:sz w:val="18"/>
          <w:szCs w:val="18"/>
        </w:rPr>
      </w:pPr>
      <w:r w:rsidRPr="00EF42D1">
        <w:rPr>
          <w:rFonts w:ascii="Century Gothic" w:hAnsi="Century Gothic"/>
          <w:sz w:val="18"/>
          <w:szCs w:val="18"/>
        </w:rPr>
        <w:t xml:space="preserve">16 December 2008 on classification, labelling and packaging of substances and mixtures (as amended). Dangerous </w:t>
      </w:r>
    </w:p>
    <w:p w14:paraId="1643FDDC" w14:textId="77777777" w:rsidR="00B81186" w:rsidRPr="00EF42D1" w:rsidRDefault="00B81186" w:rsidP="00B81186">
      <w:pPr>
        <w:pStyle w:val="NoSpacing"/>
        <w:ind w:left="4320" w:hanging="4320"/>
        <w:rPr>
          <w:rFonts w:ascii="Century Gothic" w:hAnsi="Century Gothic"/>
          <w:sz w:val="18"/>
          <w:szCs w:val="18"/>
        </w:rPr>
      </w:pPr>
      <w:r w:rsidRPr="00EF42D1">
        <w:rPr>
          <w:rFonts w:ascii="Century Gothic" w:hAnsi="Century Gothic"/>
          <w:sz w:val="18"/>
          <w:szCs w:val="18"/>
        </w:rPr>
        <w:t xml:space="preserve">Preparations Directive 1999/45/EC. Dangerous Substances Directive 67/548/EEC. 15.2. </w:t>
      </w:r>
    </w:p>
    <w:p w14:paraId="496E9872" w14:textId="77777777" w:rsidR="00B81186" w:rsidRPr="00EF42D1" w:rsidRDefault="00B81186" w:rsidP="00B81186">
      <w:pPr>
        <w:pStyle w:val="NoSpacing"/>
        <w:ind w:left="4320" w:hanging="4320"/>
        <w:rPr>
          <w:rFonts w:ascii="Century Gothic" w:hAnsi="Century Gothic"/>
          <w:sz w:val="18"/>
          <w:szCs w:val="18"/>
        </w:rPr>
      </w:pPr>
      <w:r w:rsidRPr="00EF42D1">
        <w:rPr>
          <w:rFonts w:ascii="Century Gothic" w:hAnsi="Century Gothic"/>
          <w:b/>
          <w:bCs/>
          <w:sz w:val="18"/>
          <w:szCs w:val="18"/>
          <w:u w:val="single"/>
        </w:rPr>
        <w:t>Chemical safety assessment</w:t>
      </w:r>
    </w:p>
    <w:p w14:paraId="2B360A37" w14:textId="2B6E58DA" w:rsidR="00B81186" w:rsidRPr="00EF42D1" w:rsidRDefault="00B81186" w:rsidP="00011008">
      <w:pPr>
        <w:pStyle w:val="NoSpacing"/>
        <w:ind w:left="4320" w:hanging="4320"/>
        <w:rPr>
          <w:rFonts w:ascii="Century Gothic" w:hAnsi="Century Gothic"/>
          <w:sz w:val="18"/>
          <w:szCs w:val="18"/>
        </w:rPr>
      </w:pPr>
      <w:r w:rsidRPr="00EF42D1">
        <w:rPr>
          <w:rFonts w:ascii="Century Gothic" w:hAnsi="Century Gothic"/>
          <w:sz w:val="18"/>
          <w:szCs w:val="18"/>
        </w:rPr>
        <w:t>No chemical safety assessment has been carried out.</w:t>
      </w:r>
    </w:p>
    <w:p w14:paraId="5332AEE1" w14:textId="77777777" w:rsidR="00B81186" w:rsidRPr="00EF42D1" w:rsidRDefault="00B81186" w:rsidP="00B81186">
      <w:pPr>
        <w:shd w:val="clear" w:color="auto" w:fill="1A9BBB"/>
        <w:spacing w:line="246" w:lineRule="exact"/>
        <w:ind w:left="104"/>
        <w:rPr>
          <w:rFonts w:ascii="Century Gothic" w:eastAsia="Arial" w:hAnsi="Century Gothic" w:cs="Arial"/>
          <w:sz w:val="18"/>
          <w:szCs w:val="18"/>
        </w:rPr>
      </w:pPr>
      <w:r w:rsidRPr="00EF42D1">
        <w:rPr>
          <w:rFonts w:ascii="Century Gothic" w:hAnsi="Century Gothic"/>
          <w:b/>
          <w:spacing w:val="-1"/>
          <w:sz w:val="18"/>
          <w:szCs w:val="18"/>
        </w:rPr>
        <w:t>16.</w:t>
      </w:r>
      <w:r w:rsidRPr="00EF42D1">
        <w:rPr>
          <w:rFonts w:ascii="Century Gothic" w:hAnsi="Century Gothic"/>
          <w:b/>
          <w:sz w:val="18"/>
          <w:szCs w:val="18"/>
        </w:rPr>
        <w:t xml:space="preserve"> </w:t>
      </w:r>
      <w:r w:rsidRPr="00EF42D1">
        <w:rPr>
          <w:rFonts w:ascii="Century Gothic" w:hAnsi="Century Gothic"/>
          <w:b/>
          <w:spacing w:val="-1"/>
          <w:sz w:val="18"/>
          <w:szCs w:val="18"/>
        </w:rPr>
        <w:t>FURTHER</w:t>
      </w:r>
      <w:r w:rsidRPr="00EF42D1">
        <w:rPr>
          <w:rFonts w:ascii="Century Gothic" w:hAnsi="Century Gothic"/>
          <w:b/>
          <w:spacing w:val="1"/>
          <w:sz w:val="18"/>
          <w:szCs w:val="18"/>
        </w:rPr>
        <w:t xml:space="preserve"> </w:t>
      </w:r>
      <w:r w:rsidRPr="00EF42D1">
        <w:rPr>
          <w:rFonts w:ascii="Century Gothic" w:hAnsi="Century Gothic"/>
          <w:b/>
          <w:spacing w:val="-1"/>
          <w:sz w:val="18"/>
          <w:szCs w:val="18"/>
        </w:rPr>
        <w:t>INFORMATION</w:t>
      </w:r>
    </w:p>
    <w:p w14:paraId="5A6BD1D7" w14:textId="77777777" w:rsidR="00B81186" w:rsidRPr="00EF42D1" w:rsidRDefault="00B81186" w:rsidP="00B81186">
      <w:pPr>
        <w:pStyle w:val="NoSpacing"/>
        <w:ind w:left="4320" w:hanging="4320"/>
        <w:rPr>
          <w:rFonts w:ascii="Century Gothic" w:hAnsi="Century Gothic"/>
          <w:b/>
          <w:bCs/>
          <w:sz w:val="18"/>
          <w:szCs w:val="18"/>
        </w:rPr>
      </w:pPr>
      <w:r w:rsidRPr="00EF42D1">
        <w:rPr>
          <w:rFonts w:ascii="Century Gothic" w:hAnsi="Century Gothic"/>
          <w:b/>
          <w:bCs/>
          <w:sz w:val="18"/>
          <w:szCs w:val="18"/>
        </w:rPr>
        <w:t>Training advice</w:t>
      </w:r>
    </w:p>
    <w:p w14:paraId="70313066" w14:textId="77777777" w:rsidR="004251FD" w:rsidRDefault="00B81186" w:rsidP="00B81186">
      <w:pPr>
        <w:pStyle w:val="NoSpacing"/>
        <w:ind w:left="4320" w:hanging="4320"/>
        <w:rPr>
          <w:rFonts w:ascii="Century Gothic" w:hAnsi="Century Gothic"/>
          <w:sz w:val="18"/>
          <w:szCs w:val="18"/>
        </w:rPr>
      </w:pPr>
      <w:r w:rsidRPr="00EF42D1">
        <w:rPr>
          <w:rFonts w:ascii="Century Gothic" w:hAnsi="Century Gothic"/>
          <w:sz w:val="18"/>
          <w:szCs w:val="18"/>
        </w:rPr>
        <w:t>Read and follow manufacturer's recommendations. Only trained personnel should use this material.</w:t>
      </w:r>
    </w:p>
    <w:p w14:paraId="35E72F19" w14:textId="2A1AA627" w:rsidR="00B81186" w:rsidRPr="00EF42D1" w:rsidRDefault="00B81186" w:rsidP="004251FD">
      <w:pPr>
        <w:pStyle w:val="NoSpacing"/>
        <w:ind w:left="4320" w:hanging="4320"/>
        <w:rPr>
          <w:rFonts w:ascii="Century Gothic" w:hAnsi="Century Gothic"/>
          <w:sz w:val="18"/>
          <w:szCs w:val="18"/>
        </w:rPr>
      </w:pPr>
      <w:r w:rsidRPr="00EF42D1">
        <w:rPr>
          <w:rFonts w:ascii="Century Gothic" w:hAnsi="Century Gothic"/>
          <w:sz w:val="18"/>
          <w:szCs w:val="18"/>
        </w:rPr>
        <w:t>Please contact SHIMICOAT for further details.</w:t>
      </w:r>
    </w:p>
    <w:p w14:paraId="0F930AFD" w14:textId="1E1E62AC" w:rsidR="00B81186" w:rsidRPr="00011008" w:rsidRDefault="00B81186" w:rsidP="00B81186">
      <w:pPr>
        <w:pStyle w:val="NoSpacing"/>
        <w:rPr>
          <w:rFonts w:ascii="Century Gothic" w:eastAsia="Arial" w:hAnsi="Century Gothic" w:cs="Arial"/>
          <w:sz w:val="18"/>
          <w:szCs w:val="18"/>
        </w:rPr>
      </w:pPr>
      <w:r w:rsidRPr="00EF42D1">
        <w:rPr>
          <w:rFonts w:ascii="Century Gothic" w:hAnsi="Century Gothic"/>
          <w:spacing w:val="-1"/>
          <w:sz w:val="18"/>
          <w:szCs w:val="18"/>
        </w:rPr>
        <w:t>To</w:t>
      </w:r>
      <w:r w:rsidRPr="00EF42D1">
        <w:rPr>
          <w:rFonts w:ascii="Century Gothic" w:hAnsi="Century Gothic"/>
          <w:spacing w:val="11"/>
          <w:sz w:val="18"/>
          <w:szCs w:val="18"/>
        </w:rPr>
        <w:t xml:space="preserve"> </w:t>
      </w:r>
      <w:r w:rsidRPr="00EF42D1">
        <w:rPr>
          <w:rFonts w:ascii="Century Gothic" w:hAnsi="Century Gothic"/>
          <w:sz w:val="18"/>
          <w:szCs w:val="18"/>
        </w:rPr>
        <w:t>the</w:t>
      </w:r>
      <w:r w:rsidRPr="00EF42D1">
        <w:rPr>
          <w:rFonts w:ascii="Century Gothic" w:hAnsi="Century Gothic"/>
          <w:spacing w:val="12"/>
          <w:sz w:val="18"/>
          <w:szCs w:val="18"/>
        </w:rPr>
        <w:t xml:space="preserve"> </w:t>
      </w:r>
      <w:r w:rsidRPr="00EF42D1">
        <w:rPr>
          <w:rFonts w:ascii="Century Gothic" w:hAnsi="Century Gothic"/>
          <w:sz w:val="18"/>
          <w:szCs w:val="18"/>
        </w:rPr>
        <w:t>best</w:t>
      </w:r>
      <w:r w:rsidRPr="00EF42D1">
        <w:rPr>
          <w:rFonts w:ascii="Century Gothic" w:hAnsi="Century Gothic"/>
          <w:spacing w:val="11"/>
          <w:sz w:val="18"/>
          <w:szCs w:val="18"/>
        </w:rPr>
        <w:t xml:space="preserve"> </w:t>
      </w:r>
      <w:r w:rsidRPr="00EF42D1">
        <w:rPr>
          <w:rFonts w:ascii="Century Gothic" w:hAnsi="Century Gothic"/>
          <w:sz w:val="18"/>
          <w:szCs w:val="18"/>
        </w:rPr>
        <w:t>of</w:t>
      </w:r>
      <w:r w:rsidRPr="00EF42D1">
        <w:rPr>
          <w:rFonts w:ascii="Century Gothic" w:hAnsi="Century Gothic"/>
          <w:spacing w:val="12"/>
          <w:sz w:val="18"/>
          <w:szCs w:val="18"/>
        </w:rPr>
        <w:t xml:space="preserve"> </w:t>
      </w:r>
      <w:r w:rsidRPr="00EF42D1">
        <w:rPr>
          <w:rFonts w:ascii="Century Gothic" w:hAnsi="Century Gothic"/>
          <w:sz w:val="18"/>
          <w:szCs w:val="18"/>
        </w:rPr>
        <w:t>our</w:t>
      </w:r>
      <w:r w:rsidRPr="00EF42D1">
        <w:rPr>
          <w:rFonts w:ascii="Century Gothic" w:hAnsi="Century Gothic"/>
          <w:spacing w:val="12"/>
          <w:sz w:val="18"/>
          <w:szCs w:val="18"/>
        </w:rPr>
        <w:t xml:space="preserve"> </w:t>
      </w:r>
      <w:r w:rsidRPr="00EF42D1">
        <w:rPr>
          <w:rFonts w:ascii="Century Gothic" w:hAnsi="Century Gothic"/>
          <w:spacing w:val="-1"/>
          <w:sz w:val="18"/>
          <w:szCs w:val="18"/>
        </w:rPr>
        <w:t>knowledge,</w:t>
      </w:r>
      <w:r w:rsidRPr="00EF42D1">
        <w:rPr>
          <w:rFonts w:ascii="Century Gothic" w:hAnsi="Century Gothic"/>
          <w:spacing w:val="11"/>
          <w:sz w:val="18"/>
          <w:szCs w:val="18"/>
        </w:rPr>
        <w:t xml:space="preserve"> </w:t>
      </w:r>
      <w:r w:rsidRPr="00EF42D1">
        <w:rPr>
          <w:rFonts w:ascii="Century Gothic" w:hAnsi="Century Gothic"/>
          <w:sz w:val="18"/>
          <w:szCs w:val="18"/>
        </w:rPr>
        <w:t>this</w:t>
      </w:r>
      <w:r w:rsidRPr="00EF42D1">
        <w:rPr>
          <w:rFonts w:ascii="Century Gothic" w:hAnsi="Century Gothic"/>
          <w:spacing w:val="13"/>
          <w:sz w:val="18"/>
          <w:szCs w:val="18"/>
        </w:rPr>
        <w:t xml:space="preserve"> </w:t>
      </w:r>
      <w:r w:rsidRPr="00EF42D1">
        <w:rPr>
          <w:rFonts w:ascii="Century Gothic" w:hAnsi="Century Gothic"/>
          <w:spacing w:val="-2"/>
          <w:sz w:val="18"/>
          <w:szCs w:val="18"/>
        </w:rPr>
        <w:t>MSDS</w:t>
      </w:r>
      <w:r w:rsidRPr="00EF42D1">
        <w:rPr>
          <w:rFonts w:ascii="Century Gothic" w:hAnsi="Century Gothic"/>
          <w:spacing w:val="8"/>
          <w:sz w:val="18"/>
          <w:szCs w:val="18"/>
        </w:rPr>
        <w:t xml:space="preserve"> </w:t>
      </w:r>
      <w:r w:rsidRPr="00EF42D1">
        <w:rPr>
          <w:rFonts w:ascii="Century Gothic" w:hAnsi="Century Gothic"/>
          <w:sz w:val="18"/>
          <w:szCs w:val="18"/>
        </w:rPr>
        <w:t>summarizes</w:t>
      </w:r>
      <w:r w:rsidRPr="00EF42D1">
        <w:rPr>
          <w:rFonts w:ascii="Century Gothic" w:hAnsi="Century Gothic"/>
          <w:spacing w:val="10"/>
          <w:sz w:val="18"/>
          <w:szCs w:val="18"/>
        </w:rPr>
        <w:t xml:space="preserve"> </w:t>
      </w:r>
      <w:r w:rsidRPr="00EF42D1">
        <w:rPr>
          <w:rFonts w:ascii="Century Gothic" w:hAnsi="Century Gothic"/>
          <w:sz w:val="18"/>
          <w:szCs w:val="18"/>
        </w:rPr>
        <w:t>the</w:t>
      </w:r>
      <w:r w:rsidRPr="00EF42D1">
        <w:rPr>
          <w:rFonts w:ascii="Century Gothic" w:hAnsi="Century Gothic"/>
          <w:spacing w:val="10"/>
          <w:sz w:val="18"/>
          <w:szCs w:val="18"/>
        </w:rPr>
        <w:t xml:space="preserve"> </w:t>
      </w:r>
      <w:r w:rsidRPr="00EF42D1">
        <w:rPr>
          <w:rFonts w:ascii="Century Gothic" w:hAnsi="Century Gothic"/>
          <w:sz w:val="18"/>
          <w:szCs w:val="18"/>
        </w:rPr>
        <w:t>health</w:t>
      </w:r>
      <w:r w:rsidRPr="00EF42D1">
        <w:rPr>
          <w:rFonts w:ascii="Century Gothic" w:hAnsi="Century Gothic"/>
          <w:spacing w:val="9"/>
          <w:sz w:val="18"/>
          <w:szCs w:val="18"/>
        </w:rPr>
        <w:t xml:space="preserve"> </w:t>
      </w:r>
      <w:r w:rsidRPr="00EF42D1">
        <w:rPr>
          <w:rFonts w:ascii="Century Gothic" w:hAnsi="Century Gothic"/>
          <w:sz w:val="18"/>
          <w:szCs w:val="18"/>
        </w:rPr>
        <w:t>and</w:t>
      </w:r>
      <w:r w:rsidRPr="00EF42D1">
        <w:rPr>
          <w:rFonts w:ascii="Century Gothic" w:hAnsi="Century Gothic"/>
          <w:spacing w:val="10"/>
          <w:sz w:val="18"/>
          <w:szCs w:val="18"/>
        </w:rPr>
        <w:t xml:space="preserve"> </w:t>
      </w:r>
      <w:r w:rsidRPr="00EF42D1">
        <w:rPr>
          <w:rFonts w:ascii="Century Gothic" w:hAnsi="Century Gothic"/>
          <w:sz w:val="18"/>
          <w:szCs w:val="18"/>
        </w:rPr>
        <w:t>safety</w:t>
      </w:r>
      <w:r w:rsidRPr="00EF42D1">
        <w:rPr>
          <w:rFonts w:ascii="Century Gothic" w:hAnsi="Century Gothic"/>
          <w:spacing w:val="8"/>
          <w:sz w:val="18"/>
          <w:szCs w:val="18"/>
        </w:rPr>
        <w:t xml:space="preserve"> </w:t>
      </w:r>
      <w:r w:rsidRPr="00EF42D1">
        <w:rPr>
          <w:rFonts w:ascii="Century Gothic" w:hAnsi="Century Gothic"/>
          <w:spacing w:val="-1"/>
          <w:sz w:val="18"/>
          <w:szCs w:val="18"/>
        </w:rPr>
        <w:t>hazards,</w:t>
      </w:r>
      <w:r w:rsidRPr="00EF42D1">
        <w:rPr>
          <w:rFonts w:ascii="Century Gothic" w:hAnsi="Century Gothic"/>
          <w:spacing w:val="8"/>
          <w:sz w:val="18"/>
          <w:szCs w:val="18"/>
        </w:rPr>
        <w:t xml:space="preserve"> </w:t>
      </w:r>
      <w:r w:rsidRPr="00EF42D1">
        <w:rPr>
          <w:rFonts w:ascii="Century Gothic" w:hAnsi="Century Gothic"/>
          <w:spacing w:val="-1"/>
          <w:sz w:val="18"/>
          <w:szCs w:val="18"/>
        </w:rPr>
        <w:t>which</w:t>
      </w:r>
      <w:r w:rsidRPr="00EF42D1">
        <w:rPr>
          <w:rFonts w:ascii="Century Gothic" w:hAnsi="Century Gothic"/>
          <w:spacing w:val="10"/>
          <w:sz w:val="18"/>
          <w:szCs w:val="18"/>
        </w:rPr>
        <w:t xml:space="preserve"> </w:t>
      </w:r>
      <w:r w:rsidRPr="00EF42D1">
        <w:rPr>
          <w:rFonts w:ascii="Century Gothic" w:hAnsi="Century Gothic"/>
          <w:sz w:val="18"/>
          <w:szCs w:val="18"/>
        </w:rPr>
        <w:t>may</w:t>
      </w:r>
      <w:r w:rsidRPr="00EF42D1">
        <w:rPr>
          <w:rFonts w:ascii="Century Gothic" w:hAnsi="Century Gothic"/>
          <w:spacing w:val="8"/>
          <w:sz w:val="18"/>
          <w:szCs w:val="18"/>
        </w:rPr>
        <w:t xml:space="preserve"> </w:t>
      </w:r>
      <w:r w:rsidRPr="00EF42D1">
        <w:rPr>
          <w:rFonts w:ascii="Century Gothic" w:hAnsi="Century Gothic"/>
          <w:sz w:val="18"/>
          <w:szCs w:val="18"/>
        </w:rPr>
        <w:t>be</w:t>
      </w:r>
      <w:r w:rsidRPr="00EF42D1">
        <w:rPr>
          <w:rFonts w:ascii="Century Gothic" w:hAnsi="Century Gothic"/>
          <w:spacing w:val="9"/>
          <w:sz w:val="18"/>
          <w:szCs w:val="18"/>
        </w:rPr>
        <w:t xml:space="preserve"> </w:t>
      </w:r>
      <w:r w:rsidRPr="00EF42D1">
        <w:rPr>
          <w:rFonts w:ascii="Century Gothic" w:hAnsi="Century Gothic"/>
          <w:sz w:val="18"/>
          <w:szCs w:val="18"/>
        </w:rPr>
        <w:t>posed</w:t>
      </w:r>
      <w:r w:rsidRPr="00EF42D1">
        <w:rPr>
          <w:rFonts w:ascii="Century Gothic" w:hAnsi="Century Gothic"/>
          <w:spacing w:val="51"/>
          <w:sz w:val="18"/>
          <w:szCs w:val="18"/>
        </w:rPr>
        <w:t xml:space="preserve"> </w:t>
      </w:r>
      <w:r w:rsidRPr="00EF42D1">
        <w:rPr>
          <w:rFonts w:ascii="Century Gothic" w:hAnsi="Century Gothic"/>
          <w:sz w:val="18"/>
          <w:szCs w:val="18"/>
        </w:rPr>
        <w:t>by</w:t>
      </w:r>
      <w:r w:rsidRPr="00EF42D1">
        <w:rPr>
          <w:rFonts w:ascii="Century Gothic" w:hAnsi="Century Gothic"/>
          <w:spacing w:val="-5"/>
          <w:sz w:val="18"/>
          <w:szCs w:val="18"/>
        </w:rPr>
        <w:t xml:space="preserve"> </w:t>
      </w:r>
      <w:r w:rsidRPr="00EF42D1">
        <w:rPr>
          <w:rFonts w:ascii="Century Gothic" w:hAnsi="Century Gothic"/>
          <w:sz w:val="18"/>
          <w:szCs w:val="18"/>
        </w:rPr>
        <w:t>the</w:t>
      </w:r>
      <w:r w:rsidRPr="00EF42D1">
        <w:rPr>
          <w:rFonts w:ascii="Century Gothic" w:hAnsi="Century Gothic"/>
          <w:spacing w:val="-2"/>
          <w:sz w:val="18"/>
          <w:szCs w:val="18"/>
        </w:rPr>
        <w:t xml:space="preserve"> </w:t>
      </w:r>
      <w:r w:rsidRPr="00EF42D1">
        <w:rPr>
          <w:rFonts w:ascii="Century Gothic" w:hAnsi="Century Gothic"/>
          <w:sz w:val="18"/>
          <w:szCs w:val="18"/>
        </w:rPr>
        <w:t>product.</w:t>
      </w:r>
      <w:r w:rsidRPr="00EF42D1">
        <w:rPr>
          <w:rFonts w:ascii="Century Gothic" w:hAnsi="Century Gothic"/>
          <w:spacing w:val="45"/>
          <w:sz w:val="18"/>
          <w:szCs w:val="18"/>
        </w:rPr>
        <w:t xml:space="preserve"> </w:t>
      </w:r>
      <w:r w:rsidRPr="00EF42D1">
        <w:rPr>
          <w:rFonts w:ascii="Century Gothic" w:hAnsi="Century Gothic"/>
          <w:spacing w:val="-1"/>
          <w:sz w:val="18"/>
          <w:szCs w:val="18"/>
        </w:rPr>
        <w:t>However,</w:t>
      </w:r>
      <w:r w:rsidRPr="00EF42D1">
        <w:rPr>
          <w:rFonts w:ascii="Century Gothic" w:hAnsi="Century Gothic"/>
          <w:spacing w:val="-3"/>
          <w:sz w:val="18"/>
          <w:szCs w:val="18"/>
        </w:rPr>
        <w:t xml:space="preserve"> </w:t>
      </w:r>
      <w:r w:rsidRPr="00EF42D1">
        <w:rPr>
          <w:rFonts w:ascii="Century Gothic" w:hAnsi="Century Gothic"/>
          <w:sz w:val="18"/>
          <w:szCs w:val="18"/>
        </w:rPr>
        <w:t>SHIMICOAT</w:t>
      </w:r>
      <w:r w:rsidRPr="00EF42D1">
        <w:rPr>
          <w:rFonts w:ascii="Century Gothic" w:hAnsi="Century Gothic"/>
          <w:spacing w:val="-2"/>
          <w:sz w:val="18"/>
          <w:szCs w:val="18"/>
        </w:rPr>
        <w:t xml:space="preserve"> </w:t>
      </w:r>
      <w:r w:rsidRPr="00EF42D1">
        <w:rPr>
          <w:rFonts w:ascii="Century Gothic" w:hAnsi="Century Gothic"/>
          <w:sz w:val="18"/>
          <w:szCs w:val="18"/>
        </w:rPr>
        <w:t>makes</w:t>
      </w:r>
      <w:r w:rsidRPr="00EF42D1">
        <w:rPr>
          <w:rFonts w:ascii="Century Gothic" w:hAnsi="Century Gothic"/>
          <w:spacing w:val="-3"/>
          <w:sz w:val="18"/>
          <w:szCs w:val="18"/>
        </w:rPr>
        <w:t xml:space="preserve"> </w:t>
      </w:r>
      <w:r w:rsidRPr="00EF42D1">
        <w:rPr>
          <w:rFonts w:ascii="Century Gothic" w:hAnsi="Century Gothic"/>
          <w:sz w:val="18"/>
          <w:szCs w:val="18"/>
        </w:rPr>
        <w:t>no</w:t>
      </w:r>
      <w:r w:rsidRPr="00EF42D1">
        <w:rPr>
          <w:rFonts w:ascii="Century Gothic" w:hAnsi="Century Gothic"/>
          <w:spacing w:val="-2"/>
          <w:sz w:val="18"/>
          <w:szCs w:val="18"/>
        </w:rPr>
        <w:t xml:space="preserve"> </w:t>
      </w:r>
      <w:r w:rsidRPr="00EF42D1">
        <w:rPr>
          <w:rFonts w:ascii="Century Gothic" w:hAnsi="Century Gothic"/>
          <w:sz w:val="18"/>
          <w:szCs w:val="18"/>
        </w:rPr>
        <w:t>representation</w:t>
      </w:r>
      <w:r w:rsidRPr="00EF42D1">
        <w:rPr>
          <w:rFonts w:ascii="Century Gothic" w:hAnsi="Century Gothic"/>
          <w:spacing w:val="-3"/>
          <w:sz w:val="18"/>
          <w:szCs w:val="18"/>
        </w:rPr>
        <w:t xml:space="preserve"> </w:t>
      </w:r>
      <w:r w:rsidRPr="00EF42D1">
        <w:rPr>
          <w:rFonts w:ascii="Century Gothic" w:hAnsi="Century Gothic"/>
          <w:spacing w:val="-1"/>
          <w:sz w:val="18"/>
          <w:szCs w:val="18"/>
        </w:rPr>
        <w:t>with</w:t>
      </w:r>
      <w:r w:rsidRPr="00EF42D1">
        <w:rPr>
          <w:rFonts w:ascii="Century Gothic" w:hAnsi="Century Gothic"/>
          <w:spacing w:val="-2"/>
          <w:sz w:val="18"/>
          <w:szCs w:val="18"/>
        </w:rPr>
        <w:t xml:space="preserve"> </w:t>
      </w:r>
      <w:r w:rsidRPr="00EF42D1">
        <w:rPr>
          <w:rFonts w:ascii="Century Gothic" w:hAnsi="Century Gothic"/>
          <w:spacing w:val="1"/>
          <w:sz w:val="18"/>
          <w:szCs w:val="18"/>
        </w:rPr>
        <w:t>regard</w:t>
      </w:r>
      <w:r w:rsidRPr="00EF42D1">
        <w:rPr>
          <w:rFonts w:ascii="Century Gothic" w:hAnsi="Century Gothic"/>
          <w:spacing w:val="-3"/>
          <w:sz w:val="18"/>
          <w:szCs w:val="18"/>
        </w:rPr>
        <w:t xml:space="preserve"> </w:t>
      </w:r>
      <w:r w:rsidRPr="00EF42D1">
        <w:rPr>
          <w:rFonts w:ascii="Century Gothic" w:hAnsi="Century Gothic"/>
          <w:sz w:val="18"/>
          <w:szCs w:val="18"/>
        </w:rPr>
        <w:t>to</w:t>
      </w:r>
      <w:r w:rsidRPr="00EF42D1">
        <w:rPr>
          <w:rFonts w:ascii="Century Gothic" w:hAnsi="Century Gothic"/>
          <w:spacing w:val="-4"/>
          <w:sz w:val="18"/>
          <w:szCs w:val="18"/>
        </w:rPr>
        <w:t xml:space="preserve"> </w:t>
      </w:r>
      <w:r w:rsidRPr="00EF42D1">
        <w:rPr>
          <w:rFonts w:ascii="Century Gothic" w:hAnsi="Century Gothic"/>
          <w:sz w:val="18"/>
          <w:szCs w:val="18"/>
        </w:rPr>
        <w:t>the</w:t>
      </w:r>
      <w:r w:rsidRPr="00EF42D1">
        <w:rPr>
          <w:rFonts w:ascii="Century Gothic" w:hAnsi="Century Gothic"/>
          <w:spacing w:val="-5"/>
          <w:sz w:val="18"/>
          <w:szCs w:val="18"/>
        </w:rPr>
        <w:t xml:space="preserve"> </w:t>
      </w:r>
      <w:r w:rsidRPr="00EF42D1">
        <w:rPr>
          <w:rFonts w:ascii="Century Gothic" w:hAnsi="Century Gothic"/>
          <w:sz w:val="18"/>
          <w:szCs w:val="18"/>
        </w:rPr>
        <w:t>completeness</w:t>
      </w:r>
      <w:r w:rsidRPr="00EF42D1">
        <w:rPr>
          <w:rFonts w:ascii="Century Gothic" w:hAnsi="Century Gothic"/>
          <w:spacing w:val="44"/>
          <w:sz w:val="18"/>
          <w:szCs w:val="18"/>
        </w:rPr>
        <w:t xml:space="preserve"> </w:t>
      </w:r>
      <w:r w:rsidRPr="00EF42D1">
        <w:rPr>
          <w:rFonts w:ascii="Century Gothic" w:hAnsi="Century Gothic"/>
          <w:sz w:val="18"/>
          <w:szCs w:val="18"/>
        </w:rPr>
        <w:t>or</w:t>
      </w:r>
      <w:r w:rsidRPr="00EF42D1">
        <w:rPr>
          <w:rFonts w:ascii="Century Gothic" w:hAnsi="Century Gothic"/>
          <w:spacing w:val="18"/>
          <w:sz w:val="18"/>
          <w:szCs w:val="18"/>
        </w:rPr>
        <w:t xml:space="preserve"> </w:t>
      </w:r>
      <w:r w:rsidRPr="00EF42D1">
        <w:rPr>
          <w:rFonts w:ascii="Century Gothic" w:hAnsi="Century Gothic"/>
          <w:sz w:val="18"/>
          <w:szCs w:val="18"/>
        </w:rPr>
        <w:t>accuracy</w:t>
      </w:r>
      <w:r w:rsidRPr="00EF42D1">
        <w:rPr>
          <w:rFonts w:ascii="Century Gothic" w:hAnsi="Century Gothic"/>
          <w:spacing w:val="18"/>
          <w:sz w:val="18"/>
          <w:szCs w:val="18"/>
        </w:rPr>
        <w:t xml:space="preserve"> </w:t>
      </w:r>
      <w:r w:rsidRPr="00EF42D1">
        <w:rPr>
          <w:rFonts w:ascii="Century Gothic" w:hAnsi="Century Gothic"/>
          <w:sz w:val="18"/>
          <w:szCs w:val="18"/>
        </w:rPr>
        <w:t>of</w:t>
      </w:r>
      <w:r w:rsidRPr="00EF42D1">
        <w:rPr>
          <w:rFonts w:ascii="Century Gothic" w:hAnsi="Century Gothic"/>
          <w:spacing w:val="18"/>
          <w:sz w:val="18"/>
          <w:szCs w:val="18"/>
        </w:rPr>
        <w:t xml:space="preserve"> </w:t>
      </w:r>
      <w:r w:rsidRPr="00EF42D1">
        <w:rPr>
          <w:rFonts w:ascii="Century Gothic" w:hAnsi="Century Gothic"/>
          <w:sz w:val="18"/>
          <w:szCs w:val="18"/>
        </w:rPr>
        <w:t>the</w:t>
      </w:r>
      <w:r w:rsidRPr="00EF42D1">
        <w:rPr>
          <w:rFonts w:ascii="Century Gothic" w:hAnsi="Century Gothic"/>
          <w:spacing w:val="19"/>
          <w:sz w:val="18"/>
          <w:szCs w:val="18"/>
        </w:rPr>
        <w:t xml:space="preserve"> </w:t>
      </w:r>
      <w:r w:rsidRPr="00EF42D1">
        <w:rPr>
          <w:rFonts w:ascii="Century Gothic" w:hAnsi="Century Gothic"/>
          <w:sz w:val="18"/>
          <w:szCs w:val="18"/>
        </w:rPr>
        <w:t>information</w:t>
      </w:r>
      <w:r w:rsidRPr="00EF42D1">
        <w:rPr>
          <w:rFonts w:ascii="Century Gothic" w:hAnsi="Century Gothic"/>
          <w:spacing w:val="18"/>
          <w:sz w:val="18"/>
          <w:szCs w:val="18"/>
        </w:rPr>
        <w:t xml:space="preserve"> </w:t>
      </w:r>
      <w:r w:rsidRPr="00EF42D1">
        <w:rPr>
          <w:rFonts w:ascii="Century Gothic" w:hAnsi="Century Gothic"/>
          <w:sz w:val="18"/>
          <w:szCs w:val="18"/>
        </w:rPr>
        <w:t>or</w:t>
      </w:r>
      <w:r w:rsidRPr="00EF42D1">
        <w:rPr>
          <w:rFonts w:ascii="Century Gothic" w:hAnsi="Century Gothic"/>
          <w:spacing w:val="16"/>
          <w:sz w:val="18"/>
          <w:szCs w:val="18"/>
        </w:rPr>
        <w:t xml:space="preserve"> </w:t>
      </w:r>
      <w:r w:rsidRPr="00EF42D1">
        <w:rPr>
          <w:rFonts w:ascii="Century Gothic" w:hAnsi="Century Gothic"/>
          <w:sz w:val="18"/>
          <w:szCs w:val="18"/>
        </w:rPr>
        <w:t>of</w:t>
      </w:r>
      <w:r w:rsidRPr="00EF42D1">
        <w:rPr>
          <w:rFonts w:ascii="Century Gothic" w:hAnsi="Century Gothic"/>
          <w:spacing w:val="17"/>
          <w:sz w:val="18"/>
          <w:szCs w:val="18"/>
        </w:rPr>
        <w:t xml:space="preserve"> </w:t>
      </w:r>
      <w:r w:rsidRPr="00EF42D1">
        <w:rPr>
          <w:rFonts w:ascii="Century Gothic" w:hAnsi="Century Gothic"/>
          <w:sz w:val="18"/>
          <w:szCs w:val="18"/>
        </w:rPr>
        <w:t>any</w:t>
      </w:r>
      <w:r w:rsidRPr="00EF42D1">
        <w:rPr>
          <w:rFonts w:ascii="Century Gothic" w:hAnsi="Century Gothic"/>
          <w:spacing w:val="14"/>
          <w:sz w:val="18"/>
          <w:szCs w:val="18"/>
        </w:rPr>
        <w:t xml:space="preserve"> </w:t>
      </w:r>
      <w:r w:rsidRPr="00EF42D1">
        <w:rPr>
          <w:rFonts w:ascii="Century Gothic" w:hAnsi="Century Gothic"/>
          <w:sz w:val="18"/>
          <w:szCs w:val="18"/>
        </w:rPr>
        <w:t>recommendations</w:t>
      </w:r>
      <w:r w:rsidRPr="00EF42D1">
        <w:rPr>
          <w:rFonts w:ascii="Century Gothic" w:hAnsi="Century Gothic"/>
          <w:spacing w:val="18"/>
          <w:sz w:val="18"/>
          <w:szCs w:val="18"/>
        </w:rPr>
        <w:t xml:space="preserve"> </w:t>
      </w:r>
      <w:r w:rsidRPr="00EF42D1">
        <w:rPr>
          <w:rFonts w:ascii="Century Gothic" w:hAnsi="Century Gothic"/>
          <w:sz w:val="18"/>
          <w:szCs w:val="18"/>
        </w:rPr>
        <w:t>contained</w:t>
      </w:r>
      <w:r w:rsidRPr="00EF42D1">
        <w:rPr>
          <w:rFonts w:ascii="Century Gothic" w:hAnsi="Century Gothic"/>
          <w:spacing w:val="16"/>
          <w:sz w:val="18"/>
          <w:szCs w:val="18"/>
        </w:rPr>
        <w:t xml:space="preserve"> </w:t>
      </w:r>
      <w:r w:rsidRPr="00EF42D1">
        <w:rPr>
          <w:rFonts w:ascii="Century Gothic" w:hAnsi="Century Gothic"/>
          <w:sz w:val="18"/>
          <w:szCs w:val="18"/>
        </w:rPr>
        <w:t>in</w:t>
      </w:r>
      <w:r w:rsidRPr="00EF42D1">
        <w:rPr>
          <w:rFonts w:ascii="Century Gothic" w:hAnsi="Century Gothic"/>
          <w:spacing w:val="17"/>
          <w:sz w:val="18"/>
          <w:szCs w:val="18"/>
        </w:rPr>
        <w:t xml:space="preserve"> </w:t>
      </w:r>
      <w:r w:rsidRPr="00EF42D1">
        <w:rPr>
          <w:rFonts w:ascii="Century Gothic" w:hAnsi="Century Gothic"/>
          <w:sz w:val="18"/>
          <w:szCs w:val="18"/>
        </w:rPr>
        <w:t>this</w:t>
      </w:r>
      <w:r w:rsidRPr="00EF42D1">
        <w:rPr>
          <w:rFonts w:ascii="Century Gothic" w:hAnsi="Century Gothic"/>
          <w:spacing w:val="18"/>
          <w:sz w:val="18"/>
          <w:szCs w:val="18"/>
        </w:rPr>
        <w:t xml:space="preserve"> </w:t>
      </w:r>
      <w:r w:rsidRPr="00EF42D1">
        <w:rPr>
          <w:rFonts w:ascii="Century Gothic" w:hAnsi="Century Gothic"/>
          <w:sz w:val="18"/>
          <w:szCs w:val="18"/>
        </w:rPr>
        <w:t>data</w:t>
      </w:r>
      <w:r w:rsidRPr="00EF42D1">
        <w:rPr>
          <w:rFonts w:ascii="Century Gothic" w:hAnsi="Century Gothic"/>
          <w:spacing w:val="16"/>
          <w:sz w:val="18"/>
          <w:szCs w:val="18"/>
        </w:rPr>
        <w:t xml:space="preserve"> </w:t>
      </w:r>
      <w:r w:rsidRPr="00EF42D1">
        <w:rPr>
          <w:rFonts w:ascii="Century Gothic" w:hAnsi="Century Gothic"/>
          <w:sz w:val="18"/>
          <w:szCs w:val="18"/>
        </w:rPr>
        <w:t>sheet,</w:t>
      </w:r>
      <w:r w:rsidRPr="00EF42D1">
        <w:rPr>
          <w:rFonts w:ascii="Century Gothic" w:hAnsi="Century Gothic"/>
          <w:spacing w:val="17"/>
          <w:sz w:val="18"/>
          <w:szCs w:val="18"/>
        </w:rPr>
        <w:t xml:space="preserve"> </w:t>
      </w:r>
      <w:r w:rsidRPr="00EF42D1">
        <w:rPr>
          <w:rFonts w:ascii="Century Gothic" w:hAnsi="Century Gothic"/>
          <w:sz w:val="18"/>
          <w:szCs w:val="18"/>
        </w:rPr>
        <w:t>and</w:t>
      </w:r>
      <w:r w:rsidRPr="00EF42D1">
        <w:rPr>
          <w:rFonts w:ascii="Century Gothic" w:hAnsi="Century Gothic"/>
          <w:spacing w:val="17"/>
          <w:sz w:val="18"/>
          <w:szCs w:val="18"/>
        </w:rPr>
        <w:t xml:space="preserve"> </w:t>
      </w:r>
      <w:r w:rsidRPr="00EF42D1">
        <w:rPr>
          <w:rFonts w:ascii="Century Gothic" w:hAnsi="Century Gothic"/>
          <w:sz w:val="18"/>
          <w:szCs w:val="18"/>
        </w:rPr>
        <w:t>it</w:t>
      </w:r>
      <w:r w:rsidRPr="00EF42D1">
        <w:rPr>
          <w:rFonts w:ascii="Century Gothic" w:hAnsi="Century Gothic"/>
          <w:spacing w:val="16"/>
          <w:sz w:val="18"/>
          <w:szCs w:val="18"/>
        </w:rPr>
        <w:t xml:space="preserve"> </w:t>
      </w:r>
      <w:r w:rsidRPr="00EF42D1">
        <w:rPr>
          <w:rFonts w:ascii="Century Gothic" w:hAnsi="Century Gothic"/>
          <w:sz w:val="18"/>
          <w:szCs w:val="18"/>
        </w:rPr>
        <w:t>accepts</w:t>
      </w:r>
      <w:r w:rsidRPr="00EF42D1">
        <w:rPr>
          <w:rFonts w:ascii="Century Gothic" w:hAnsi="Century Gothic"/>
          <w:spacing w:val="18"/>
          <w:sz w:val="18"/>
          <w:szCs w:val="18"/>
        </w:rPr>
        <w:t xml:space="preserve"> </w:t>
      </w:r>
      <w:r w:rsidRPr="00EF42D1">
        <w:rPr>
          <w:rFonts w:ascii="Century Gothic" w:hAnsi="Century Gothic"/>
          <w:sz w:val="18"/>
          <w:szCs w:val="18"/>
        </w:rPr>
        <w:t>no</w:t>
      </w:r>
      <w:r w:rsidRPr="00EF42D1">
        <w:rPr>
          <w:rFonts w:ascii="Century Gothic" w:hAnsi="Century Gothic"/>
          <w:spacing w:val="22"/>
          <w:sz w:val="18"/>
          <w:szCs w:val="18"/>
        </w:rPr>
        <w:t xml:space="preserve"> </w:t>
      </w:r>
      <w:r w:rsidRPr="00EF42D1">
        <w:rPr>
          <w:rFonts w:ascii="Century Gothic" w:hAnsi="Century Gothic"/>
          <w:sz w:val="18"/>
          <w:szCs w:val="18"/>
        </w:rPr>
        <w:t>responsibility</w:t>
      </w:r>
      <w:r w:rsidRPr="00EF42D1">
        <w:rPr>
          <w:rFonts w:ascii="Century Gothic" w:hAnsi="Century Gothic"/>
          <w:spacing w:val="-5"/>
          <w:sz w:val="18"/>
          <w:szCs w:val="18"/>
        </w:rPr>
        <w:t xml:space="preserve"> </w:t>
      </w:r>
      <w:r w:rsidRPr="00EF42D1">
        <w:rPr>
          <w:rFonts w:ascii="Century Gothic" w:hAnsi="Century Gothic"/>
          <w:sz w:val="18"/>
          <w:szCs w:val="18"/>
        </w:rPr>
        <w:t>for</w:t>
      </w:r>
      <w:r w:rsidRPr="00EF42D1">
        <w:rPr>
          <w:rFonts w:ascii="Century Gothic" w:hAnsi="Century Gothic"/>
          <w:spacing w:val="-3"/>
          <w:sz w:val="18"/>
          <w:szCs w:val="18"/>
        </w:rPr>
        <w:t xml:space="preserve"> </w:t>
      </w:r>
      <w:r w:rsidRPr="00EF42D1">
        <w:rPr>
          <w:rFonts w:ascii="Century Gothic" w:hAnsi="Century Gothic"/>
          <w:sz w:val="18"/>
          <w:szCs w:val="18"/>
        </w:rPr>
        <w:t>loss</w:t>
      </w:r>
      <w:r w:rsidRPr="00EF42D1">
        <w:rPr>
          <w:rFonts w:ascii="Century Gothic" w:hAnsi="Century Gothic"/>
          <w:spacing w:val="-3"/>
          <w:sz w:val="18"/>
          <w:szCs w:val="18"/>
        </w:rPr>
        <w:t xml:space="preserve"> </w:t>
      </w:r>
      <w:r w:rsidRPr="00EF42D1">
        <w:rPr>
          <w:rFonts w:ascii="Century Gothic" w:hAnsi="Century Gothic"/>
          <w:sz w:val="18"/>
          <w:szCs w:val="18"/>
        </w:rPr>
        <w:t>or</w:t>
      </w:r>
      <w:r w:rsidRPr="00EF42D1">
        <w:rPr>
          <w:rFonts w:ascii="Century Gothic" w:hAnsi="Century Gothic"/>
          <w:spacing w:val="-3"/>
          <w:sz w:val="18"/>
          <w:szCs w:val="18"/>
        </w:rPr>
        <w:t xml:space="preserve"> </w:t>
      </w:r>
      <w:r w:rsidRPr="00EF42D1">
        <w:rPr>
          <w:rFonts w:ascii="Century Gothic" w:hAnsi="Century Gothic"/>
          <w:sz w:val="18"/>
          <w:szCs w:val="18"/>
        </w:rPr>
        <w:t>damages</w:t>
      </w:r>
      <w:r w:rsidRPr="00EF42D1">
        <w:rPr>
          <w:rFonts w:ascii="Century Gothic" w:hAnsi="Century Gothic"/>
          <w:spacing w:val="-2"/>
          <w:sz w:val="18"/>
          <w:szCs w:val="18"/>
        </w:rPr>
        <w:t xml:space="preserve"> </w:t>
      </w:r>
      <w:r w:rsidRPr="00EF42D1">
        <w:rPr>
          <w:rFonts w:ascii="Century Gothic" w:hAnsi="Century Gothic"/>
          <w:spacing w:val="-1"/>
          <w:sz w:val="18"/>
          <w:szCs w:val="18"/>
        </w:rPr>
        <w:t>whatsoever</w:t>
      </w:r>
      <w:r w:rsidRPr="00EF42D1">
        <w:rPr>
          <w:rFonts w:ascii="Century Gothic" w:hAnsi="Century Gothic"/>
          <w:spacing w:val="-4"/>
          <w:sz w:val="18"/>
          <w:szCs w:val="18"/>
        </w:rPr>
        <w:t xml:space="preserve"> </w:t>
      </w:r>
      <w:r w:rsidRPr="00EF42D1">
        <w:rPr>
          <w:rFonts w:ascii="Century Gothic" w:hAnsi="Century Gothic"/>
          <w:sz w:val="18"/>
          <w:szCs w:val="18"/>
        </w:rPr>
        <w:t>resulting</w:t>
      </w:r>
      <w:r w:rsidRPr="00EF42D1">
        <w:rPr>
          <w:rFonts w:ascii="Century Gothic" w:hAnsi="Century Gothic"/>
          <w:spacing w:val="-2"/>
          <w:sz w:val="18"/>
          <w:szCs w:val="18"/>
        </w:rPr>
        <w:t xml:space="preserve"> </w:t>
      </w:r>
      <w:r w:rsidRPr="00EF42D1">
        <w:rPr>
          <w:rFonts w:ascii="Century Gothic" w:hAnsi="Century Gothic"/>
          <w:sz w:val="18"/>
          <w:szCs w:val="18"/>
        </w:rPr>
        <w:t>from</w:t>
      </w:r>
      <w:r w:rsidRPr="00EF42D1">
        <w:rPr>
          <w:rFonts w:ascii="Century Gothic" w:hAnsi="Century Gothic"/>
          <w:spacing w:val="-3"/>
          <w:sz w:val="18"/>
          <w:szCs w:val="18"/>
        </w:rPr>
        <w:t xml:space="preserve"> </w:t>
      </w:r>
      <w:r w:rsidRPr="00EF42D1">
        <w:rPr>
          <w:rFonts w:ascii="Century Gothic" w:hAnsi="Century Gothic"/>
          <w:sz w:val="18"/>
          <w:szCs w:val="18"/>
        </w:rPr>
        <w:t>the</w:t>
      </w:r>
      <w:r w:rsidRPr="00EF42D1">
        <w:rPr>
          <w:rFonts w:ascii="Century Gothic" w:hAnsi="Century Gothic"/>
          <w:spacing w:val="-2"/>
          <w:sz w:val="18"/>
          <w:szCs w:val="18"/>
        </w:rPr>
        <w:t xml:space="preserve"> </w:t>
      </w:r>
      <w:r w:rsidRPr="00EF42D1">
        <w:rPr>
          <w:rFonts w:ascii="Century Gothic" w:hAnsi="Century Gothic"/>
          <w:sz w:val="18"/>
          <w:szCs w:val="18"/>
        </w:rPr>
        <w:t>use</w:t>
      </w:r>
      <w:r w:rsidRPr="00EF42D1">
        <w:rPr>
          <w:rFonts w:ascii="Century Gothic" w:hAnsi="Century Gothic"/>
          <w:spacing w:val="-2"/>
          <w:sz w:val="18"/>
          <w:szCs w:val="18"/>
        </w:rPr>
        <w:t xml:space="preserve"> </w:t>
      </w:r>
      <w:r w:rsidRPr="00EF42D1">
        <w:rPr>
          <w:rFonts w:ascii="Century Gothic" w:hAnsi="Century Gothic"/>
          <w:sz w:val="18"/>
          <w:szCs w:val="18"/>
        </w:rPr>
        <w:t>of,</w:t>
      </w:r>
      <w:r w:rsidRPr="00EF42D1">
        <w:rPr>
          <w:rFonts w:ascii="Century Gothic" w:hAnsi="Century Gothic"/>
          <w:spacing w:val="-3"/>
          <w:sz w:val="18"/>
          <w:szCs w:val="18"/>
        </w:rPr>
        <w:t xml:space="preserve"> </w:t>
      </w:r>
      <w:r w:rsidRPr="00EF42D1">
        <w:rPr>
          <w:rFonts w:ascii="Century Gothic" w:hAnsi="Century Gothic"/>
          <w:sz w:val="18"/>
          <w:szCs w:val="18"/>
        </w:rPr>
        <w:t>or</w:t>
      </w:r>
      <w:r w:rsidRPr="00EF42D1">
        <w:rPr>
          <w:rFonts w:ascii="Century Gothic" w:hAnsi="Century Gothic"/>
          <w:spacing w:val="-5"/>
          <w:sz w:val="18"/>
          <w:szCs w:val="18"/>
        </w:rPr>
        <w:t xml:space="preserve"> </w:t>
      </w:r>
      <w:r w:rsidRPr="00EF42D1">
        <w:rPr>
          <w:rFonts w:ascii="Century Gothic" w:hAnsi="Century Gothic"/>
          <w:sz w:val="18"/>
          <w:szCs w:val="18"/>
        </w:rPr>
        <w:t>reliance</w:t>
      </w:r>
      <w:r w:rsidRPr="00EF42D1">
        <w:rPr>
          <w:rFonts w:ascii="Century Gothic" w:hAnsi="Century Gothic"/>
          <w:spacing w:val="-4"/>
          <w:sz w:val="18"/>
          <w:szCs w:val="18"/>
        </w:rPr>
        <w:t xml:space="preserve"> </w:t>
      </w:r>
      <w:r w:rsidRPr="00EF42D1">
        <w:rPr>
          <w:rFonts w:ascii="Century Gothic" w:hAnsi="Century Gothic"/>
          <w:sz w:val="18"/>
          <w:szCs w:val="18"/>
        </w:rPr>
        <w:t>upon,</w:t>
      </w:r>
      <w:r w:rsidRPr="00EF42D1">
        <w:rPr>
          <w:rFonts w:ascii="Century Gothic" w:hAnsi="Century Gothic"/>
          <w:spacing w:val="-6"/>
          <w:sz w:val="18"/>
          <w:szCs w:val="18"/>
        </w:rPr>
        <w:t xml:space="preserve"> </w:t>
      </w:r>
      <w:r w:rsidRPr="00EF42D1">
        <w:rPr>
          <w:rFonts w:ascii="Century Gothic" w:hAnsi="Century Gothic"/>
          <w:sz w:val="18"/>
          <w:szCs w:val="18"/>
        </w:rPr>
        <w:t>the</w:t>
      </w:r>
      <w:r w:rsidRPr="00EF42D1">
        <w:rPr>
          <w:rFonts w:ascii="Century Gothic" w:hAnsi="Century Gothic"/>
          <w:spacing w:val="-4"/>
          <w:sz w:val="18"/>
          <w:szCs w:val="18"/>
        </w:rPr>
        <w:t xml:space="preserve"> </w:t>
      </w:r>
      <w:r w:rsidRPr="00EF42D1">
        <w:rPr>
          <w:rFonts w:ascii="Century Gothic" w:hAnsi="Century Gothic"/>
          <w:sz w:val="18"/>
          <w:szCs w:val="18"/>
        </w:rPr>
        <w:t>information</w:t>
      </w:r>
      <w:r w:rsidRPr="00EF42D1">
        <w:rPr>
          <w:rFonts w:ascii="Century Gothic" w:hAnsi="Century Gothic"/>
          <w:spacing w:val="-5"/>
          <w:sz w:val="18"/>
          <w:szCs w:val="18"/>
        </w:rPr>
        <w:t xml:space="preserve"> </w:t>
      </w:r>
      <w:r w:rsidRPr="00EF42D1">
        <w:rPr>
          <w:rFonts w:ascii="Century Gothic" w:hAnsi="Century Gothic"/>
          <w:sz w:val="18"/>
          <w:szCs w:val="18"/>
        </w:rPr>
        <w:t>and</w:t>
      </w:r>
      <w:r w:rsidRPr="00EF42D1">
        <w:rPr>
          <w:rFonts w:ascii="Century Gothic" w:hAnsi="Century Gothic"/>
          <w:spacing w:val="28"/>
          <w:sz w:val="18"/>
          <w:szCs w:val="18"/>
        </w:rPr>
        <w:t xml:space="preserve"> </w:t>
      </w:r>
      <w:r w:rsidRPr="00EF42D1">
        <w:rPr>
          <w:rFonts w:ascii="Century Gothic" w:hAnsi="Century Gothic"/>
          <w:sz w:val="18"/>
          <w:szCs w:val="18"/>
        </w:rPr>
        <w:t>any</w:t>
      </w:r>
      <w:r w:rsidRPr="00EF42D1">
        <w:rPr>
          <w:rFonts w:ascii="Century Gothic" w:hAnsi="Century Gothic"/>
          <w:spacing w:val="-2"/>
          <w:sz w:val="18"/>
          <w:szCs w:val="18"/>
        </w:rPr>
        <w:t xml:space="preserve"> </w:t>
      </w:r>
      <w:r w:rsidRPr="00EF42D1">
        <w:rPr>
          <w:rFonts w:ascii="Century Gothic" w:hAnsi="Century Gothic"/>
          <w:sz w:val="18"/>
          <w:szCs w:val="18"/>
        </w:rPr>
        <w:t>recommendations herein.</w:t>
      </w:r>
    </w:p>
    <w:bookmarkEnd w:id="0"/>
    <w:p w14:paraId="171946E2"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rPr>
        <w:t>REFERENCES</w:t>
      </w:r>
    </w:p>
    <w:p w14:paraId="3FC0FDB4"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rPr>
        <w:t>Code</w:t>
      </w:r>
      <w:r w:rsidRPr="00EF42D1">
        <w:rPr>
          <w:rFonts w:ascii="Century Gothic" w:hAnsi="Century Gothic"/>
          <w:b/>
          <w:bCs/>
          <w:spacing w:val="35"/>
          <w:sz w:val="18"/>
          <w:szCs w:val="18"/>
        </w:rPr>
        <w:t xml:space="preserve"> </w:t>
      </w:r>
      <w:r w:rsidRPr="00EF42D1">
        <w:rPr>
          <w:rFonts w:ascii="Century Gothic" w:hAnsi="Century Gothic"/>
          <w:b/>
          <w:bCs/>
          <w:sz w:val="18"/>
          <w:szCs w:val="18"/>
        </w:rPr>
        <w:t>of</w:t>
      </w:r>
      <w:r w:rsidRPr="00EF42D1">
        <w:rPr>
          <w:rFonts w:ascii="Century Gothic" w:hAnsi="Century Gothic"/>
          <w:b/>
          <w:bCs/>
          <w:spacing w:val="32"/>
          <w:sz w:val="18"/>
          <w:szCs w:val="18"/>
        </w:rPr>
        <w:t xml:space="preserve"> </w:t>
      </w:r>
      <w:r w:rsidRPr="00EF42D1">
        <w:rPr>
          <w:rFonts w:ascii="Century Gothic" w:hAnsi="Century Gothic"/>
          <w:b/>
          <w:bCs/>
          <w:sz w:val="18"/>
          <w:szCs w:val="18"/>
        </w:rPr>
        <w:t>Practice</w:t>
      </w:r>
      <w:r w:rsidRPr="00EF42D1">
        <w:rPr>
          <w:rFonts w:ascii="Century Gothic" w:hAnsi="Century Gothic"/>
          <w:b/>
          <w:bCs/>
          <w:spacing w:val="34"/>
          <w:sz w:val="18"/>
          <w:szCs w:val="18"/>
        </w:rPr>
        <w:t xml:space="preserve"> </w:t>
      </w:r>
      <w:r w:rsidRPr="00EF42D1">
        <w:rPr>
          <w:rFonts w:ascii="Century Gothic" w:hAnsi="Century Gothic"/>
          <w:b/>
          <w:bCs/>
          <w:sz w:val="18"/>
          <w:szCs w:val="18"/>
        </w:rPr>
        <w:t>for</w:t>
      </w:r>
      <w:r w:rsidRPr="00EF42D1">
        <w:rPr>
          <w:rFonts w:ascii="Century Gothic" w:hAnsi="Century Gothic"/>
          <w:b/>
          <w:bCs/>
          <w:spacing w:val="32"/>
          <w:sz w:val="18"/>
          <w:szCs w:val="18"/>
        </w:rPr>
        <w:t xml:space="preserve"> </w:t>
      </w:r>
      <w:r w:rsidRPr="00EF42D1">
        <w:rPr>
          <w:rFonts w:ascii="Century Gothic" w:hAnsi="Century Gothic"/>
          <w:b/>
          <w:bCs/>
          <w:sz w:val="18"/>
          <w:szCs w:val="18"/>
        </w:rPr>
        <w:t>the</w:t>
      </w:r>
      <w:r w:rsidRPr="00EF42D1">
        <w:rPr>
          <w:rFonts w:ascii="Century Gothic" w:hAnsi="Century Gothic"/>
          <w:b/>
          <w:bCs/>
          <w:spacing w:val="34"/>
          <w:sz w:val="18"/>
          <w:szCs w:val="18"/>
        </w:rPr>
        <w:t xml:space="preserve"> </w:t>
      </w:r>
      <w:r w:rsidRPr="00EF42D1">
        <w:rPr>
          <w:rFonts w:ascii="Century Gothic" w:hAnsi="Century Gothic"/>
          <w:b/>
          <w:bCs/>
          <w:sz w:val="18"/>
          <w:szCs w:val="18"/>
        </w:rPr>
        <w:t>Preparation</w:t>
      </w:r>
      <w:r w:rsidRPr="00EF42D1">
        <w:rPr>
          <w:rFonts w:ascii="Century Gothic" w:hAnsi="Century Gothic"/>
          <w:b/>
          <w:bCs/>
          <w:spacing w:val="33"/>
          <w:sz w:val="18"/>
          <w:szCs w:val="18"/>
        </w:rPr>
        <w:t xml:space="preserve"> </w:t>
      </w:r>
      <w:r w:rsidRPr="00EF42D1">
        <w:rPr>
          <w:rFonts w:ascii="Century Gothic" w:hAnsi="Century Gothic"/>
          <w:b/>
          <w:bCs/>
          <w:sz w:val="18"/>
          <w:szCs w:val="18"/>
        </w:rPr>
        <w:t>of</w:t>
      </w:r>
      <w:r w:rsidRPr="00EF42D1">
        <w:rPr>
          <w:rFonts w:ascii="Century Gothic" w:hAnsi="Century Gothic"/>
          <w:b/>
          <w:bCs/>
          <w:spacing w:val="33"/>
          <w:sz w:val="18"/>
          <w:szCs w:val="18"/>
        </w:rPr>
        <w:t xml:space="preserve"> </w:t>
      </w:r>
      <w:r w:rsidRPr="00EF42D1">
        <w:rPr>
          <w:rFonts w:ascii="Century Gothic" w:hAnsi="Century Gothic"/>
          <w:b/>
          <w:bCs/>
          <w:sz w:val="18"/>
          <w:szCs w:val="18"/>
        </w:rPr>
        <w:t>Safety</w:t>
      </w:r>
      <w:r w:rsidRPr="00EF42D1">
        <w:rPr>
          <w:rFonts w:ascii="Century Gothic" w:hAnsi="Century Gothic"/>
          <w:b/>
          <w:bCs/>
          <w:spacing w:val="31"/>
          <w:sz w:val="18"/>
          <w:szCs w:val="18"/>
        </w:rPr>
        <w:t xml:space="preserve"> </w:t>
      </w:r>
      <w:r w:rsidRPr="00EF42D1">
        <w:rPr>
          <w:rFonts w:ascii="Century Gothic" w:hAnsi="Century Gothic"/>
          <w:b/>
          <w:bCs/>
          <w:sz w:val="18"/>
          <w:szCs w:val="18"/>
        </w:rPr>
        <w:t>Data</w:t>
      </w:r>
      <w:r w:rsidRPr="00EF42D1">
        <w:rPr>
          <w:rFonts w:ascii="Century Gothic" w:hAnsi="Century Gothic"/>
          <w:b/>
          <w:bCs/>
          <w:spacing w:val="34"/>
          <w:sz w:val="18"/>
          <w:szCs w:val="18"/>
        </w:rPr>
        <w:t xml:space="preserve"> </w:t>
      </w:r>
      <w:r w:rsidRPr="00EF42D1">
        <w:rPr>
          <w:rFonts w:ascii="Century Gothic" w:hAnsi="Century Gothic"/>
          <w:b/>
          <w:bCs/>
          <w:sz w:val="18"/>
          <w:szCs w:val="18"/>
        </w:rPr>
        <w:t>Sheets</w:t>
      </w:r>
      <w:r w:rsidRPr="00EF42D1">
        <w:rPr>
          <w:rFonts w:ascii="Century Gothic" w:hAnsi="Century Gothic"/>
          <w:b/>
          <w:bCs/>
          <w:spacing w:val="33"/>
          <w:sz w:val="18"/>
          <w:szCs w:val="18"/>
        </w:rPr>
        <w:t xml:space="preserve"> </w:t>
      </w:r>
      <w:r w:rsidRPr="00EF42D1">
        <w:rPr>
          <w:rFonts w:ascii="Century Gothic" w:hAnsi="Century Gothic"/>
          <w:b/>
          <w:bCs/>
          <w:sz w:val="18"/>
          <w:szCs w:val="18"/>
        </w:rPr>
        <w:t>for</w:t>
      </w:r>
      <w:r w:rsidRPr="00EF42D1">
        <w:rPr>
          <w:rFonts w:ascii="Century Gothic" w:hAnsi="Century Gothic"/>
          <w:b/>
          <w:bCs/>
          <w:spacing w:val="33"/>
          <w:sz w:val="18"/>
          <w:szCs w:val="18"/>
        </w:rPr>
        <w:t xml:space="preserve"> </w:t>
      </w:r>
      <w:r w:rsidRPr="00EF42D1">
        <w:rPr>
          <w:rFonts w:ascii="Century Gothic" w:hAnsi="Century Gothic"/>
          <w:b/>
          <w:bCs/>
          <w:sz w:val="18"/>
          <w:szCs w:val="18"/>
        </w:rPr>
        <w:t>Hazardous</w:t>
      </w:r>
      <w:r w:rsidRPr="00EF42D1">
        <w:rPr>
          <w:rFonts w:ascii="Century Gothic" w:hAnsi="Century Gothic"/>
          <w:b/>
          <w:bCs/>
          <w:spacing w:val="33"/>
          <w:sz w:val="18"/>
          <w:szCs w:val="18"/>
        </w:rPr>
        <w:t xml:space="preserve"> </w:t>
      </w:r>
      <w:r w:rsidRPr="00EF42D1">
        <w:rPr>
          <w:rFonts w:ascii="Century Gothic" w:hAnsi="Century Gothic"/>
          <w:b/>
          <w:bCs/>
          <w:spacing w:val="1"/>
          <w:sz w:val="18"/>
          <w:szCs w:val="18"/>
        </w:rPr>
        <w:t>Chemicals,</w:t>
      </w:r>
      <w:r w:rsidRPr="00EF42D1">
        <w:rPr>
          <w:rFonts w:ascii="Century Gothic" w:hAnsi="Century Gothic"/>
          <w:b/>
          <w:bCs/>
          <w:spacing w:val="75"/>
          <w:w w:val="99"/>
          <w:sz w:val="18"/>
          <w:szCs w:val="18"/>
        </w:rPr>
        <w:t xml:space="preserve"> </w:t>
      </w:r>
      <w:r w:rsidRPr="00EF42D1">
        <w:rPr>
          <w:rFonts w:ascii="Century Gothic" w:hAnsi="Century Gothic"/>
          <w:b/>
          <w:bCs/>
          <w:sz w:val="18"/>
          <w:szCs w:val="18"/>
        </w:rPr>
        <w:t>February</w:t>
      </w:r>
      <w:r w:rsidRPr="00EF42D1">
        <w:rPr>
          <w:rFonts w:ascii="Century Gothic" w:hAnsi="Century Gothic"/>
          <w:b/>
          <w:bCs/>
          <w:spacing w:val="-3"/>
          <w:sz w:val="18"/>
          <w:szCs w:val="18"/>
        </w:rPr>
        <w:t xml:space="preserve"> </w:t>
      </w:r>
      <w:r w:rsidRPr="00EF42D1">
        <w:rPr>
          <w:rFonts w:ascii="Century Gothic" w:hAnsi="Century Gothic"/>
          <w:b/>
          <w:bCs/>
          <w:sz w:val="18"/>
          <w:szCs w:val="18"/>
        </w:rPr>
        <w:t>2016</w:t>
      </w:r>
    </w:p>
    <w:p w14:paraId="69D1C5AB" w14:textId="77777777" w:rsidR="00B81186" w:rsidRPr="00EF42D1" w:rsidRDefault="00B81186" w:rsidP="00B81186">
      <w:pPr>
        <w:pStyle w:val="NoSpacing"/>
        <w:numPr>
          <w:ilvl w:val="0"/>
          <w:numId w:val="16"/>
        </w:numPr>
        <w:rPr>
          <w:rFonts w:ascii="Century Gothic" w:eastAsia="Arial" w:hAnsi="Century Gothic"/>
          <w:sz w:val="18"/>
          <w:szCs w:val="18"/>
        </w:rPr>
      </w:pPr>
      <w:r w:rsidRPr="00EF42D1">
        <w:rPr>
          <w:rFonts w:ascii="Century Gothic" w:hAnsi="Century Gothic"/>
          <w:sz w:val="18"/>
          <w:szCs w:val="18"/>
        </w:rPr>
        <w:t xml:space="preserve">Exposure </w:t>
      </w:r>
      <w:r w:rsidRPr="00EF42D1">
        <w:rPr>
          <w:rFonts w:ascii="Century Gothic" w:hAnsi="Century Gothic"/>
          <w:spacing w:val="7"/>
          <w:sz w:val="18"/>
          <w:szCs w:val="18"/>
        </w:rPr>
        <w:t>Standards</w:t>
      </w:r>
      <w:r w:rsidRPr="00EF42D1">
        <w:rPr>
          <w:rFonts w:ascii="Century Gothic" w:hAnsi="Century Gothic"/>
          <w:sz w:val="18"/>
          <w:szCs w:val="18"/>
        </w:rPr>
        <w:t xml:space="preserve"> </w:t>
      </w:r>
      <w:r w:rsidRPr="00EF42D1">
        <w:rPr>
          <w:rFonts w:ascii="Century Gothic" w:hAnsi="Century Gothic"/>
          <w:spacing w:val="5"/>
          <w:sz w:val="18"/>
          <w:szCs w:val="18"/>
        </w:rPr>
        <w:t>for</w:t>
      </w:r>
      <w:r w:rsidRPr="00EF42D1">
        <w:rPr>
          <w:rFonts w:ascii="Century Gothic" w:hAnsi="Century Gothic"/>
          <w:sz w:val="18"/>
          <w:szCs w:val="18"/>
        </w:rPr>
        <w:t xml:space="preserve"> </w:t>
      </w:r>
      <w:r w:rsidRPr="00EF42D1">
        <w:rPr>
          <w:rFonts w:ascii="Century Gothic" w:hAnsi="Century Gothic"/>
          <w:spacing w:val="4"/>
          <w:sz w:val="18"/>
          <w:szCs w:val="18"/>
        </w:rPr>
        <w:t>Atmospheric</w:t>
      </w:r>
      <w:r w:rsidRPr="00EF42D1">
        <w:rPr>
          <w:rFonts w:ascii="Century Gothic" w:hAnsi="Century Gothic"/>
          <w:sz w:val="18"/>
          <w:szCs w:val="18"/>
        </w:rPr>
        <w:t xml:space="preserve"> </w:t>
      </w:r>
      <w:r w:rsidRPr="00EF42D1">
        <w:rPr>
          <w:rFonts w:ascii="Century Gothic" w:hAnsi="Century Gothic"/>
          <w:spacing w:val="5"/>
          <w:sz w:val="18"/>
          <w:szCs w:val="18"/>
        </w:rPr>
        <w:t>Contaminants</w:t>
      </w:r>
      <w:r w:rsidRPr="00EF42D1">
        <w:rPr>
          <w:rFonts w:ascii="Century Gothic" w:hAnsi="Century Gothic"/>
          <w:sz w:val="18"/>
          <w:szCs w:val="18"/>
        </w:rPr>
        <w:t xml:space="preserve"> </w:t>
      </w:r>
      <w:r w:rsidRPr="00EF42D1">
        <w:rPr>
          <w:rFonts w:ascii="Century Gothic" w:hAnsi="Century Gothic"/>
          <w:spacing w:val="6"/>
          <w:sz w:val="18"/>
          <w:szCs w:val="18"/>
        </w:rPr>
        <w:t>in</w:t>
      </w:r>
      <w:r w:rsidRPr="00EF42D1">
        <w:rPr>
          <w:rFonts w:ascii="Century Gothic" w:hAnsi="Century Gothic"/>
          <w:sz w:val="18"/>
          <w:szCs w:val="18"/>
        </w:rPr>
        <w:t xml:space="preserve"> </w:t>
      </w:r>
      <w:r w:rsidRPr="00EF42D1">
        <w:rPr>
          <w:rFonts w:ascii="Century Gothic" w:hAnsi="Century Gothic"/>
          <w:spacing w:val="4"/>
          <w:sz w:val="18"/>
          <w:szCs w:val="18"/>
        </w:rPr>
        <w:t>the</w:t>
      </w:r>
      <w:r w:rsidRPr="00EF42D1">
        <w:rPr>
          <w:rFonts w:ascii="Century Gothic" w:hAnsi="Century Gothic"/>
          <w:sz w:val="18"/>
          <w:szCs w:val="18"/>
        </w:rPr>
        <w:t xml:space="preserve"> </w:t>
      </w:r>
      <w:r w:rsidRPr="00EF42D1">
        <w:rPr>
          <w:rFonts w:ascii="Century Gothic" w:hAnsi="Century Gothic"/>
          <w:spacing w:val="4"/>
          <w:sz w:val="18"/>
          <w:szCs w:val="18"/>
        </w:rPr>
        <w:t>Occupational</w:t>
      </w:r>
      <w:r w:rsidRPr="00EF42D1">
        <w:rPr>
          <w:rFonts w:ascii="Century Gothic" w:hAnsi="Century Gothic"/>
          <w:sz w:val="18"/>
          <w:szCs w:val="18"/>
        </w:rPr>
        <w:t xml:space="preserve"> </w:t>
      </w:r>
      <w:r w:rsidRPr="00EF42D1">
        <w:rPr>
          <w:rFonts w:ascii="Century Gothic" w:hAnsi="Century Gothic"/>
          <w:spacing w:val="5"/>
          <w:sz w:val="18"/>
          <w:szCs w:val="18"/>
        </w:rPr>
        <w:t>Environment</w:t>
      </w:r>
      <w:r w:rsidRPr="00EF42D1">
        <w:rPr>
          <w:rFonts w:ascii="Century Gothic" w:hAnsi="Century Gothic"/>
          <w:spacing w:val="65"/>
          <w:w w:val="99"/>
          <w:sz w:val="18"/>
          <w:szCs w:val="18"/>
        </w:rPr>
        <w:t xml:space="preserve"> </w:t>
      </w:r>
      <w:r w:rsidRPr="00EF42D1">
        <w:rPr>
          <w:rFonts w:ascii="Century Gothic" w:hAnsi="Century Gothic"/>
          <w:sz w:val="18"/>
          <w:szCs w:val="18"/>
        </w:rPr>
        <w:t>[NOHSC:1003(1995)]</w:t>
      </w:r>
      <w:r w:rsidRPr="00EF42D1">
        <w:rPr>
          <w:rFonts w:ascii="Century Gothic" w:hAnsi="Century Gothic"/>
          <w:spacing w:val="-2"/>
          <w:sz w:val="18"/>
          <w:szCs w:val="18"/>
        </w:rPr>
        <w:t xml:space="preserve"> </w:t>
      </w:r>
      <w:r w:rsidRPr="00EF42D1">
        <w:rPr>
          <w:rFonts w:ascii="Century Gothic" w:hAnsi="Century Gothic"/>
          <w:sz w:val="18"/>
          <w:szCs w:val="18"/>
        </w:rPr>
        <w:t>and</w:t>
      </w:r>
      <w:r w:rsidRPr="00EF42D1">
        <w:rPr>
          <w:rFonts w:ascii="Century Gothic" w:hAnsi="Century Gothic"/>
          <w:spacing w:val="-2"/>
          <w:sz w:val="18"/>
          <w:szCs w:val="18"/>
        </w:rPr>
        <w:t xml:space="preserve"> </w:t>
      </w:r>
      <w:r w:rsidRPr="00EF42D1">
        <w:rPr>
          <w:rFonts w:ascii="Century Gothic" w:hAnsi="Century Gothic"/>
          <w:sz w:val="18"/>
          <w:szCs w:val="18"/>
        </w:rPr>
        <w:t>subsequent amendments</w:t>
      </w:r>
    </w:p>
    <w:p w14:paraId="2F9924D0" w14:textId="77777777" w:rsidR="00B81186" w:rsidRPr="00EF42D1" w:rsidRDefault="00B81186" w:rsidP="00B81186">
      <w:pPr>
        <w:pStyle w:val="NoSpacing"/>
        <w:numPr>
          <w:ilvl w:val="0"/>
          <w:numId w:val="16"/>
        </w:numPr>
        <w:rPr>
          <w:rFonts w:ascii="Century Gothic" w:eastAsia="Arial" w:hAnsi="Century Gothic"/>
          <w:sz w:val="18"/>
          <w:szCs w:val="18"/>
        </w:rPr>
      </w:pPr>
      <w:r w:rsidRPr="00EF42D1">
        <w:rPr>
          <w:rFonts w:ascii="Century Gothic" w:hAnsi="Century Gothic"/>
          <w:sz w:val="18"/>
          <w:szCs w:val="18"/>
        </w:rPr>
        <w:t>Australian</w:t>
      </w:r>
      <w:r w:rsidRPr="00EF42D1">
        <w:rPr>
          <w:rFonts w:ascii="Century Gothic" w:hAnsi="Century Gothic"/>
          <w:spacing w:val="42"/>
          <w:sz w:val="18"/>
          <w:szCs w:val="18"/>
        </w:rPr>
        <w:t xml:space="preserve"> </w:t>
      </w:r>
      <w:r w:rsidRPr="00EF42D1">
        <w:rPr>
          <w:rFonts w:ascii="Century Gothic" w:hAnsi="Century Gothic"/>
          <w:sz w:val="18"/>
          <w:szCs w:val="18"/>
        </w:rPr>
        <w:t>Code</w:t>
      </w:r>
      <w:r w:rsidRPr="00EF42D1">
        <w:rPr>
          <w:rFonts w:ascii="Century Gothic" w:hAnsi="Century Gothic"/>
          <w:spacing w:val="42"/>
          <w:sz w:val="18"/>
          <w:szCs w:val="18"/>
        </w:rPr>
        <w:t xml:space="preserve"> </w:t>
      </w:r>
      <w:r w:rsidRPr="00EF42D1">
        <w:rPr>
          <w:rFonts w:ascii="Century Gothic" w:hAnsi="Century Gothic"/>
          <w:sz w:val="18"/>
          <w:szCs w:val="18"/>
        </w:rPr>
        <w:t>for</w:t>
      </w:r>
      <w:r w:rsidRPr="00EF42D1">
        <w:rPr>
          <w:rFonts w:ascii="Century Gothic" w:hAnsi="Century Gothic"/>
          <w:spacing w:val="43"/>
          <w:sz w:val="18"/>
          <w:szCs w:val="18"/>
        </w:rPr>
        <w:t xml:space="preserve"> </w:t>
      </w:r>
      <w:r w:rsidRPr="00EF42D1">
        <w:rPr>
          <w:rFonts w:ascii="Century Gothic" w:hAnsi="Century Gothic"/>
          <w:sz w:val="18"/>
          <w:szCs w:val="18"/>
        </w:rPr>
        <w:t>the</w:t>
      </w:r>
      <w:r w:rsidRPr="00EF42D1">
        <w:rPr>
          <w:rFonts w:ascii="Century Gothic" w:hAnsi="Century Gothic"/>
          <w:spacing w:val="42"/>
          <w:sz w:val="18"/>
          <w:szCs w:val="18"/>
        </w:rPr>
        <w:t xml:space="preserve"> </w:t>
      </w:r>
      <w:r w:rsidRPr="00EF42D1">
        <w:rPr>
          <w:rFonts w:ascii="Century Gothic" w:hAnsi="Century Gothic"/>
          <w:sz w:val="18"/>
          <w:szCs w:val="18"/>
        </w:rPr>
        <w:t>Transportation</w:t>
      </w:r>
      <w:r w:rsidRPr="00EF42D1">
        <w:rPr>
          <w:rFonts w:ascii="Century Gothic" w:hAnsi="Century Gothic"/>
          <w:spacing w:val="42"/>
          <w:sz w:val="18"/>
          <w:szCs w:val="18"/>
        </w:rPr>
        <w:t xml:space="preserve"> </w:t>
      </w:r>
      <w:r w:rsidRPr="00EF42D1">
        <w:rPr>
          <w:rFonts w:ascii="Century Gothic" w:hAnsi="Century Gothic"/>
          <w:sz w:val="18"/>
          <w:szCs w:val="18"/>
        </w:rPr>
        <w:t>of</w:t>
      </w:r>
      <w:r w:rsidRPr="00EF42D1">
        <w:rPr>
          <w:rFonts w:ascii="Century Gothic" w:hAnsi="Century Gothic"/>
          <w:spacing w:val="43"/>
          <w:sz w:val="18"/>
          <w:szCs w:val="18"/>
        </w:rPr>
        <w:t xml:space="preserve"> </w:t>
      </w:r>
      <w:r w:rsidRPr="00EF42D1">
        <w:rPr>
          <w:rFonts w:ascii="Century Gothic" w:hAnsi="Century Gothic"/>
          <w:sz w:val="18"/>
          <w:szCs w:val="18"/>
        </w:rPr>
        <w:t>Dangerous</w:t>
      </w:r>
      <w:r w:rsidRPr="00EF42D1">
        <w:rPr>
          <w:rFonts w:ascii="Century Gothic" w:hAnsi="Century Gothic"/>
          <w:spacing w:val="43"/>
          <w:sz w:val="18"/>
          <w:szCs w:val="18"/>
        </w:rPr>
        <w:t xml:space="preserve"> </w:t>
      </w:r>
      <w:r w:rsidRPr="00EF42D1">
        <w:rPr>
          <w:rFonts w:ascii="Century Gothic" w:hAnsi="Century Gothic"/>
          <w:sz w:val="18"/>
          <w:szCs w:val="18"/>
        </w:rPr>
        <w:t>Goods</w:t>
      </w:r>
      <w:r w:rsidRPr="00EF42D1">
        <w:rPr>
          <w:rFonts w:ascii="Century Gothic" w:hAnsi="Century Gothic"/>
          <w:spacing w:val="43"/>
          <w:sz w:val="18"/>
          <w:szCs w:val="18"/>
        </w:rPr>
        <w:t xml:space="preserve"> </w:t>
      </w:r>
      <w:r w:rsidRPr="00EF42D1">
        <w:rPr>
          <w:rFonts w:ascii="Century Gothic" w:hAnsi="Century Gothic"/>
          <w:sz w:val="18"/>
          <w:szCs w:val="18"/>
        </w:rPr>
        <w:t>by</w:t>
      </w:r>
      <w:r w:rsidRPr="00EF42D1">
        <w:rPr>
          <w:rFonts w:ascii="Century Gothic" w:hAnsi="Century Gothic"/>
          <w:spacing w:val="42"/>
          <w:sz w:val="18"/>
          <w:szCs w:val="18"/>
        </w:rPr>
        <w:t xml:space="preserve"> </w:t>
      </w:r>
      <w:r w:rsidRPr="00EF42D1">
        <w:rPr>
          <w:rFonts w:ascii="Century Gothic" w:hAnsi="Century Gothic"/>
          <w:sz w:val="18"/>
          <w:szCs w:val="18"/>
        </w:rPr>
        <w:t>Road</w:t>
      </w:r>
      <w:r w:rsidRPr="00EF42D1">
        <w:rPr>
          <w:rFonts w:ascii="Century Gothic" w:hAnsi="Century Gothic"/>
          <w:spacing w:val="40"/>
          <w:sz w:val="18"/>
          <w:szCs w:val="18"/>
        </w:rPr>
        <w:t xml:space="preserve"> </w:t>
      </w:r>
      <w:r w:rsidRPr="00EF42D1">
        <w:rPr>
          <w:rFonts w:ascii="Century Gothic" w:hAnsi="Century Gothic"/>
          <w:sz w:val="18"/>
          <w:szCs w:val="18"/>
        </w:rPr>
        <w:t>and</w:t>
      </w:r>
      <w:r w:rsidRPr="00EF42D1">
        <w:rPr>
          <w:rFonts w:ascii="Century Gothic" w:hAnsi="Century Gothic"/>
          <w:spacing w:val="40"/>
          <w:sz w:val="18"/>
          <w:szCs w:val="18"/>
        </w:rPr>
        <w:t xml:space="preserve"> </w:t>
      </w:r>
      <w:r w:rsidRPr="00EF42D1">
        <w:rPr>
          <w:rFonts w:ascii="Century Gothic" w:hAnsi="Century Gothic"/>
          <w:sz w:val="18"/>
          <w:szCs w:val="18"/>
        </w:rPr>
        <w:t>Rail</w:t>
      </w:r>
      <w:r w:rsidRPr="00EF42D1">
        <w:rPr>
          <w:rFonts w:ascii="Century Gothic" w:hAnsi="Century Gothic"/>
          <w:spacing w:val="41"/>
          <w:sz w:val="18"/>
          <w:szCs w:val="18"/>
        </w:rPr>
        <w:t xml:space="preserve"> </w:t>
      </w:r>
      <w:r w:rsidRPr="00EF42D1">
        <w:rPr>
          <w:rFonts w:ascii="Century Gothic" w:hAnsi="Century Gothic"/>
          <w:sz w:val="18"/>
          <w:szCs w:val="18"/>
        </w:rPr>
        <w:t>(ADG</w:t>
      </w:r>
      <w:r w:rsidRPr="00EF42D1">
        <w:rPr>
          <w:rFonts w:ascii="Century Gothic" w:hAnsi="Century Gothic"/>
          <w:spacing w:val="73"/>
          <w:w w:val="99"/>
          <w:sz w:val="18"/>
          <w:szCs w:val="18"/>
        </w:rPr>
        <w:t xml:space="preserve"> </w:t>
      </w:r>
      <w:r w:rsidRPr="00EF42D1">
        <w:rPr>
          <w:rFonts w:ascii="Century Gothic" w:hAnsi="Century Gothic"/>
          <w:sz w:val="18"/>
          <w:szCs w:val="18"/>
        </w:rPr>
        <w:t>Code), Edition 7.3, August 2014</w:t>
      </w:r>
    </w:p>
    <w:p w14:paraId="2126046C" w14:textId="77777777" w:rsidR="00B81186" w:rsidRPr="00EF42D1" w:rsidRDefault="00B81186" w:rsidP="00B81186">
      <w:pPr>
        <w:pStyle w:val="NoSpacing"/>
        <w:numPr>
          <w:ilvl w:val="0"/>
          <w:numId w:val="16"/>
        </w:numPr>
        <w:rPr>
          <w:rFonts w:ascii="Century Gothic" w:eastAsia="Arial" w:hAnsi="Century Gothic"/>
          <w:sz w:val="18"/>
          <w:szCs w:val="18"/>
        </w:rPr>
      </w:pPr>
      <w:r w:rsidRPr="00EF42D1">
        <w:rPr>
          <w:rFonts w:ascii="Century Gothic" w:hAnsi="Century Gothic"/>
          <w:sz w:val="18"/>
          <w:szCs w:val="18"/>
        </w:rPr>
        <w:t>Standard for the Uniform Scheduling of Drugs and Poisons</w:t>
      </w:r>
      <w:r w:rsidRPr="00EF42D1">
        <w:rPr>
          <w:rFonts w:ascii="Century Gothic" w:hAnsi="Century Gothic"/>
          <w:spacing w:val="1"/>
          <w:sz w:val="18"/>
          <w:szCs w:val="18"/>
        </w:rPr>
        <w:t xml:space="preserve"> </w:t>
      </w:r>
      <w:r w:rsidRPr="00EF42D1">
        <w:rPr>
          <w:rFonts w:ascii="Century Gothic" w:hAnsi="Century Gothic"/>
          <w:sz w:val="18"/>
          <w:szCs w:val="18"/>
        </w:rPr>
        <w:t>No. 23, June 2008</w:t>
      </w:r>
    </w:p>
    <w:p w14:paraId="5754B85C" w14:textId="77777777" w:rsidR="00B81186" w:rsidRPr="00EF42D1" w:rsidRDefault="00B81186" w:rsidP="00B81186">
      <w:pPr>
        <w:rPr>
          <w:rFonts w:ascii="Century Gothic" w:hAnsi="Century Gothic"/>
          <w:sz w:val="18"/>
          <w:szCs w:val="18"/>
        </w:rPr>
      </w:pPr>
      <w:r w:rsidRPr="00EF42D1">
        <w:rPr>
          <w:rFonts w:ascii="Century Gothic" w:hAnsi="Century Gothic"/>
          <w:b/>
          <w:bCs/>
          <w:sz w:val="18"/>
          <w:szCs w:val="18"/>
        </w:rPr>
        <w:t xml:space="preserve">Reason for issue: </w:t>
      </w:r>
    </w:p>
    <w:p w14:paraId="683179D6" w14:textId="77777777" w:rsidR="00B81186" w:rsidRPr="00EF42D1" w:rsidRDefault="00B81186" w:rsidP="00B81186">
      <w:pPr>
        <w:rPr>
          <w:rFonts w:ascii="Century Gothic" w:hAnsi="Century Gothic"/>
          <w:sz w:val="18"/>
          <w:szCs w:val="18"/>
        </w:rPr>
      </w:pPr>
      <w:r w:rsidRPr="00EF42D1">
        <w:rPr>
          <w:rFonts w:ascii="Century Gothic" w:hAnsi="Century Gothic"/>
          <w:sz w:val="18"/>
          <w:szCs w:val="18"/>
        </w:rPr>
        <w:t xml:space="preserve">This information was prepared in good faith from the best information available at the time of issue. It is based on the present level of research and to this extent we believe it is accurate. However, no guarantee of accuracy is made or implied and since conditions of use are beyond our control, all information relevant to usage is offered without warranty. The manufacturer will not be held responsible for any unauthorised use of this information or for any modified or altered versions. </w:t>
      </w:r>
    </w:p>
    <w:p w14:paraId="4371EF8F" w14:textId="77777777" w:rsidR="00B81186" w:rsidRPr="00EF42D1" w:rsidRDefault="00B81186" w:rsidP="00B81186">
      <w:pPr>
        <w:rPr>
          <w:rFonts w:ascii="Century Gothic" w:hAnsi="Century Gothic"/>
          <w:sz w:val="18"/>
          <w:szCs w:val="18"/>
        </w:rPr>
      </w:pPr>
      <w:r w:rsidRPr="00EF42D1">
        <w:rPr>
          <w:rFonts w:ascii="Century Gothic" w:hAnsi="Century Gothic"/>
          <w:sz w:val="18"/>
          <w:szCs w:val="18"/>
        </w:rPr>
        <w:t xml:space="preserve">If you are an employer, it is your duty to tell your employees, and any others that may be affected, of any hazards described in this sheet and of any precautions that should be taken. </w:t>
      </w:r>
    </w:p>
    <w:p w14:paraId="547B4D1C" w14:textId="77777777" w:rsidR="00011008" w:rsidRDefault="00011008" w:rsidP="00B81186">
      <w:pPr>
        <w:rPr>
          <w:rFonts w:ascii="Century Gothic" w:hAnsi="Century Gothic"/>
          <w:sz w:val="18"/>
          <w:szCs w:val="18"/>
        </w:rPr>
      </w:pPr>
    </w:p>
    <w:p w14:paraId="6D41E962" w14:textId="5E7F4B5E" w:rsidR="00B81186" w:rsidRPr="00EF42D1" w:rsidRDefault="00B81186" w:rsidP="00B81186">
      <w:pPr>
        <w:rPr>
          <w:rFonts w:ascii="Century Gothic" w:hAnsi="Century Gothic"/>
          <w:sz w:val="18"/>
          <w:szCs w:val="18"/>
        </w:rPr>
      </w:pPr>
      <w:r w:rsidRPr="00EF42D1">
        <w:rPr>
          <w:rFonts w:ascii="Century Gothic" w:hAnsi="Century Gothic"/>
          <w:sz w:val="18"/>
          <w:szCs w:val="18"/>
        </w:rPr>
        <w:t>Safety Data Sheets are updated frequently. Please ensure you have a current copy.</w:t>
      </w:r>
    </w:p>
    <w:p w14:paraId="14A34ED0" w14:textId="663A115D" w:rsidR="00B81186" w:rsidRPr="00EF42D1" w:rsidRDefault="00B81186" w:rsidP="00B81186">
      <w:pPr>
        <w:rPr>
          <w:rFonts w:ascii="Century Gothic" w:hAnsi="Century Gothic"/>
          <w:b/>
          <w:bCs/>
          <w:sz w:val="18"/>
          <w:szCs w:val="18"/>
        </w:rPr>
      </w:pPr>
      <w:r w:rsidRPr="00EF42D1">
        <w:rPr>
          <w:rFonts w:ascii="Century Gothic" w:hAnsi="Century Gothic"/>
          <w:b/>
          <w:sz w:val="18"/>
          <w:szCs w:val="18"/>
        </w:rPr>
        <w:t xml:space="preserve">Product Name: </w:t>
      </w:r>
      <w:r w:rsidRPr="00EF42D1">
        <w:rPr>
          <w:rFonts w:ascii="Century Gothic" w:hAnsi="Century Gothic"/>
          <w:b/>
          <w:sz w:val="18"/>
          <w:szCs w:val="18"/>
        </w:rPr>
        <w:tab/>
      </w:r>
      <w:r w:rsidR="004251FD">
        <w:rPr>
          <w:rFonts w:ascii="Century Gothic" w:hAnsi="Century Gothic"/>
          <w:b/>
          <w:sz w:val="18"/>
          <w:szCs w:val="18"/>
        </w:rPr>
        <w:tab/>
      </w:r>
      <w:r w:rsidR="004251FD" w:rsidRPr="004251FD">
        <w:rPr>
          <w:rFonts w:ascii="Century Gothic" w:hAnsi="Century Gothic"/>
          <w:bCs/>
          <w:sz w:val="18"/>
          <w:szCs w:val="18"/>
        </w:rPr>
        <w:t xml:space="preserve">UV </w:t>
      </w:r>
      <w:proofErr w:type="spellStart"/>
      <w:r w:rsidR="004251FD" w:rsidRPr="004251FD">
        <w:rPr>
          <w:rFonts w:ascii="Century Gothic" w:hAnsi="Century Gothic"/>
          <w:bCs/>
          <w:sz w:val="18"/>
          <w:szCs w:val="18"/>
        </w:rPr>
        <w:t>PLUS</w:t>
      </w:r>
      <w:r w:rsidR="000932AF">
        <w:rPr>
          <w:rFonts w:ascii="Century Gothic" w:hAnsi="Century Gothic"/>
          <w:sz w:val="18"/>
          <w:szCs w:val="18"/>
        </w:rPr>
        <w:t>Clear</w:t>
      </w:r>
      <w:proofErr w:type="spellEnd"/>
      <w:r w:rsidRPr="00EF42D1">
        <w:rPr>
          <w:rFonts w:ascii="Century Gothic" w:hAnsi="Century Gothic"/>
          <w:sz w:val="18"/>
          <w:szCs w:val="18"/>
        </w:rPr>
        <w:t xml:space="preserve"> Polyaspartic Part A / </w:t>
      </w:r>
      <w:r w:rsidRPr="00EF42D1">
        <w:rPr>
          <w:rFonts w:ascii="Century Gothic" w:hAnsi="Century Gothic" w:cstheme="minorHAnsi"/>
          <w:sz w:val="18"/>
          <w:szCs w:val="18"/>
        </w:rPr>
        <w:t>Resin</w:t>
      </w:r>
      <w:r w:rsidRPr="00EF42D1">
        <w:rPr>
          <w:rFonts w:ascii="Century Gothic" w:hAnsi="Century Gothic"/>
          <w:b/>
          <w:bCs/>
          <w:sz w:val="18"/>
          <w:szCs w:val="18"/>
        </w:rPr>
        <w:t xml:space="preserve"> </w:t>
      </w:r>
    </w:p>
    <w:p w14:paraId="7562013B"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 xml:space="preserve">Issued: </w:t>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sz w:val="18"/>
          <w:szCs w:val="18"/>
        </w:rPr>
        <w:t>03 Aug 2024</w:t>
      </w:r>
    </w:p>
    <w:p w14:paraId="4BD62D4B"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 xml:space="preserve">Revision: </w:t>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sz w:val="18"/>
          <w:szCs w:val="18"/>
        </w:rPr>
        <w:t>3</w:t>
      </w:r>
    </w:p>
    <w:p w14:paraId="72946FA2" w14:textId="77777777" w:rsidR="00B81186" w:rsidRPr="00EF42D1" w:rsidRDefault="00B81186" w:rsidP="00B81186">
      <w:pPr>
        <w:pStyle w:val="NoSpacing"/>
        <w:rPr>
          <w:rFonts w:ascii="Century Gothic" w:hAnsi="Century Gothic"/>
          <w:sz w:val="18"/>
          <w:szCs w:val="18"/>
        </w:rPr>
      </w:pPr>
    </w:p>
    <w:p w14:paraId="438B8E71" w14:textId="77777777" w:rsidR="00B81186" w:rsidRPr="00EF42D1" w:rsidRDefault="00B81186" w:rsidP="00B81186">
      <w:pPr>
        <w:pStyle w:val="NoSpacing"/>
        <w:rPr>
          <w:rFonts w:ascii="Century Gothic" w:hAnsi="Century Gothic"/>
          <w:sz w:val="18"/>
          <w:szCs w:val="18"/>
        </w:rPr>
      </w:pPr>
    </w:p>
    <w:p w14:paraId="5BE450CD" w14:textId="77777777" w:rsidR="00B81186" w:rsidRPr="00EF42D1" w:rsidRDefault="00B81186" w:rsidP="00B81186">
      <w:pPr>
        <w:pStyle w:val="NoSpacing"/>
        <w:rPr>
          <w:rFonts w:ascii="Century Gothic" w:hAnsi="Century Gothic"/>
          <w:sz w:val="18"/>
          <w:szCs w:val="18"/>
        </w:rPr>
      </w:pPr>
    </w:p>
    <w:p w14:paraId="60FCBAD0" w14:textId="77777777" w:rsidR="00B81186" w:rsidRPr="00EF42D1" w:rsidRDefault="00B81186" w:rsidP="00B81186">
      <w:pPr>
        <w:pStyle w:val="NoSpacing"/>
        <w:rPr>
          <w:rFonts w:ascii="Century Gothic" w:hAnsi="Century Gothic"/>
          <w:sz w:val="18"/>
          <w:szCs w:val="18"/>
        </w:rPr>
      </w:pPr>
    </w:p>
    <w:p w14:paraId="5A979E72" w14:textId="77777777" w:rsidR="00B81186" w:rsidRPr="00EF42D1" w:rsidRDefault="00B81186" w:rsidP="00B81186">
      <w:pPr>
        <w:pStyle w:val="NoSpacing"/>
        <w:rPr>
          <w:rFonts w:ascii="Century Gothic" w:hAnsi="Century Gothic"/>
          <w:sz w:val="18"/>
          <w:szCs w:val="18"/>
        </w:rPr>
      </w:pPr>
    </w:p>
    <w:p w14:paraId="05A64FF0" w14:textId="77777777" w:rsidR="00B81186" w:rsidRPr="00EF42D1" w:rsidRDefault="00B81186" w:rsidP="00B81186">
      <w:pPr>
        <w:pStyle w:val="NoSpacing"/>
        <w:rPr>
          <w:rFonts w:ascii="Century Gothic" w:hAnsi="Century Gothic"/>
          <w:sz w:val="18"/>
          <w:szCs w:val="18"/>
        </w:rPr>
      </w:pPr>
    </w:p>
    <w:p w14:paraId="58555977" w14:textId="77777777" w:rsidR="00B81186" w:rsidRPr="00EF42D1" w:rsidRDefault="00B81186" w:rsidP="00B81186">
      <w:pPr>
        <w:pStyle w:val="NoSpacing"/>
        <w:rPr>
          <w:rFonts w:ascii="Century Gothic" w:hAnsi="Century Gothic"/>
          <w:sz w:val="18"/>
          <w:szCs w:val="18"/>
        </w:rPr>
      </w:pPr>
    </w:p>
    <w:p w14:paraId="1DC60FD3" w14:textId="77777777" w:rsidR="00B81186" w:rsidRDefault="00B81186" w:rsidP="00B81186">
      <w:pPr>
        <w:pStyle w:val="NoSpacing"/>
        <w:rPr>
          <w:rFonts w:ascii="Century Gothic" w:hAnsi="Century Gothic"/>
          <w:sz w:val="18"/>
          <w:szCs w:val="18"/>
        </w:rPr>
      </w:pPr>
    </w:p>
    <w:p w14:paraId="4C5BE76E" w14:textId="77777777" w:rsidR="00B81186" w:rsidRPr="00EF42D1" w:rsidRDefault="00B81186" w:rsidP="00B81186">
      <w:pPr>
        <w:rPr>
          <w:rFonts w:ascii="Century Gothic" w:hAnsi="Century Gothic"/>
          <w:sz w:val="18"/>
          <w:szCs w:val="18"/>
          <w:lang w:val="en-US"/>
        </w:rPr>
      </w:pPr>
    </w:p>
    <w:p w14:paraId="7CCA33E9" w14:textId="77777777" w:rsidR="00B81186" w:rsidRPr="004251FD" w:rsidRDefault="00B81186" w:rsidP="00B81186">
      <w:pPr>
        <w:pStyle w:val="NoSpacing"/>
        <w:jc w:val="right"/>
        <w:rPr>
          <w:rFonts w:ascii="Century Gothic" w:hAnsi="Century Gothic" w:cs="Arial"/>
          <w:b/>
          <w:bCs/>
          <w:sz w:val="44"/>
          <w:szCs w:val="44"/>
        </w:rPr>
      </w:pPr>
      <w:r w:rsidRPr="004251FD">
        <w:rPr>
          <w:rFonts w:ascii="Century Gothic" w:hAnsi="Century Gothic" w:cs="Arial"/>
          <w:b/>
          <w:sz w:val="44"/>
          <w:szCs w:val="44"/>
        </w:rPr>
        <w:t>MATERIAL</w:t>
      </w:r>
      <w:r w:rsidRPr="004251FD">
        <w:rPr>
          <w:rFonts w:ascii="Century Gothic" w:hAnsi="Century Gothic" w:cs="Arial"/>
          <w:b/>
          <w:spacing w:val="-5"/>
          <w:sz w:val="44"/>
          <w:szCs w:val="44"/>
        </w:rPr>
        <w:t xml:space="preserve"> </w:t>
      </w:r>
      <w:r w:rsidRPr="004251FD">
        <w:rPr>
          <w:rFonts w:ascii="Century Gothic" w:hAnsi="Century Gothic" w:cs="Arial"/>
          <w:b/>
          <w:sz w:val="44"/>
          <w:szCs w:val="44"/>
        </w:rPr>
        <w:t>SAFETY</w:t>
      </w:r>
      <w:r w:rsidRPr="004251FD">
        <w:rPr>
          <w:rFonts w:ascii="Century Gothic" w:hAnsi="Century Gothic" w:cs="Arial"/>
          <w:b/>
          <w:spacing w:val="-5"/>
          <w:sz w:val="44"/>
          <w:szCs w:val="44"/>
        </w:rPr>
        <w:t xml:space="preserve"> </w:t>
      </w:r>
      <w:r w:rsidRPr="004251FD">
        <w:rPr>
          <w:rFonts w:ascii="Century Gothic" w:hAnsi="Century Gothic" w:cs="Arial"/>
          <w:b/>
          <w:sz w:val="44"/>
          <w:szCs w:val="44"/>
        </w:rPr>
        <w:t>DATA</w:t>
      </w:r>
      <w:r w:rsidRPr="004251FD">
        <w:rPr>
          <w:rFonts w:ascii="Century Gothic" w:hAnsi="Century Gothic" w:cs="Arial"/>
          <w:b/>
          <w:spacing w:val="-15"/>
          <w:sz w:val="44"/>
          <w:szCs w:val="44"/>
        </w:rPr>
        <w:t xml:space="preserve"> </w:t>
      </w:r>
      <w:r w:rsidRPr="004251FD">
        <w:rPr>
          <w:rFonts w:ascii="Century Gothic" w:hAnsi="Century Gothic" w:cs="Arial"/>
          <w:b/>
          <w:spacing w:val="-1"/>
          <w:sz w:val="44"/>
          <w:szCs w:val="44"/>
        </w:rPr>
        <w:t>SHEET</w:t>
      </w:r>
    </w:p>
    <w:p w14:paraId="651CA1C9" w14:textId="4218E46C" w:rsidR="00B81186" w:rsidRPr="004251FD" w:rsidRDefault="004251FD" w:rsidP="004251FD">
      <w:pPr>
        <w:pStyle w:val="NoSpacing"/>
        <w:jc w:val="right"/>
        <w:rPr>
          <w:rFonts w:ascii="Century Gothic" w:eastAsia="Arial" w:hAnsi="Century Gothic" w:cs="Arial"/>
          <w:bCs/>
          <w:i/>
          <w:iCs/>
          <w:sz w:val="38"/>
          <w:szCs w:val="38"/>
        </w:rPr>
      </w:pPr>
      <w:r w:rsidRPr="004251FD">
        <w:rPr>
          <w:rFonts w:ascii="Century Gothic" w:hAnsi="Century Gothic" w:cs="Arial"/>
          <w:bCs/>
          <w:i/>
          <w:iCs/>
          <w:spacing w:val="-1"/>
          <w:sz w:val="38"/>
          <w:szCs w:val="38"/>
        </w:rPr>
        <w:t xml:space="preserve">UV PLUS </w:t>
      </w:r>
      <w:r w:rsidR="000932AF">
        <w:rPr>
          <w:rFonts w:ascii="Century Gothic" w:hAnsi="Century Gothic" w:cs="Arial"/>
          <w:bCs/>
          <w:i/>
          <w:iCs/>
          <w:spacing w:val="-1"/>
          <w:sz w:val="38"/>
          <w:szCs w:val="38"/>
        </w:rPr>
        <w:t>Clear</w:t>
      </w:r>
      <w:r w:rsidR="00B81186" w:rsidRPr="004251FD">
        <w:rPr>
          <w:rFonts w:ascii="Century Gothic" w:hAnsi="Century Gothic" w:cs="Arial"/>
          <w:bCs/>
          <w:i/>
          <w:iCs/>
          <w:spacing w:val="-1"/>
          <w:sz w:val="38"/>
          <w:szCs w:val="38"/>
        </w:rPr>
        <w:t xml:space="preserve"> Polyaspartic Part B</w:t>
      </w:r>
    </w:p>
    <w:p w14:paraId="1677848C" w14:textId="77777777" w:rsidR="00B81186" w:rsidRPr="00EF42D1" w:rsidRDefault="00B81186" w:rsidP="00B81186">
      <w:pPr>
        <w:pStyle w:val="Heading3"/>
        <w:spacing w:before="216"/>
        <w:jc w:val="right"/>
        <w:rPr>
          <w:rFonts w:ascii="Century Gothic" w:hAnsi="Century Gothic"/>
          <w:sz w:val="18"/>
          <w:szCs w:val="18"/>
        </w:rPr>
      </w:pPr>
      <w:r w:rsidRPr="00EF42D1">
        <w:rPr>
          <w:rFonts w:ascii="Century Gothic" w:hAnsi="Century Gothic"/>
          <w:b/>
          <w:bCs/>
          <w:spacing w:val="-1"/>
          <w:sz w:val="18"/>
          <w:szCs w:val="18"/>
        </w:rPr>
        <w:t>Part A:</w:t>
      </w:r>
      <w:r w:rsidRPr="00EF42D1">
        <w:rPr>
          <w:rFonts w:ascii="Century Gothic" w:hAnsi="Century Gothic"/>
          <w:b/>
          <w:bCs/>
          <w:spacing w:val="-1"/>
          <w:sz w:val="18"/>
          <w:szCs w:val="18"/>
        </w:rPr>
        <w:tab/>
      </w:r>
      <w:r w:rsidRPr="00EF42D1">
        <w:rPr>
          <w:rFonts w:ascii="Century Gothic" w:hAnsi="Century Gothic"/>
          <w:spacing w:val="-1"/>
          <w:sz w:val="18"/>
          <w:szCs w:val="18"/>
        </w:rPr>
        <w:t>NON-HAZARDOUS</w:t>
      </w:r>
      <w:r w:rsidRPr="00EF42D1">
        <w:rPr>
          <w:rFonts w:ascii="Century Gothic" w:hAnsi="Century Gothic"/>
          <w:spacing w:val="-3"/>
          <w:sz w:val="18"/>
          <w:szCs w:val="18"/>
        </w:rPr>
        <w:t xml:space="preserve"> </w:t>
      </w:r>
      <w:r w:rsidRPr="00EF42D1">
        <w:rPr>
          <w:rFonts w:ascii="Century Gothic" w:hAnsi="Century Gothic"/>
          <w:spacing w:val="-1"/>
          <w:sz w:val="18"/>
          <w:szCs w:val="18"/>
        </w:rPr>
        <w:t>ACCORDING</w:t>
      </w:r>
      <w:r w:rsidRPr="00EF42D1">
        <w:rPr>
          <w:rFonts w:ascii="Century Gothic" w:hAnsi="Century Gothic"/>
          <w:spacing w:val="-3"/>
          <w:sz w:val="18"/>
          <w:szCs w:val="18"/>
        </w:rPr>
        <w:t xml:space="preserve"> </w:t>
      </w:r>
      <w:r w:rsidRPr="00EF42D1">
        <w:rPr>
          <w:rFonts w:ascii="Century Gothic" w:hAnsi="Century Gothic"/>
          <w:spacing w:val="-1"/>
          <w:sz w:val="18"/>
          <w:szCs w:val="18"/>
        </w:rPr>
        <w:t>TO</w:t>
      </w:r>
      <w:r w:rsidRPr="00EF42D1">
        <w:rPr>
          <w:rFonts w:ascii="Century Gothic" w:hAnsi="Century Gothic"/>
          <w:spacing w:val="-4"/>
          <w:sz w:val="18"/>
          <w:szCs w:val="18"/>
        </w:rPr>
        <w:t xml:space="preserve"> </w:t>
      </w:r>
      <w:r w:rsidRPr="00EF42D1">
        <w:rPr>
          <w:rFonts w:ascii="Century Gothic" w:hAnsi="Century Gothic"/>
          <w:spacing w:val="-1"/>
          <w:sz w:val="18"/>
          <w:szCs w:val="18"/>
        </w:rPr>
        <w:t>THE</w:t>
      </w:r>
      <w:r w:rsidRPr="00EF42D1">
        <w:rPr>
          <w:rFonts w:ascii="Century Gothic" w:hAnsi="Century Gothic"/>
          <w:spacing w:val="-2"/>
          <w:sz w:val="18"/>
          <w:szCs w:val="18"/>
        </w:rPr>
        <w:t xml:space="preserve"> </w:t>
      </w:r>
      <w:r w:rsidRPr="00EF42D1">
        <w:rPr>
          <w:rFonts w:ascii="Century Gothic" w:hAnsi="Century Gothic"/>
          <w:spacing w:val="-1"/>
          <w:sz w:val="18"/>
          <w:szCs w:val="18"/>
        </w:rPr>
        <w:t>CRITERIA</w:t>
      </w:r>
      <w:r w:rsidRPr="00EF42D1">
        <w:rPr>
          <w:rFonts w:ascii="Century Gothic" w:hAnsi="Century Gothic"/>
          <w:spacing w:val="-2"/>
          <w:sz w:val="18"/>
          <w:szCs w:val="18"/>
        </w:rPr>
        <w:t xml:space="preserve"> </w:t>
      </w:r>
      <w:r w:rsidRPr="00EF42D1">
        <w:rPr>
          <w:rFonts w:ascii="Century Gothic" w:hAnsi="Century Gothic"/>
          <w:spacing w:val="-1"/>
          <w:sz w:val="18"/>
          <w:szCs w:val="18"/>
        </w:rPr>
        <w:t>OF</w:t>
      </w:r>
      <w:r w:rsidRPr="00EF42D1">
        <w:rPr>
          <w:rFonts w:ascii="Century Gothic" w:hAnsi="Century Gothic"/>
          <w:spacing w:val="-3"/>
          <w:sz w:val="18"/>
          <w:szCs w:val="18"/>
        </w:rPr>
        <w:t xml:space="preserve"> </w:t>
      </w:r>
      <w:r w:rsidRPr="00EF42D1">
        <w:rPr>
          <w:rFonts w:ascii="Century Gothic" w:hAnsi="Century Gothic"/>
          <w:spacing w:val="-1"/>
          <w:sz w:val="18"/>
          <w:szCs w:val="18"/>
        </w:rPr>
        <w:t>SAFE</w:t>
      </w:r>
      <w:r w:rsidRPr="00EF42D1">
        <w:rPr>
          <w:rFonts w:ascii="Century Gothic" w:hAnsi="Century Gothic"/>
          <w:spacing w:val="-2"/>
          <w:sz w:val="18"/>
          <w:szCs w:val="18"/>
        </w:rPr>
        <w:t xml:space="preserve"> </w:t>
      </w:r>
      <w:r w:rsidRPr="00EF42D1">
        <w:rPr>
          <w:rFonts w:ascii="Century Gothic" w:hAnsi="Century Gothic"/>
          <w:spacing w:val="1"/>
          <w:sz w:val="18"/>
          <w:szCs w:val="18"/>
        </w:rPr>
        <w:t>WORK</w:t>
      </w:r>
      <w:r w:rsidRPr="00EF42D1">
        <w:rPr>
          <w:rFonts w:ascii="Century Gothic" w:hAnsi="Century Gothic"/>
          <w:spacing w:val="-3"/>
          <w:sz w:val="18"/>
          <w:szCs w:val="18"/>
        </w:rPr>
        <w:t xml:space="preserve"> </w:t>
      </w:r>
      <w:r w:rsidRPr="00EF42D1">
        <w:rPr>
          <w:rFonts w:ascii="Century Gothic" w:hAnsi="Century Gothic"/>
          <w:spacing w:val="-1"/>
          <w:sz w:val="18"/>
          <w:szCs w:val="18"/>
        </w:rPr>
        <w:t>AUSTRALIA</w:t>
      </w:r>
      <w:r w:rsidRPr="00EF42D1">
        <w:rPr>
          <w:rFonts w:ascii="Century Gothic" w:hAnsi="Century Gothic"/>
          <w:spacing w:val="-2"/>
          <w:sz w:val="18"/>
          <w:szCs w:val="18"/>
        </w:rPr>
        <w:t xml:space="preserve"> </w:t>
      </w:r>
      <w:r w:rsidRPr="00EF42D1">
        <w:rPr>
          <w:rFonts w:ascii="Century Gothic" w:hAnsi="Century Gothic"/>
          <w:spacing w:val="-1"/>
          <w:sz w:val="18"/>
          <w:szCs w:val="18"/>
        </w:rPr>
        <w:t>(NOHSC)</w:t>
      </w:r>
    </w:p>
    <w:p w14:paraId="0224B140" w14:textId="77777777" w:rsidR="00B81186" w:rsidRPr="00EF42D1" w:rsidRDefault="00B81186" w:rsidP="00B81186">
      <w:pPr>
        <w:spacing w:line="200" w:lineRule="atLeast"/>
        <w:ind w:left="130"/>
        <w:rPr>
          <w:rFonts w:ascii="Century Gothic" w:eastAsia="Arial" w:hAnsi="Century Gothic" w:cs="Arial"/>
          <w:sz w:val="18"/>
          <w:szCs w:val="18"/>
        </w:rPr>
      </w:pPr>
    </w:p>
    <w:p w14:paraId="54B0952D" w14:textId="77777777" w:rsidR="00B81186" w:rsidRPr="00EF42D1" w:rsidRDefault="00B81186" w:rsidP="00B81186">
      <w:pPr>
        <w:shd w:val="clear" w:color="auto" w:fill="1A9BBB"/>
        <w:spacing w:line="246" w:lineRule="exact"/>
        <w:ind w:left="104"/>
        <w:rPr>
          <w:rFonts w:ascii="Century Gothic" w:eastAsia="Arial" w:hAnsi="Century Gothic" w:cs="Arial"/>
          <w:sz w:val="18"/>
          <w:szCs w:val="18"/>
        </w:rPr>
      </w:pPr>
      <w:r w:rsidRPr="00EF42D1">
        <w:rPr>
          <w:rFonts w:ascii="Century Gothic" w:hAnsi="Century Gothic"/>
          <w:b/>
          <w:spacing w:val="-1"/>
          <w:sz w:val="18"/>
          <w:szCs w:val="18"/>
        </w:rPr>
        <w:t>1.</w:t>
      </w:r>
      <w:r w:rsidRPr="00EF42D1">
        <w:rPr>
          <w:rFonts w:ascii="Century Gothic" w:hAnsi="Century Gothic"/>
          <w:b/>
          <w:sz w:val="18"/>
          <w:szCs w:val="18"/>
        </w:rPr>
        <w:t xml:space="preserve"> </w:t>
      </w:r>
      <w:r w:rsidRPr="00EF42D1">
        <w:rPr>
          <w:rFonts w:ascii="Century Gothic" w:hAnsi="Century Gothic"/>
          <w:b/>
          <w:spacing w:val="-1"/>
          <w:sz w:val="18"/>
          <w:szCs w:val="18"/>
        </w:rPr>
        <w:t>IDENTIFICATION</w:t>
      </w:r>
      <w:r w:rsidRPr="00EF42D1">
        <w:rPr>
          <w:rFonts w:ascii="Century Gothic" w:hAnsi="Century Gothic"/>
          <w:b/>
          <w:sz w:val="18"/>
          <w:szCs w:val="18"/>
        </w:rPr>
        <w:t xml:space="preserve"> </w:t>
      </w:r>
      <w:r w:rsidRPr="00EF42D1">
        <w:rPr>
          <w:rFonts w:ascii="Century Gothic" w:hAnsi="Century Gothic"/>
          <w:b/>
          <w:spacing w:val="-1"/>
          <w:sz w:val="18"/>
          <w:szCs w:val="18"/>
        </w:rPr>
        <w:t>OF</w:t>
      </w:r>
      <w:r w:rsidRPr="00EF42D1">
        <w:rPr>
          <w:rFonts w:ascii="Century Gothic" w:hAnsi="Century Gothic"/>
          <w:b/>
          <w:spacing w:val="1"/>
          <w:sz w:val="18"/>
          <w:szCs w:val="18"/>
        </w:rPr>
        <w:t xml:space="preserve"> </w:t>
      </w:r>
      <w:r w:rsidRPr="00EF42D1">
        <w:rPr>
          <w:rFonts w:ascii="Century Gothic" w:hAnsi="Century Gothic"/>
          <w:b/>
          <w:spacing w:val="-1"/>
          <w:sz w:val="18"/>
          <w:szCs w:val="18"/>
        </w:rPr>
        <w:t>MATERIAL</w:t>
      </w:r>
      <w:r w:rsidRPr="00EF42D1">
        <w:rPr>
          <w:rFonts w:ascii="Century Gothic" w:hAnsi="Century Gothic"/>
          <w:b/>
          <w:spacing w:val="1"/>
          <w:sz w:val="18"/>
          <w:szCs w:val="18"/>
        </w:rPr>
        <w:t xml:space="preserve"> </w:t>
      </w:r>
      <w:r w:rsidRPr="00EF42D1">
        <w:rPr>
          <w:rFonts w:ascii="Century Gothic" w:hAnsi="Century Gothic"/>
          <w:b/>
          <w:spacing w:val="-1"/>
          <w:sz w:val="18"/>
          <w:szCs w:val="18"/>
        </w:rPr>
        <w:t>AND</w:t>
      </w:r>
      <w:r w:rsidRPr="00EF42D1">
        <w:rPr>
          <w:rFonts w:ascii="Century Gothic" w:hAnsi="Century Gothic"/>
          <w:b/>
          <w:sz w:val="18"/>
          <w:szCs w:val="18"/>
        </w:rPr>
        <w:t xml:space="preserve"> </w:t>
      </w:r>
      <w:r w:rsidRPr="00EF42D1">
        <w:rPr>
          <w:rFonts w:ascii="Century Gothic" w:hAnsi="Century Gothic"/>
          <w:b/>
          <w:spacing w:val="-1"/>
          <w:sz w:val="18"/>
          <w:szCs w:val="18"/>
        </w:rPr>
        <w:t>SUPPLIER</w:t>
      </w:r>
    </w:p>
    <w:p w14:paraId="1557D0A5" w14:textId="77777777" w:rsidR="00B81186" w:rsidRPr="004251FD" w:rsidRDefault="00B81186" w:rsidP="004251FD">
      <w:pPr>
        <w:pStyle w:val="NoSpacing"/>
        <w:rPr>
          <w:rFonts w:ascii="Century Gothic" w:eastAsia="Arial" w:hAnsi="Century Gothic"/>
          <w:b/>
          <w:bCs/>
          <w:sz w:val="18"/>
          <w:szCs w:val="18"/>
        </w:rPr>
      </w:pPr>
      <w:r w:rsidRPr="004251FD">
        <w:rPr>
          <w:rFonts w:ascii="Century Gothic" w:hAnsi="Century Gothic"/>
          <w:b/>
          <w:bCs/>
          <w:sz w:val="18"/>
          <w:szCs w:val="18"/>
        </w:rPr>
        <w:t>Identification</w:t>
      </w:r>
      <w:r w:rsidRPr="004251FD">
        <w:rPr>
          <w:rFonts w:ascii="Century Gothic" w:hAnsi="Century Gothic"/>
          <w:b/>
          <w:bCs/>
          <w:spacing w:val="-2"/>
          <w:sz w:val="18"/>
          <w:szCs w:val="18"/>
        </w:rPr>
        <w:t xml:space="preserve"> </w:t>
      </w:r>
      <w:r w:rsidRPr="004251FD">
        <w:rPr>
          <w:rFonts w:ascii="Century Gothic" w:hAnsi="Century Gothic"/>
          <w:b/>
          <w:bCs/>
          <w:sz w:val="18"/>
          <w:szCs w:val="18"/>
        </w:rPr>
        <w:t>of</w:t>
      </w:r>
      <w:r w:rsidRPr="004251FD">
        <w:rPr>
          <w:rFonts w:ascii="Century Gothic" w:hAnsi="Century Gothic"/>
          <w:b/>
          <w:bCs/>
          <w:spacing w:val="-2"/>
          <w:sz w:val="18"/>
          <w:szCs w:val="18"/>
        </w:rPr>
        <w:t xml:space="preserve"> </w:t>
      </w:r>
      <w:r w:rsidRPr="004251FD">
        <w:rPr>
          <w:rFonts w:ascii="Century Gothic" w:hAnsi="Century Gothic"/>
          <w:b/>
          <w:bCs/>
          <w:sz w:val="18"/>
          <w:szCs w:val="18"/>
        </w:rPr>
        <w:t>Material</w:t>
      </w:r>
    </w:p>
    <w:p w14:paraId="64EC06A2" w14:textId="257D9754" w:rsidR="00B81186" w:rsidRPr="00EF42D1" w:rsidRDefault="00B81186" w:rsidP="00B81186">
      <w:pPr>
        <w:pStyle w:val="NoSpacing"/>
        <w:ind w:left="240" w:firstLine="720"/>
        <w:rPr>
          <w:rFonts w:ascii="Century Gothic" w:hAnsi="Century Gothic"/>
          <w:sz w:val="18"/>
          <w:szCs w:val="18"/>
        </w:rPr>
      </w:pPr>
      <w:r w:rsidRPr="00EF42D1">
        <w:rPr>
          <w:rFonts w:ascii="Century Gothic" w:hAnsi="Century Gothic" w:cstheme="minorHAnsi"/>
          <w:b/>
          <w:bCs/>
          <w:sz w:val="18"/>
          <w:szCs w:val="18"/>
        </w:rPr>
        <w:t>Product</w:t>
      </w:r>
      <w:r w:rsidRPr="00EF42D1">
        <w:rPr>
          <w:rFonts w:ascii="Century Gothic" w:hAnsi="Century Gothic" w:cstheme="minorHAnsi"/>
          <w:b/>
          <w:bCs/>
          <w:spacing w:val="-2"/>
          <w:sz w:val="18"/>
          <w:szCs w:val="18"/>
        </w:rPr>
        <w:t xml:space="preserve"> </w:t>
      </w:r>
      <w:r w:rsidRPr="00EF42D1">
        <w:rPr>
          <w:rFonts w:ascii="Century Gothic" w:hAnsi="Century Gothic" w:cstheme="minorHAnsi"/>
          <w:b/>
          <w:bCs/>
          <w:sz w:val="18"/>
          <w:szCs w:val="18"/>
        </w:rPr>
        <w:t>Name:</w:t>
      </w:r>
      <w:r w:rsidRPr="00EF42D1">
        <w:rPr>
          <w:rFonts w:ascii="Century Gothic" w:hAnsi="Century Gothic" w:cstheme="minorHAnsi"/>
          <w:b/>
          <w:bCs/>
          <w:sz w:val="18"/>
          <w:szCs w:val="18"/>
        </w:rPr>
        <w:tab/>
      </w:r>
      <w:r w:rsidR="000932AF">
        <w:rPr>
          <w:rFonts w:ascii="Century Gothic" w:hAnsi="Century Gothic" w:cstheme="minorHAnsi"/>
          <w:sz w:val="18"/>
          <w:szCs w:val="18"/>
        </w:rPr>
        <w:t>Clear</w:t>
      </w:r>
      <w:r w:rsidRPr="00EF42D1">
        <w:rPr>
          <w:rFonts w:ascii="Century Gothic" w:hAnsi="Century Gothic" w:cstheme="minorHAnsi"/>
          <w:sz w:val="18"/>
          <w:szCs w:val="18"/>
        </w:rPr>
        <w:t xml:space="preserve"> Polyaspartic – Part B</w:t>
      </w:r>
    </w:p>
    <w:p w14:paraId="4DC753A3" w14:textId="0C14CECD" w:rsidR="00B81186" w:rsidRPr="00EF42D1" w:rsidRDefault="00B81186" w:rsidP="00B81186">
      <w:pPr>
        <w:tabs>
          <w:tab w:val="left" w:pos="2399"/>
        </w:tabs>
        <w:ind w:left="960" w:right="4083"/>
        <w:rPr>
          <w:rFonts w:ascii="Century Gothic" w:eastAsia="Arial" w:hAnsi="Century Gothic" w:cstheme="minorHAnsi"/>
          <w:sz w:val="18"/>
          <w:szCs w:val="18"/>
        </w:rPr>
      </w:pPr>
      <w:r w:rsidRPr="00EF42D1">
        <w:rPr>
          <w:rFonts w:ascii="Century Gothic" w:hAnsi="Century Gothic" w:cstheme="minorHAnsi"/>
          <w:b/>
          <w:bCs/>
          <w:sz w:val="18"/>
          <w:szCs w:val="18"/>
        </w:rPr>
        <w:t>Product</w:t>
      </w:r>
      <w:r w:rsidRPr="00EF42D1">
        <w:rPr>
          <w:rFonts w:ascii="Century Gothic" w:hAnsi="Century Gothic" w:cstheme="minorHAnsi"/>
          <w:b/>
          <w:bCs/>
          <w:spacing w:val="-2"/>
          <w:sz w:val="18"/>
          <w:szCs w:val="18"/>
        </w:rPr>
        <w:t xml:space="preserve"> </w:t>
      </w:r>
      <w:r w:rsidRPr="00EF42D1">
        <w:rPr>
          <w:rFonts w:ascii="Century Gothic" w:hAnsi="Century Gothic" w:cstheme="minorHAnsi"/>
          <w:b/>
          <w:bCs/>
          <w:sz w:val="18"/>
          <w:szCs w:val="18"/>
        </w:rPr>
        <w:t>Code:</w:t>
      </w:r>
      <w:r w:rsidRPr="00EF42D1">
        <w:rPr>
          <w:rFonts w:ascii="Century Gothic" w:hAnsi="Century Gothic" w:cstheme="minorHAnsi"/>
          <w:b/>
          <w:bCs/>
          <w:sz w:val="18"/>
          <w:szCs w:val="18"/>
        </w:rPr>
        <w:tab/>
      </w:r>
      <w:r w:rsidRPr="00EF42D1">
        <w:rPr>
          <w:rFonts w:ascii="Century Gothic" w:hAnsi="Century Gothic" w:cstheme="minorHAnsi"/>
          <w:b/>
          <w:bCs/>
          <w:sz w:val="18"/>
          <w:szCs w:val="18"/>
        </w:rPr>
        <w:tab/>
      </w:r>
    </w:p>
    <w:p w14:paraId="72E0656F" w14:textId="77777777" w:rsidR="00B81186" w:rsidRPr="00EF42D1" w:rsidRDefault="00B81186" w:rsidP="00B81186">
      <w:pPr>
        <w:tabs>
          <w:tab w:val="left" w:pos="2399"/>
        </w:tabs>
        <w:spacing w:line="206" w:lineRule="exact"/>
        <w:ind w:left="960"/>
        <w:rPr>
          <w:rFonts w:ascii="Century Gothic" w:hAnsi="Century Gothic" w:cstheme="minorHAnsi"/>
          <w:sz w:val="18"/>
          <w:szCs w:val="18"/>
        </w:rPr>
      </w:pPr>
      <w:r w:rsidRPr="00EF42D1">
        <w:rPr>
          <w:rFonts w:ascii="Century Gothic" w:hAnsi="Century Gothic" w:cstheme="minorHAnsi"/>
          <w:b/>
          <w:bCs/>
          <w:sz w:val="18"/>
          <w:szCs w:val="18"/>
        </w:rPr>
        <w:t>Intended</w:t>
      </w:r>
      <w:r w:rsidRPr="00EF42D1">
        <w:rPr>
          <w:rFonts w:ascii="Century Gothic" w:hAnsi="Century Gothic" w:cstheme="minorHAnsi"/>
          <w:b/>
          <w:bCs/>
          <w:spacing w:val="-2"/>
          <w:sz w:val="18"/>
          <w:szCs w:val="18"/>
        </w:rPr>
        <w:t xml:space="preserve"> </w:t>
      </w:r>
      <w:r w:rsidRPr="00EF42D1">
        <w:rPr>
          <w:rFonts w:ascii="Century Gothic" w:hAnsi="Century Gothic" w:cstheme="minorHAnsi"/>
          <w:b/>
          <w:bCs/>
          <w:sz w:val="18"/>
          <w:szCs w:val="18"/>
        </w:rPr>
        <w:t>Use:</w:t>
      </w:r>
      <w:r w:rsidRPr="00EF42D1">
        <w:rPr>
          <w:rFonts w:ascii="Century Gothic" w:hAnsi="Century Gothic" w:cstheme="minorHAnsi"/>
          <w:b/>
          <w:bCs/>
          <w:sz w:val="18"/>
          <w:szCs w:val="18"/>
        </w:rPr>
        <w:tab/>
      </w:r>
      <w:r w:rsidRPr="00EF42D1">
        <w:rPr>
          <w:rFonts w:ascii="Century Gothic" w:hAnsi="Century Gothic" w:cstheme="minorHAnsi"/>
          <w:b/>
          <w:bCs/>
          <w:sz w:val="18"/>
          <w:szCs w:val="18"/>
        </w:rPr>
        <w:tab/>
      </w:r>
      <w:r w:rsidRPr="00EF42D1">
        <w:rPr>
          <w:rFonts w:ascii="Century Gothic" w:hAnsi="Century Gothic" w:cstheme="minorHAnsi"/>
          <w:sz w:val="18"/>
          <w:szCs w:val="18"/>
        </w:rPr>
        <w:t>Clear Topcoat Sealant/Resin</w:t>
      </w:r>
    </w:p>
    <w:p w14:paraId="25A04FA2" w14:textId="77777777" w:rsidR="00B81186" w:rsidRPr="00EF42D1" w:rsidRDefault="00B81186" w:rsidP="00B81186">
      <w:pPr>
        <w:pStyle w:val="NoSpacing"/>
        <w:ind w:left="240" w:firstLine="720"/>
        <w:rPr>
          <w:rFonts w:ascii="Century Gothic" w:hAnsi="Century Gothic"/>
          <w:sz w:val="18"/>
          <w:szCs w:val="18"/>
        </w:rPr>
      </w:pPr>
      <w:r w:rsidRPr="00EF42D1">
        <w:rPr>
          <w:rFonts w:ascii="Century Gothic" w:hAnsi="Century Gothic" w:cstheme="minorHAnsi"/>
          <w:b/>
          <w:bCs/>
          <w:sz w:val="18"/>
          <w:szCs w:val="18"/>
        </w:rPr>
        <w:t>Chemical Name:</w:t>
      </w:r>
      <w:r w:rsidRPr="00EF42D1">
        <w:rPr>
          <w:rFonts w:ascii="Century Gothic" w:hAnsi="Century Gothic" w:cstheme="minorHAnsi"/>
          <w:b/>
          <w:bCs/>
          <w:sz w:val="18"/>
          <w:szCs w:val="18"/>
        </w:rPr>
        <w:tab/>
      </w:r>
      <w:r w:rsidRPr="00EF42D1">
        <w:rPr>
          <w:rFonts w:ascii="Century Gothic" w:hAnsi="Century Gothic"/>
          <w:sz w:val="18"/>
          <w:szCs w:val="18"/>
        </w:rPr>
        <w:t>Polyurethane Resin, Part B</w:t>
      </w:r>
    </w:p>
    <w:p w14:paraId="121BBA85" w14:textId="77777777" w:rsidR="00B81186" w:rsidRPr="004251FD" w:rsidRDefault="00B81186" w:rsidP="004251FD">
      <w:pPr>
        <w:pStyle w:val="NoSpacing"/>
        <w:rPr>
          <w:rFonts w:ascii="Century Gothic" w:eastAsia="Arial" w:hAnsi="Century Gothic"/>
          <w:b/>
          <w:bCs/>
          <w:sz w:val="18"/>
          <w:szCs w:val="18"/>
        </w:rPr>
      </w:pPr>
      <w:r w:rsidRPr="004251FD">
        <w:rPr>
          <w:rFonts w:ascii="Century Gothic" w:hAnsi="Century Gothic"/>
          <w:b/>
          <w:bCs/>
          <w:sz w:val="18"/>
          <w:szCs w:val="18"/>
        </w:rPr>
        <w:t>Identification</w:t>
      </w:r>
      <w:r w:rsidRPr="004251FD">
        <w:rPr>
          <w:rFonts w:ascii="Century Gothic" w:hAnsi="Century Gothic"/>
          <w:b/>
          <w:bCs/>
          <w:spacing w:val="-2"/>
          <w:sz w:val="18"/>
          <w:szCs w:val="18"/>
        </w:rPr>
        <w:t xml:space="preserve"> </w:t>
      </w:r>
      <w:r w:rsidRPr="004251FD">
        <w:rPr>
          <w:rFonts w:ascii="Century Gothic" w:hAnsi="Century Gothic"/>
          <w:b/>
          <w:bCs/>
          <w:sz w:val="18"/>
          <w:szCs w:val="18"/>
        </w:rPr>
        <w:t>of</w:t>
      </w:r>
      <w:r w:rsidRPr="004251FD">
        <w:rPr>
          <w:rFonts w:ascii="Century Gothic" w:hAnsi="Century Gothic"/>
          <w:b/>
          <w:bCs/>
          <w:spacing w:val="-1"/>
          <w:sz w:val="18"/>
          <w:szCs w:val="18"/>
        </w:rPr>
        <w:t xml:space="preserve"> </w:t>
      </w:r>
      <w:r w:rsidRPr="004251FD">
        <w:rPr>
          <w:rFonts w:ascii="Century Gothic" w:hAnsi="Century Gothic"/>
          <w:b/>
          <w:bCs/>
          <w:sz w:val="18"/>
          <w:szCs w:val="18"/>
        </w:rPr>
        <w:t>the</w:t>
      </w:r>
      <w:r w:rsidRPr="004251FD">
        <w:rPr>
          <w:rFonts w:ascii="Century Gothic" w:hAnsi="Century Gothic"/>
          <w:b/>
          <w:bCs/>
          <w:spacing w:val="-1"/>
          <w:sz w:val="18"/>
          <w:szCs w:val="18"/>
        </w:rPr>
        <w:t xml:space="preserve"> </w:t>
      </w:r>
      <w:r w:rsidRPr="004251FD">
        <w:rPr>
          <w:rFonts w:ascii="Century Gothic" w:hAnsi="Century Gothic"/>
          <w:b/>
          <w:bCs/>
          <w:sz w:val="18"/>
          <w:szCs w:val="18"/>
        </w:rPr>
        <w:t>Company</w:t>
      </w:r>
    </w:p>
    <w:p w14:paraId="4CCF2A6D" w14:textId="77777777" w:rsidR="00B81186" w:rsidRPr="00EF42D1" w:rsidRDefault="00B81186" w:rsidP="00B81186">
      <w:pPr>
        <w:tabs>
          <w:tab w:val="left" w:pos="3640"/>
        </w:tabs>
        <w:spacing w:before="2" w:line="207" w:lineRule="exact"/>
        <w:ind w:left="960"/>
        <w:rPr>
          <w:rFonts w:ascii="Century Gothic" w:eastAsia="Arial" w:hAnsi="Century Gothic" w:cstheme="minorHAnsi"/>
          <w:sz w:val="18"/>
          <w:szCs w:val="18"/>
        </w:rPr>
      </w:pPr>
      <w:r w:rsidRPr="00EF42D1">
        <w:rPr>
          <w:rFonts w:ascii="Century Gothic" w:hAnsi="Century Gothic" w:cstheme="minorHAnsi"/>
          <w:b/>
          <w:bCs/>
          <w:spacing w:val="-1"/>
          <w:sz w:val="18"/>
          <w:szCs w:val="18"/>
        </w:rPr>
        <w:t>Manufacturer</w:t>
      </w:r>
      <w:r w:rsidRPr="00EF42D1">
        <w:rPr>
          <w:rFonts w:ascii="Century Gothic" w:hAnsi="Century Gothic" w:cstheme="minorHAnsi"/>
          <w:b/>
          <w:bCs/>
          <w:spacing w:val="-2"/>
          <w:sz w:val="18"/>
          <w:szCs w:val="18"/>
        </w:rPr>
        <w:t xml:space="preserve"> </w:t>
      </w:r>
      <w:r w:rsidRPr="00EF42D1">
        <w:rPr>
          <w:rFonts w:ascii="Century Gothic" w:hAnsi="Century Gothic" w:cstheme="minorHAnsi"/>
          <w:b/>
          <w:bCs/>
          <w:sz w:val="18"/>
          <w:szCs w:val="18"/>
        </w:rPr>
        <w:t>/</w:t>
      </w:r>
      <w:r w:rsidRPr="00EF42D1">
        <w:rPr>
          <w:rFonts w:ascii="Century Gothic" w:hAnsi="Century Gothic" w:cstheme="minorHAnsi"/>
          <w:b/>
          <w:bCs/>
          <w:spacing w:val="-1"/>
          <w:sz w:val="18"/>
          <w:szCs w:val="18"/>
        </w:rPr>
        <w:t xml:space="preserve"> Supplier:</w:t>
      </w:r>
      <w:r w:rsidRPr="00EF42D1">
        <w:rPr>
          <w:rFonts w:ascii="Century Gothic" w:hAnsi="Century Gothic" w:cstheme="minorHAnsi"/>
          <w:b/>
          <w:bCs/>
          <w:spacing w:val="-1"/>
          <w:sz w:val="18"/>
          <w:szCs w:val="18"/>
        </w:rPr>
        <w:tab/>
      </w:r>
      <w:r w:rsidRPr="00EF42D1">
        <w:rPr>
          <w:rFonts w:ascii="Century Gothic" w:hAnsi="Century Gothic" w:cstheme="minorHAnsi"/>
          <w:sz w:val="18"/>
          <w:szCs w:val="18"/>
        </w:rPr>
        <w:t xml:space="preserve">SHIMICOAT </w:t>
      </w:r>
      <w:r w:rsidRPr="00EF42D1">
        <w:rPr>
          <w:rFonts w:ascii="Century Gothic" w:hAnsi="Century Gothic" w:cstheme="minorHAnsi"/>
          <w:spacing w:val="-1"/>
          <w:sz w:val="18"/>
          <w:szCs w:val="18"/>
        </w:rPr>
        <w:t>Pty</w:t>
      </w:r>
      <w:r w:rsidRPr="00EF42D1">
        <w:rPr>
          <w:rFonts w:ascii="Century Gothic" w:hAnsi="Century Gothic" w:cstheme="minorHAnsi"/>
          <w:spacing w:val="-2"/>
          <w:sz w:val="18"/>
          <w:szCs w:val="18"/>
        </w:rPr>
        <w:t xml:space="preserve"> </w:t>
      </w:r>
      <w:r w:rsidRPr="00EF42D1">
        <w:rPr>
          <w:rFonts w:ascii="Century Gothic" w:hAnsi="Century Gothic" w:cstheme="minorHAnsi"/>
          <w:sz w:val="18"/>
          <w:szCs w:val="18"/>
        </w:rPr>
        <w:t>Ltd</w:t>
      </w:r>
    </w:p>
    <w:p w14:paraId="429B7495" w14:textId="77777777" w:rsidR="00B81186" w:rsidRPr="00EF42D1" w:rsidRDefault="00B81186" w:rsidP="00B81186">
      <w:pPr>
        <w:ind w:left="3640" w:right="3771"/>
        <w:rPr>
          <w:rFonts w:ascii="Century Gothic" w:hAnsi="Century Gothic" w:cstheme="minorHAnsi"/>
          <w:spacing w:val="-1"/>
          <w:sz w:val="18"/>
          <w:szCs w:val="18"/>
        </w:rPr>
      </w:pPr>
      <w:r w:rsidRPr="00EF42D1">
        <w:rPr>
          <w:rFonts w:ascii="Century Gothic" w:hAnsi="Century Gothic" w:cstheme="minorHAnsi"/>
          <w:spacing w:val="-1"/>
          <w:sz w:val="18"/>
          <w:szCs w:val="18"/>
        </w:rPr>
        <w:t>9a Morse Road</w:t>
      </w:r>
    </w:p>
    <w:p w14:paraId="60D461ED" w14:textId="77777777" w:rsidR="00B81186" w:rsidRPr="00EF42D1" w:rsidRDefault="00B81186" w:rsidP="00B81186">
      <w:pPr>
        <w:ind w:left="3640" w:right="3771"/>
        <w:rPr>
          <w:rFonts w:ascii="Century Gothic" w:eastAsia="Arial" w:hAnsi="Century Gothic" w:cstheme="minorHAnsi"/>
          <w:sz w:val="18"/>
          <w:szCs w:val="18"/>
        </w:rPr>
      </w:pPr>
      <w:r w:rsidRPr="00EF42D1">
        <w:rPr>
          <w:rFonts w:ascii="Century Gothic" w:hAnsi="Century Gothic" w:cstheme="minorHAnsi"/>
          <w:spacing w:val="-1"/>
          <w:sz w:val="18"/>
          <w:szCs w:val="18"/>
        </w:rPr>
        <w:t>BIBRA LAKE WA 6163</w:t>
      </w:r>
    </w:p>
    <w:p w14:paraId="4EBDAD38" w14:textId="77777777" w:rsidR="00B81186" w:rsidRPr="00EF42D1" w:rsidRDefault="00B81186" w:rsidP="00B81186">
      <w:pPr>
        <w:tabs>
          <w:tab w:val="left" w:pos="3640"/>
        </w:tabs>
        <w:spacing w:line="206" w:lineRule="exact"/>
        <w:ind w:left="960"/>
        <w:rPr>
          <w:rFonts w:ascii="Century Gothic" w:eastAsia="Arial" w:hAnsi="Century Gothic" w:cstheme="minorHAnsi"/>
          <w:sz w:val="18"/>
          <w:szCs w:val="18"/>
        </w:rPr>
      </w:pPr>
      <w:r w:rsidRPr="00EF42D1">
        <w:rPr>
          <w:rFonts w:ascii="Century Gothic" w:hAnsi="Century Gothic" w:cstheme="minorHAnsi"/>
          <w:b/>
          <w:bCs/>
          <w:spacing w:val="-1"/>
          <w:w w:val="95"/>
          <w:sz w:val="18"/>
          <w:szCs w:val="18"/>
        </w:rPr>
        <w:t>Phone:</w:t>
      </w:r>
      <w:r w:rsidRPr="00EF42D1">
        <w:rPr>
          <w:rFonts w:ascii="Century Gothic" w:hAnsi="Century Gothic" w:cstheme="minorHAnsi"/>
          <w:b/>
          <w:bCs/>
          <w:spacing w:val="-1"/>
          <w:w w:val="95"/>
          <w:sz w:val="18"/>
          <w:szCs w:val="18"/>
        </w:rPr>
        <w:tab/>
      </w:r>
      <w:r w:rsidRPr="00EF42D1">
        <w:rPr>
          <w:rFonts w:ascii="Century Gothic" w:hAnsi="Century Gothic" w:cstheme="minorHAnsi"/>
          <w:sz w:val="18"/>
          <w:szCs w:val="18"/>
        </w:rPr>
        <w:t>(+61)</w:t>
      </w:r>
      <w:r w:rsidRPr="00EF42D1">
        <w:rPr>
          <w:rFonts w:ascii="Century Gothic" w:hAnsi="Century Gothic" w:cstheme="minorHAnsi"/>
          <w:spacing w:val="-1"/>
          <w:sz w:val="18"/>
          <w:szCs w:val="18"/>
        </w:rPr>
        <w:t xml:space="preserve"> </w:t>
      </w:r>
      <w:r w:rsidRPr="00EF42D1">
        <w:rPr>
          <w:rFonts w:ascii="Century Gothic" w:hAnsi="Century Gothic" w:cstheme="minorHAnsi"/>
          <w:sz w:val="18"/>
          <w:szCs w:val="18"/>
        </w:rPr>
        <w:t>(08) 9434 3302</w:t>
      </w:r>
    </w:p>
    <w:p w14:paraId="5DAB1B4D" w14:textId="77777777" w:rsidR="00B81186" w:rsidRPr="00EF42D1" w:rsidRDefault="00B81186" w:rsidP="00B81186">
      <w:pPr>
        <w:tabs>
          <w:tab w:val="left" w:pos="3640"/>
        </w:tabs>
        <w:spacing w:before="2" w:line="207" w:lineRule="exact"/>
        <w:ind w:left="960"/>
        <w:rPr>
          <w:rStyle w:val="Hyperlink"/>
          <w:rFonts w:ascii="Century Gothic" w:hAnsi="Century Gothic" w:cstheme="minorHAnsi"/>
          <w:sz w:val="18"/>
          <w:szCs w:val="18"/>
        </w:rPr>
      </w:pPr>
      <w:r w:rsidRPr="00EF42D1">
        <w:rPr>
          <w:rFonts w:ascii="Century Gothic" w:hAnsi="Century Gothic" w:cstheme="minorHAnsi"/>
          <w:b/>
          <w:bCs/>
          <w:w w:val="95"/>
          <w:sz w:val="18"/>
          <w:szCs w:val="18"/>
        </w:rPr>
        <w:t>E-mail:</w:t>
      </w:r>
      <w:r w:rsidRPr="00EF42D1">
        <w:rPr>
          <w:rFonts w:ascii="Century Gothic" w:hAnsi="Century Gothic" w:cstheme="minorHAnsi"/>
          <w:b/>
          <w:bCs/>
          <w:w w:val="95"/>
          <w:sz w:val="18"/>
          <w:szCs w:val="18"/>
        </w:rPr>
        <w:tab/>
      </w:r>
      <w:hyperlink r:id="rId12" w:history="1">
        <w:r w:rsidRPr="00EF42D1">
          <w:rPr>
            <w:rStyle w:val="Hyperlink"/>
            <w:rFonts w:ascii="Century Gothic" w:hAnsi="Century Gothic" w:cstheme="minorHAnsi"/>
            <w:sz w:val="18"/>
            <w:szCs w:val="18"/>
          </w:rPr>
          <w:t>info@shimi.com.au</w:t>
        </w:r>
      </w:hyperlink>
    </w:p>
    <w:p w14:paraId="084350A3" w14:textId="77777777" w:rsidR="00B81186" w:rsidRPr="00EF42D1" w:rsidRDefault="00B81186" w:rsidP="00B81186">
      <w:pPr>
        <w:tabs>
          <w:tab w:val="left" w:pos="3640"/>
        </w:tabs>
        <w:spacing w:before="2" w:line="207" w:lineRule="exact"/>
        <w:ind w:left="960"/>
        <w:rPr>
          <w:rFonts w:ascii="Century Gothic" w:eastAsia="Arial" w:hAnsi="Century Gothic" w:cstheme="minorHAnsi"/>
          <w:sz w:val="18"/>
          <w:szCs w:val="18"/>
        </w:rPr>
      </w:pPr>
      <w:r w:rsidRPr="00EF42D1">
        <w:rPr>
          <w:rFonts w:ascii="Century Gothic" w:hAnsi="Century Gothic" w:cstheme="minorHAnsi"/>
          <w:b/>
          <w:bCs/>
          <w:w w:val="95"/>
          <w:sz w:val="18"/>
          <w:szCs w:val="18"/>
        </w:rPr>
        <w:t>Website:</w:t>
      </w:r>
      <w:r w:rsidRPr="00EF42D1">
        <w:rPr>
          <w:rFonts w:ascii="Century Gothic" w:hAnsi="Century Gothic" w:cstheme="minorHAnsi"/>
          <w:b/>
          <w:bCs/>
          <w:w w:val="95"/>
          <w:sz w:val="18"/>
          <w:szCs w:val="18"/>
        </w:rPr>
        <w:tab/>
      </w:r>
      <w:hyperlink r:id="rId13" w:history="1">
        <w:r w:rsidRPr="00EF42D1">
          <w:rPr>
            <w:rStyle w:val="Hyperlink"/>
            <w:rFonts w:ascii="Century Gothic" w:hAnsi="Century Gothic" w:cstheme="minorHAnsi"/>
            <w:spacing w:val="-1"/>
            <w:sz w:val="18"/>
            <w:szCs w:val="18"/>
          </w:rPr>
          <w:t>www.shimi.com.au</w:t>
        </w:r>
      </w:hyperlink>
    </w:p>
    <w:p w14:paraId="197933C4" w14:textId="77777777" w:rsidR="00B81186" w:rsidRPr="00EF42D1" w:rsidRDefault="00B81186" w:rsidP="00B81186">
      <w:pPr>
        <w:tabs>
          <w:tab w:val="left" w:pos="3640"/>
        </w:tabs>
        <w:spacing w:line="206" w:lineRule="exact"/>
        <w:ind w:left="3600" w:hanging="2640"/>
        <w:rPr>
          <w:rFonts w:ascii="Century Gothic" w:hAnsi="Century Gothic" w:cstheme="minorHAnsi"/>
          <w:spacing w:val="14"/>
          <w:sz w:val="18"/>
          <w:szCs w:val="18"/>
        </w:rPr>
      </w:pPr>
      <w:r w:rsidRPr="00EF42D1">
        <w:rPr>
          <w:rFonts w:ascii="Century Gothic" w:hAnsi="Century Gothic" w:cstheme="minorHAnsi"/>
          <w:b/>
          <w:bCs/>
          <w:sz w:val="18"/>
          <w:szCs w:val="18"/>
        </w:rPr>
        <w:t>Emergency</w:t>
      </w:r>
      <w:r w:rsidRPr="00EF42D1">
        <w:rPr>
          <w:rFonts w:ascii="Century Gothic" w:hAnsi="Century Gothic" w:cstheme="minorHAnsi"/>
          <w:b/>
          <w:bCs/>
          <w:spacing w:val="-2"/>
          <w:sz w:val="18"/>
          <w:szCs w:val="18"/>
        </w:rPr>
        <w:t xml:space="preserve"> </w:t>
      </w:r>
      <w:r w:rsidRPr="00EF42D1">
        <w:rPr>
          <w:rFonts w:ascii="Century Gothic" w:hAnsi="Century Gothic" w:cstheme="minorHAnsi"/>
          <w:b/>
          <w:bCs/>
          <w:sz w:val="18"/>
          <w:szCs w:val="18"/>
        </w:rPr>
        <w:t>phone</w:t>
      </w:r>
      <w:r w:rsidRPr="00EF42D1">
        <w:rPr>
          <w:rFonts w:ascii="Century Gothic" w:hAnsi="Century Gothic" w:cstheme="minorHAnsi"/>
          <w:b/>
          <w:bCs/>
          <w:spacing w:val="-1"/>
          <w:sz w:val="18"/>
          <w:szCs w:val="18"/>
        </w:rPr>
        <w:t xml:space="preserve"> </w:t>
      </w:r>
      <w:r w:rsidRPr="00EF42D1">
        <w:rPr>
          <w:rFonts w:ascii="Century Gothic" w:hAnsi="Century Gothic" w:cstheme="minorHAnsi"/>
          <w:b/>
          <w:bCs/>
          <w:sz w:val="18"/>
          <w:szCs w:val="18"/>
        </w:rPr>
        <w:t>number:</w:t>
      </w:r>
      <w:r w:rsidRPr="00EF42D1">
        <w:rPr>
          <w:rFonts w:ascii="Century Gothic" w:hAnsi="Century Gothic" w:cstheme="minorHAnsi"/>
          <w:b/>
          <w:bCs/>
          <w:sz w:val="18"/>
          <w:szCs w:val="18"/>
        </w:rPr>
        <w:tab/>
      </w:r>
      <w:r w:rsidRPr="00EF42D1">
        <w:rPr>
          <w:rFonts w:ascii="Century Gothic" w:hAnsi="Century Gothic" w:cstheme="minorHAnsi"/>
          <w:sz w:val="18"/>
          <w:szCs w:val="18"/>
        </w:rPr>
        <w:t>Poisons</w:t>
      </w:r>
      <w:r w:rsidRPr="00EF42D1">
        <w:rPr>
          <w:rFonts w:ascii="Century Gothic" w:hAnsi="Century Gothic" w:cstheme="minorHAnsi"/>
          <w:spacing w:val="18"/>
          <w:sz w:val="18"/>
          <w:szCs w:val="18"/>
        </w:rPr>
        <w:t xml:space="preserve"> </w:t>
      </w:r>
      <w:r w:rsidRPr="00EF42D1">
        <w:rPr>
          <w:rFonts w:ascii="Century Gothic" w:hAnsi="Century Gothic" w:cstheme="minorHAnsi"/>
          <w:sz w:val="18"/>
          <w:szCs w:val="18"/>
        </w:rPr>
        <w:t>Information</w:t>
      </w:r>
      <w:r w:rsidRPr="00EF42D1">
        <w:rPr>
          <w:rFonts w:ascii="Century Gothic" w:hAnsi="Century Gothic" w:cstheme="minorHAnsi"/>
          <w:spacing w:val="14"/>
          <w:sz w:val="18"/>
          <w:szCs w:val="18"/>
        </w:rPr>
        <w:t xml:space="preserve"> </w:t>
      </w:r>
      <w:r w:rsidRPr="00EF42D1">
        <w:rPr>
          <w:rFonts w:ascii="Century Gothic" w:hAnsi="Century Gothic" w:cstheme="minorHAnsi"/>
          <w:sz w:val="18"/>
          <w:szCs w:val="18"/>
        </w:rPr>
        <w:t>Centre.</w:t>
      </w:r>
      <w:r w:rsidRPr="00EF42D1">
        <w:rPr>
          <w:rFonts w:ascii="Century Gothic" w:hAnsi="Century Gothic" w:cstheme="minorHAnsi"/>
          <w:spacing w:val="14"/>
          <w:sz w:val="18"/>
          <w:szCs w:val="18"/>
        </w:rPr>
        <w:t xml:space="preserve"> </w:t>
      </w:r>
    </w:p>
    <w:p w14:paraId="59C3A2AB" w14:textId="77777777" w:rsidR="00B81186" w:rsidRDefault="00B81186" w:rsidP="00B81186">
      <w:pPr>
        <w:tabs>
          <w:tab w:val="left" w:pos="3640"/>
        </w:tabs>
        <w:spacing w:line="206" w:lineRule="exact"/>
        <w:ind w:left="3600" w:hanging="2640"/>
        <w:rPr>
          <w:rFonts w:ascii="Century Gothic" w:hAnsi="Century Gothic" w:cstheme="minorHAnsi"/>
          <w:sz w:val="18"/>
          <w:szCs w:val="18"/>
        </w:rPr>
      </w:pPr>
      <w:r w:rsidRPr="00EF42D1">
        <w:rPr>
          <w:rFonts w:ascii="Century Gothic" w:hAnsi="Century Gothic" w:cstheme="minorHAnsi"/>
          <w:spacing w:val="-1"/>
          <w:sz w:val="18"/>
          <w:szCs w:val="18"/>
        </w:rPr>
        <w:tab/>
        <w:t>Phone</w:t>
      </w:r>
      <w:r w:rsidRPr="00EF42D1">
        <w:rPr>
          <w:rFonts w:ascii="Century Gothic" w:hAnsi="Century Gothic" w:cstheme="minorHAnsi"/>
          <w:spacing w:val="14"/>
          <w:sz w:val="18"/>
          <w:szCs w:val="18"/>
        </w:rPr>
        <w:t xml:space="preserve"> </w:t>
      </w:r>
      <w:r w:rsidRPr="00EF42D1">
        <w:rPr>
          <w:rFonts w:ascii="Century Gothic" w:hAnsi="Century Gothic" w:cstheme="minorHAnsi"/>
          <w:sz w:val="18"/>
          <w:szCs w:val="18"/>
        </w:rPr>
        <w:t>(Australia</w:t>
      </w:r>
      <w:r w:rsidRPr="00EF42D1">
        <w:rPr>
          <w:rFonts w:ascii="Century Gothic" w:hAnsi="Century Gothic" w:cstheme="minorHAnsi"/>
          <w:spacing w:val="14"/>
          <w:sz w:val="18"/>
          <w:szCs w:val="18"/>
        </w:rPr>
        <w:t xml:space="preserve"> </w:t>
      </w:r>
      <w:r w:rsidRPr="00EF42D1">
        <w:rPr>
          <w:rFonts w:ascii="Century Gothic" w:hAnsi="Century Gothic" w:cstheme="minorHAnsi"/>
          <w:sz w:val="18"/>
          <w:szCs w:val="18"/>
        </w:rPr>
        <w:t>13</w:t>
      </w:r>
      <w:r w:rsidRPr="00EF42D1">
        <w:rPr>
          <w:rFonts w:ascii="Century Gothic" w:hAnsi="Century Gothic" w:cstheme="minorHAnsi"/>
          <w:spacing w:val="15"/>
          <w:sz w:val="18"/>
          <w:szCs w:val="18"/>
        </w:rPr>
        <w:t xml:space="preserve"> </w:t>
      </w:r>
      <w:r w:rsidRPr="00EF42D1">
        <w:rPr>
          <w:rFonts w:ascii="Century Gothic" w:hAnsi="Century Gothic" w:cstheme="minorHAnsi"/>
          <w:sz w:val="18"/>
          <w:szCs w:val="18"/>
        </w:rPr>
        <w:t>1126;</w:t>
      </w:r>
      <w:r w:rsidRPr="00EF42D1">
        <w:rPr>
          <w:rFonts w:ascii="Century Gothic" w:hAnsi="Century Gothic" w:cstheme="minorHAnsi"/>
          <w:spacing w:val="14"/>
          <w:sz w:val="18"/>
          <w:szCs w:val="18"/>
        </w:rPr>
        <w:t xml:space="preserve"> </w:t>
      </w:r>
      <w:r w:rsidRPr="00EF42D1">
        <w:rPr>
          <w:rFonts w:ascii="Century Gothic" w:hAnsi="Century Gothic" w:cstheme="minorHAnsi"/>
          <w:spacing w:val="-1"/>
          <w:sz w:val="18"/>
          <w:szCs w:val="18"/>
        </w:rPr>
        <w:t>New</w:t>
      </w:r>
      <w:r w:rsidRPr="00EF42D1">
        <w:rPr>
          <w:rFonts w:ascii="Century Gothic" w:eastAsia="Arial" w:hAnsi="Century Gothic" w:cstheme="minorHAnsi"/>
          <w:sz w:val="18"/>
          <w:szCs w:val="18"/>
        </w:rPr>
        <w:t xml:space="preserve"> </w:t>
      </w:r>
      <w:r w:rsidRPr="00EF42D1">
        <w:rPr>
          <w:rFonts w:ascii="Century Gothic" w:hAnsi="Century Gothic" w:cstheme="minorHAnsi"/>
          <w:sz w:val="18"/>
          <w:szCs w:val="18"/>
        </w:rPr>
        <w:t>Zealand</w:t>
      </w:r>
      <w:r w:rsidRPr="00EF42D1">
        <w:rPr>
          <w:rFonts w:ascii="Century Gothic" w:hAnsi="Century Gothic" w:cstheme="minorHAnsi"/>
          <w:spacing w:val="-2"/>
          <w:sz w:val="18"/>
          <w:szCs w:val="18"/>
        </w:rPr>
        <w:t xml:space="preserve"> </w:t>
      </w:r>
      <w:r w:rsidRPr="00EF42D1">
        <w:rPr>
          <w:rFonts w:ascii="Century Gothic" w:hAnsi="Century Gothic" w:cstheme="minorHAnsi"/>
          <w:sz w:val="18"/>
          <w:szCs w:val="18"/>
        </w:rPr>
        <w:t>03</w:t>
      </w:r>
      <w:r w:rsidRPr="00EF42D1">
        <w:rPr>
          <w:rFonts w:ascii="Century Gothic" w:hAnsi="Century Gothic" w:cstheme="minorHAnsi"/>
          <w:spacing w:val="-1"/>
          <w:sz w:val="18"/>
          <w:szCs w:val="18"/>
        </w:rPr>
        <w:t xml:space="preserve"> </w:t>
      </w:r>
      <w:r w:rsidRPr="00EF42D1">
        <w:rPr>
          <w:rFonts w:ascii="Century Gothic" w:hAnsi="Century Gothic" w:cstheme="minorHAnsi"/>
          <w:sz w:val="18"/>
          <w:szCs w:val="18"/>
        </w:rPr>
        <w:t>4747000).</w:t>
      </w:r>
    </w:p>
    <w:p w14:paraId="291B2AF8" w14:textId="77777777" w:rsidR="00011008" w:rsidRDefault="00011008" w:rsidP="00B81186">
      <w:pPr>
        <w:tabs>
          <w:tab w:val="left" w:pos="3640"/>
        </w:tabs>
        <w:spacing w:line="206" w:lineRule="exact"/>
        <w:ind w:left="3600" w:hanging="2640"/>
        <w:rPr>
          <w:rFonts w:ascii="Century Gothic" w:hAnsi="Century Gothic" w:cstheme="minorHAnsi"/>
          <w:sz w:val="18"/>
          <w:szCs w:val="18"/>
        </w:rPr>
      </w:pPr>
    </w:p>
    <w:p w14:paraId="5A5E95FF" w14:textId="77777777" w:rsidR="00011008" w:rsidRPr="002724D8" w:rsidRDefault="00011008" w:rsidP="00011008">
      <w:pPr>
        <w:tabs>
          <w:tab w:val="left" w:pos="3640"/>
        </w:tabs>
        <w:spacing w:line="206" w:lineRule="exact"/>
        <w:rPr>
          <w:rFonts w:ascii="Century Gothic" w:eastAsia="Arial" w:hAnsi="Century Gothic" w:cs="Arial"/>
          <w:b/>
          <w:bCs/>
          <w:sz w:val="18"/>
          <w:szCs w:val="18"/>
        </w:rPr>
      </w:pPr>
      <w:r w:rsidRPr="002724D8">
        <w:rPr>
          <w:rFonts w:ascii="Century Gothic" w:eastAsia="Arial" w:hAnsi="Century Gothic" w:cs="Arial"/>
          <w:b/>
          <w:bCs/>
          <w:sz w:val="18"/>
          <w:szCs w:val="18"/>
        </w:rPr>
        <w:t>Additional Information:</w:t>
      </w:r>
    </w:p>
    <w:p w14:paraId="79AD3811" w14:textId="77777777" w:rsidR="00011008" w:rsidRPr="002724D8" w:rsidRDefault="00011008" w:rsidP="00011008">
      <w:pPr>
        <w:pStyle w:val="NoSpacing"/>
        <w:rPr>
          <w:rFonts w:ascii="Century Gothic" w:hAnsi="Century Gothic" w:cs="Arial"/>
          <w:sz w:val="18"/>
          <w:szCs w:val="18"/>
        </w:rPr>
      </w:pPr>
      <w:r w:rsidRPr="002724D8">
        <w:rPr>
          <w:rFonts w:ascii="Century Gothic" w:hAnsi="Century Gothic" w:cs="Arial"/>
          <w:sz w:val="18"/>
          <w:szCs w:val="18"/>
        </w:rPr>
        <w:t>It is the user's responsibility to determine the suitability of this product for their applications and their methods of use.</w:t>
      </w:r>
    </w:p>
    <w:p w14:paraId="054CDB9E" w14:textId="77777777" w:rsidR="00011008" w:rsidRPr="002724D8" w:rsidRDefault="00011008" w:rsidP="00011008">
      <w:pPr>
        <w:tabs>
          <w:tab w:val="left" w:pos="3640"/>
        </w:tabs>
        <w:spacing w:line="206" w:lineRule="exact"/>
        <w:rPr>
          <w:rFonts w:ascii="Century Gothic" w:eastAsia="Arial" w:hAnsi="Century Gothic" w:cs="Arial"/>
          <w:sz w:val="18"/>
          <w:szCs w:val="18"/>
        </w:rPr>
      </w:pPr>
    </w:p>
    <w:p w14:paraId="7091DE30" w14:textId="77777777" w:rsidR="00011008" w:rsidRPr="002724D8" w:rsidRDefault="00011008" w:rsidP="00011008">
      <w:pPr>
        <w:tabs>
          <w:tab w:val="left" w:pos="3640"/>
        </w:tabs>
        <w:spacing w:line="206" w:lineRule="exact"/>
        <w:rPr>
          <w:rFonts w:ascii="Century Gothic" w:eastAsia="Arial" w:hAnsi="Century Gothic" w:cs="Arial"/>
          <w:b/>
          <w:bCs/>
          <w:sz w:val="18"/>
          <w:szCs w:val="18"/>
        </w:rPr>
      </w:pPr>
      <w:r w:rsidRPr="002724D8">
        <w:rPr>
          <w:rFonts w:ascii="Century Gothic" w:eastAsia="Arial" w:hAnsi="Century Gothic" w:cs="Arial"/>
          <w:b/>
          <w:bCs/>
          <w:sz w:val="18"/>
          <w:szCs w:val="18"/>
        </w:rPr>
        <w:t>Other Information:</w:t>
      </w:r>
    </w:p>
    <w:p w14:paraId="2705D492" w14:textId="77777777" w:rsidR="00011008" w:rsidRPr="002724D8" w:rsidRDefault="00011008" w:rsidP="00011008">
      <w:pPr>
        <w:pStyle w:val="NoSpacing"/>
        <w:rPr>
          <w:rFonts w:ascii="Century Gothic" w:eastAsia="Arial" w:hAnsi="Century Gothic"/>
          <w:sz w:val="18"/>
          <w:szCs w:val="18"/>
        </w:rPr>
      </w:pPr>
      <w:r w:rsidRPr="002724D8">
        <w:rPr>
          <w:rFonts w:ascii="Century Gothic" w:eastAsia="Arial" w:hAnsi="Century Gothic"/>
          <w:sz w:val="18"/>
          <w:szCs w:val="18"/>
        </w:rPr>
        <w:t>THIS MSDS SUMMARISES OUR BEST KNOWLEDGE OF THE HEALTH AND SAFETY HAZARD INFORMATION OF THE PRODUCT AND HOW TO SAFELY HANDLE AND USE THE PRODUCT IN THE WORKPLACE. EACH USER MUST REVIEW THIS SDS IN THE CONTEXT OF HOW THE PRODUCT WILL BE HANDLED AND USED IN THE WORKPLACE. IF CLARIFICATION OR FURTHER INFORMATION IS NEEDED TO ENSURE THAT AN APPROPRIATE RISK ASSESSMENT CAN BE MADE, THE USER SHOULD CONTACT SHIMICOAT SO WE CAN ATTEMPT TO PROVIDE ADDITIONAL INFORMATION. OUR RESPONSIBILITY FOR PRODUCTS SOLD IS SUBJECT TO OUR STANDARD TERMS AND CONDITIONS, A COPY OF WHICH IS AVAILABLE ON OUR WEBSITE, SENT TO OUR CUSTOMERS AND IS ALSO AVAILABLE ON REQUEST BY EMAIL OR POST.</w:t>
      </w:r>
    </w:p>
    <w:p w14:paraId="0F160230" w14:textId="77777777" w:rsidR="00011008" w:rsidRPr="00EF42D1" w:rsidRDefault="00011008" w:rsidP="00B81186">
      <w:pPr>
        <w:tabs>
          <w:tab w:val="left" w:pos="3640"/>
        </w:tabs>
        <w:spacing w:line="206" w:lineRule="exact"/>
        <w:ind w:left="3600" w:hanging="2640"/>
        <w:rPr>
          <w:rFonts w:ascii="Century Gothic" w:eastAsia="Arial" w:hAnsi="Century Gothic" w:cs="Arial"/>
          <w:sz w:val="18"/>
          <w:szCs w:val="18"/>
        </w:rPr>
      </w:pPr>
    </w:p>
    <w:p w14:paraId="41446A5D" w14:textId="77777777" w:rsidR="00B81186" w:rsidRPr="00EF42D1" w:rsidRDefault="00B81186" w:rsidP="00B81186">
      <w:pPr>
        <w:spacing w:before="9"/>
        <w:rPr>
          <w:rFonts w:ascii="Century Gothic" w:eastAsia="Arial" w:hAnsi="Century Gothic" w:cs="Arial"/>
          <w:sz w:val="18"/>
          <w:szCs w:val="18"/>
        </w:rPr>
      </w:pPr>
    </w:p>
    <w:p w14:paraId="78B14F5E" w14:textId="77777777" w:rsidR="00B81186" w:rsidRPr="00EF42D1" w:rsidRDefault="00B81186" w:rsidP="00B81186">
      <w:pPr>
        <w:shd w:val="clear" w:color="auto" w:fill="1A9BBB"/>
        <w:spacing w:line="246" w:lineRule="exact"/>
        <w:ind w:left="104"/>
        <w:rPr>
          <w:rFonts w:ascii="Century Gothic" w:eastAsia="Arial" w:hAnsi="Century Gothic" w:cs="Arial"/>
          <w:sz w:val="18"/>
          <w:szCs w:val="18"/>
        </w:rPr>
      </w:pPr>
      <w:r w:rsidRPr="00EF42D1">
        <w:rPr>
          <w:rFonts w:ascii="Century Gothic" w:hAnsi="Century Gothic"/>
          <w:b/>
          <w:spacing w:val="-1"/>
          <w:sz w:val="18"/>
          <w:szCs w:val="18"/>
        </w:rPr>
        <w:t>2.</w:t>
      </w:r>
      <w:r w:rsidRPr="00EF42D1">
        <w:rPr>
          <w:rFonts w:ascii="Century Gothic" w:hAnsi="Century Gothic"/>
          <w:b/>
          <w:sz w:val="18"/>
          <w:szCs w:val="18"/>
        </w:rPr>
        <w:t xml:space="preserve"> </w:t>
      </w:r>
      <w:r w:rsidRPr="00EF42D1">
        <w:rPr>
          <w:rFonts w:ascii="Century Gothic" w:hAnsi="Century Gothic"/>
          <w:b/>
          <w:spacing w:val="-1"/>
          <w:sz w:val="18"/>
          <w:szCs w:val="18"/>
        </w:rPr>
        <w:t>HAZARD</w:t>
      </w:r>
      <w:r w:rsidRPr="00EF42D1">
        <w:rPr>
          <w:rFonts w:ascii="Century Gothic" w:hAnsi="Century Gothic"/>
          <w:b/>
          <w:sz w:val="18"/>
          <w:szCs w:val="18"/>
        </w:rPr>
        <w:t xml:space="preserve"> </w:t>
      </w:r>
      <w:r w:rsidRPr="00EF42D1">
        <w:rPr>
          <w:rFonts w:ascii="Century Gothic" w:hAnsi="Century Gothic"/>
          <w:b/>
          <w:spacing w:val="-1"/>
          <w:sz w:val="18"/>
          <w:szCs w:val="18"/>
        </w:rPr>
        <w:t>IDENTIFICATION</w:t>
      </w:r>
    </w:p>
    <w:p w14:paraId="453EC455"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u w:val="single"/>
        </w:rPr>
        <w:t>Classification of the substance or mixture</w:t>
      </w:r>
    </w:p>
    <w:p w14:paraId="13FEBC09"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Classification (EC 1272/2008)</w:t>
      </w:r>
    </w:p>
    <w:p w14:paraId="2E805FDD"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Physical hazards</w:t>
      </w:r>
      <w:r w:rsidRPr="00EF42D1">
        <w:rPr>
          <w:rFonts w:ascii="Century Gothic" w:hAnsi="Century Gothic"/>
          <w:sz w:val="18"/>
          <w:szCs w:val="18"/>
        </w:rPr>
        <w:tab/>
      </w:r>
      <w:r w:rsidRPr="00EF42D1">
        <w:rPr>
          <w:rFonts w:ascii="Century Gothic" w:hAnsi="Century Gothic"/>
          <w:sz w:val="18"/>
          <w:szCs w:val="18"/>
        </w:rPr>
        <w:tab/>
      </w:r>
      <w:r w:rsidRPr="00EF42D1">
        <w:rPr>
          <w:rFonts w:ascii="Century Gothic" w:hAnsi="Century Gothic"/>
          <w:sz w:val="18"/>
          <w:szCs w:val="18"/>
        </w:rPr>
        <w:tab/>
        <w:t xml:space="preserve">Not Classified </w:t>
      </w:r>
    </w:p>
    <w:p w14:paraId="0DEA7CC7"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Health hazards</w:t>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sz w:val="18"/>
          <w:szCs w:val="18"/>
        </w:rPr>
        <w:t>Acute Tox. 4 - H332 Skin Sens. 1 - H317 STOT SE 3 - H335</w:t>
      </w:r>
    </w:p>
    <w:p w14:paraId="77C18973"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rPr>
        <w:t>Environmental hazards</w:t>
      </w:r>
      <w:r w:rsidRPr="00EF42D1">
        <w:rPr>
          <w:rFonts w:ascii="Century Gothic" w:hAnsi="Century Gothic"/>
          <w:sz w:val="18"/>
          <w:szCs w:val="18"/>
        </w:rPr>
        <w:tab/>
      </w:r>
      <w:r w:rsidRPr="00EF42D1">
        <w:rPr>
          <w:rFonts w:ascii="Century Gothic" w:hAnsi="Century Gothic"/>
          <w:sz w:val="18"/>
          <w:szCs w:val="18"/>
        </w:rPr>
        <w:tab/>
      </w:r>
      <w:r w:rsidRPr="00EF42D1">
        <w:rPr>
          <w:rFonts w:ascii="Century Gothic" w:hAnsi="Century Gothic"/>
          <w:sz w:val="18"/>
          <w:szCs w:val="18"/>
        </w:rPr>
        <w:tab/>
        <w:t>Not Classified</w:t>
      </w:r>
    </w:p>
    <w:p w14:paraId="56C2F298" w14:textId="698C78A0" w:rsidR="00B81186" w:rsidRPr="00EF42D1" w:rsidRDefault="004251FD" w:rsidP="00B81186">
      <w:pPr>
        <w:pStyle w:val="NoSpacing"/>
        <w:rPr>
          <w:rFonts w:ascii="Century Gothic" w:hAnsi="Century Gothic"/>
          <w:b/>
          <w:bCs/>
          <w:sz w:val="18"/>
          <w:szCs w:val="18"/>
        </w:rPr>
      </w:pPr>
      <w:r w:rsidRPr="00EF42D1">
        <w:rPr>
          <w:rFonts w:ascii="Century Gothic" w:hAnsi="Century Gothic"/>
          <w:noProof/>
          <w:sz w:val="18"/>
          <w:szCs w:val="18"/>
        </w:rPr>
        <w:drawing>
          <wp:anchor distT="0" distB="0" distL="114300" distR="114300" simplePos="0" relativeHeight="251662336" behindDoc="1" locked="0" layoutInCell="1" allowOverlap="1" wp14:anchorId="7C409ABF" wp14:editId="6B5B5111">
            <wp:simplePos x="0" y="0"/>
            <wp:positionH relativeFrom="column">
              <wp:posOffset>4902200</wp:posOffset>
            </wp:positionH>
            <wp:positionV relativeFrom="paragraph">
              <wp:posOffset>5715</wp:posOffset>
            </wp:positionV>
            <wp:extent cx="762635" cy="762635"/>
            <wp:effectExtent l="0" t="0" r="0" b="0"/>
            <wp:wrapTight wrapText="bothSides">
              <wp:wrapPolygon edited="0">
                <wp:start x="9172" y="0"/>
                <wp:lineTo x="540" y="8633"/>
                <wp:lineTo x="0" y="10251"/>
                <wp:lineTo x="0" y="11331"/>
                <wp:lineTo x="8633" y="21042"/>
                <wp:lineTo x="9172" y="21042"/>
                <wp:lineTo x="11870" y="21042"/>
                <wp:lineTo x="12410" y="21042"/>
                <wp:lineTo x="21042" y="11331"/>
                <wp:lineTo x="21042" y="10251"/>
                <wp:lineTo x="20503" y="8633"/>
                <wp:lineTo x="11870" y="0"/>
                <wp:lineTo x="9172"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762635" cy="762635"/>
                    </a:xfrm>
                    <a:prstGeom prst="rect">
                      <a:avLst/>
                    </a:prstGeom>
                  </pic:spPr>
                </pic:pic>
              </a:graphicData>
            </a:graphic>
            <wp14:sizeRelH relativeFrom="page">
              <wp14:pctWidth>0</wp14:pctWidth>
            </wp14:sizeRelH>
            <wp14:sizeRelV relativeFrom="page">
              <wp14:pctHeight>0</wp14:pctHeight>
            </wp14:sizeRelV>
          </wp:anchor>
        </w:drawing>
      </w:r>
    </w:p>
    <w:p w14:paraId="0FE187C4" w14:textId="09966DDB"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rPr>
        <w:t>GHS label elements</w:t>
      </w:r>
    </w:p>
    <w:p w14:paraId="49287E05" w14:textId="5F538055" w:rsidR="00B81186" w:rsidRPr="00EF42D1" w:rsidRDefault="00B81186" w:rsidP="004251FD">
      <w:pPr>
        <w:pStyle w:val="NoSpacing"/>
        <w:rPr>
          <w:rFonts w:ascii="Century Gothic" w:hAnsi="Century Gothic" w:cstheme="minorHAnsi"/>
          <w:sz w:val="18"/>
          <w:szCs w:val="18"/>
        </w:rPr>
      </w:pPr>
      <w:r w:rsidRPr="00EF42D1">
        <w:rPr>
          <w:rFonts w:ascii="Century Gothic" w:hAnsi="Century Gothic"/>
          <w:b/>
          <w:bCs/>
          <w:sz w:val="18"/>
          <w:szCs w:val="18"/>
        </w:rPr>
        <w:t>Hazard pictograms</w:t>
      </w:r>
    </w:p>
    <w:p w14:paraId="317761C1" w14:textId="77777777" w:rsidR="00B81186" w:rsidRPr="00EF42D1" w:rsidRDefault="00B81186" w:rsidP="00B81186">
      <w:pPr>
        <w:pStyle w:val="BodyText"/>
        <w:tabs>
          <w:tab w:val="left" w:pos="2439"/>
        </w:tabs>
        <w:spacing w:before="122"/>
        <w:ind w:left="0" w:right="640"/>
        <w:rPr>
          <w:rFonts w:ascii="Century Gothic" w:hAnsi="Century Gothic" w:cstheme="minorHAnsi"/>
          <w:sz w:val="18"/>
          <w:szCs w:val="18"/>
        </w:rPr>
      </w:pPr>
      <w:r w:rsidRPr="004251FD">
        <w:rPr>
          <w:rFonts w:ascii="Century Gothic" w:hAnsi="Century Gothic" w:cstheme="minorHAnsi"/>
          <w:b/>
          <w:bCs/>
          <w:sz w:val="24"/>
          <w:szCs w:val="24"/>
        </w:rPr>
        <w:t>Signal word:</w:t>
      </w:r>
      <w:r w:rsidRPr="00EF42D1">
        <w:rPr>
          <w:rFonts w:ascii="Century Gothic" w:hAnsi="Century Gothic" w:cstheme="minorHAnsi"/>
          <w:b/>
          <w:bCs/>
          <w:sz w:val="18"/>
          <w:szCs w:val="18"/>
        </w:rPr>
        <w:t xml:space="preserve"> </w:t>
      </w:r>
      <w:r w:rsidRPr="00EF42D1">
        <w:rPr>
          <w:rFonts w:ascii="Century Gothic" w:hAnsi="Century Gothic" w:cstheme="minorHAnsi"/>
          <w:b/>
          <w:bCs/>
          <w:sz w:val="18"/>
          <w:szCs w:val="18"/>
        </w:rPr>
        <w:tab/>
        <w:t>WARNING</w:t>
      </w:r>
    </w:p>
    <w:p w14:paraId="23C3BAEB"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rPr>
        <w:t>Hazard statements</w:t>
      </w:r>
      <w:r w:rsidRPr="00EF42D1">
        <w:rPr>
          <w:rFonts w:ascii="Century Gothic" w:hAnsi="Century Gothic"/>
          <w:b/>
          <w:bCs/>
          <w:sz w:val="18"/>
          <w:szCs w:val="18"/>
        </w:rPr>
        <w:tab/>
      </w:r>
      <w:r w:rsidRPr="00EF42D1">
        <w:rPr>
          <w:rFonts w:ascii="Century Gothic" w:hAnsi="Century Gothic"/>
          <w:b/>
          <w:bCs/>
          <w:sz w:val="18"/>
          <w:szCs w:val="18"/>
        </w:rPr>
        <w:tab/>
      </w:r>
    </w:p>
    <w:p w14:paraId="26E68384"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H317</w:t>
      </w:r>
      <w:r w:rsidRPr="00EF42D1">
        <w:rPr>
          <w:rFonts w:ascii="Century Gothic" w:hAnsi="Century Gothic"/>
          <w:sz w:val="18"/>
          <w:szCs w:val="18"/>
        </w:rPr>
        <w:tab/>
      </w:r>
      <w:r w:rsidRPr="00EF42D1">
        <w:rPr>
          <w:rFonts w:ascii="Century Gothic" w:hAnsi="Century Gothic"/>
          <w:sz w:val="18"/>
          <w:szCs w:val="18"/>
        </w:rPr>
        <w:tab/>
        <w:t>May cause an allergic skin reaction.</w:t>
      </w:r>
    </w:p>
    <w:p w14:paraId="745036FE"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H332</w:t>
      </w:r>
      <w:r w:rsidRPr="00EF42D1">
        <w:rPr>
          <w:rFonts w:ascii="Century Gothic" w:hAnsi="Century Gothic"/>
          <w:sz w:val="18"/>
          <w:szCs w:val="18"/>
        </w:rPr>
        <w:tab/>
      </w:r>
      <w:r w:rsidRPr="00EF42D1">
        <w:rPr>
          <w:rFonts w:ascii="Century Gothic" w:hAnsi="Century Gothic"/>
          <w:sz w:val="18"/>
          <w:szCs w:val="18"/>
        </w:rPr>
        <w:tab/>
        <w:t>Harmful if inhaled.</w:t>
      </w:r>
    </w:p>
    <w:p w14:paraId="445A9886"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H335</w:t>
      </w:r>
      <w:r w:rsidRPr="00EF42D1">
        <w:rPr>
          <w:rFonts w:ascii="Century Gothic" w:hAnsi="Century Gothic"/>
          <w:sz w:val="18"/>
          <w:szCs w:val="18"/>
        </w:rPr>
        <w:tab/>
      </w:r>
      <w:r w:rsidRPr="00EF42D1">
        <w:rPr>
          <w:rFonts w:ascii="Century Gothic" w:hAnsi="Century Gothic"/>
          <w:sz w:val="18"/>
          <w:szCs w:val="18"/>
        </w:rPr>
        <w:tab/>
        <w:t>May cause respiratory irritation.</w:t>
      </w:r>
    </w:p>
    <w:p w14:paraId="629A1608"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rPr>
        <w:t>Precautionary statements</w:t>
      </w:r>
      <w:r w:rsidRPr="00EF42D1">
        <w:rPr>
          <w:rFonts w:ascii="Century Gothic" w:hAnsi="Century Gothic"/>
          <w:b/>
          <w:bCs/>
          <w:sz w:val="18"/>
          <w:szCs w:val="18"/>
        </w:rPr>
        <w:tab/>
      </w:r>
    </w:p>
    <w:p w14:paraId="4C4C2A71"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P261</w:t>
      </w:r>
      <w:r w:rsidRPr="00EF42D1">
        <w:rPr>
          <w:rFonts w:ascii="Century Gothic" w:hAnsi="Century Gothic"/>
          <w:sz w:val="18"/>
          <w:szCs w:val="18"/>
        </w:rPr>
        <w:tab/>
      </w:r>
      <w:r w:rsidRPr="00EF42D1">
        <w:rPr>
          <w:rFonts w:ascii="Century Gothic" w:hAnsi="Century Gothic"/>
          <w:sz w:val="18"/>
          <w:szCs w:val="18"/>
        </w:rPr>
        <w:tab/>
        <w:t>Avoid breathing vapour/ spray.</w:t>
      </w:r>
    </w:p>
    <w:p w14:paraId="2104FC5B"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lastRenderedPageBreak/>
        <w:t>P280</w:t>
      </w:r>
      <w:r w:rsidRPr="00EF42D1">
        <w:rPr>
          <w:rFonts w:ascii="Century Gothic" w:hAnsi="Century Gothic"/>
          <w:sz w:val="18"/>
          <w:szCs w:val="18"/>
        </w:rPr>
        <w:tab/>
      </w:r>
      <w:r w:rsidRPr="00EF42D1">
        <w:rPr>
          <w:rFonts w:ascii="Century Gothic" w:hAnsi="Century Gothic"/>
          <w:sz w:val="18"/>
          <w:szCs w:val="18"/>
        </w:rPr>
        <w:tab/>
        <w:t xml:space="preserve">Wear protective gloves/ protective clothing/ eye protection/ face protection. </w:t>
      </w:r>
    </w:p>
    <w:p w14:paraId="5751F797"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 xml:space="preserve">P302+P352 </w:t>
      </w:r>
      <w:r w:rsidRPr="00EF42D1">
        <w:rPr>
          <w:rFonts w:ascii="Century Gothic" w:hAnsi="Century Gothic"/>
          <w:sz w:val="18"/>
          <w:szCs w:val="18"/>
        </w:rPr>
        <w:tab/>
        <w:t xml:space="preserve">IF ON SKIN: Wash with plenty of water. </w:t>
      </w:r>
    </w:p>
    <w:p w14:paraId="7E942F19"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P304+P340</w:t>
      </w:r>
      <w:r w:rsidRPr="00EF42D1">
        <w:rPr>
          <w:rFonts w:ascii="Century Gothic" w:hAnsi="Century Gothic"/>
          <w:sz w:val="18"/>
          <w:szCs w:val="18"/>
        </w:rPr>
        <w:tab/>
        <w:t xml:space="preserve">IF INHALED: Remove person to fresh air and keep comfortable for breathing. </w:t>
      </w:r>
    </w:p>
    <w:p w14:paraId="15DFCAB8"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P312</w:t>
      </w:r>
      <w:r w:rsidRPr="00EF42D1">
        <w:rPr>
          <w:rFonts w:ascii="Century Gothic" w:hAnsi="Century Gothic"/>
          <w:sz w:val="18"/>
          <w:szCs w:val="18"/>
        </w:rPr>
        <w:tab/>
      </w:r>
      <w:r w:rsidRPr="00EF42D1">
        <w:rPr>
          <w:rFonts w:ascii="Century Gothic" w:hAnsi="Century Gothic"/>
          <w:sz w:val="18"/>
          <w:szCs w:val="18"/>
        </w:rPr>
        <w:tab/>
        <w:t xml:space="preserve">Call a POISON CENTRE/doctor if you feel unwell. </w:t>
      </w:r>
    </w:p>
    <w:p w14:paraId="4570B967"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 xml:space="preserve">P501 </w:t>
      </w:r>
      <w:r w:rsidRPr="00EF42D1">
        <w:rPr>
          <w:rFonts w:ascii="Century Gothic" w:hAnsi="Century Gothic"/>
          <w:sz w:val="18"/>
          <w:szCs w:val="18"/>
        </w:rPr>
        <w:tab/>
      </w:r>
      <w:r w:rsidRPr="00EF42D1">
        <w:rPr>
          <w:rFonts w:ascii="Century Gothic" w:hAnsi="Century Gothic"/>
          <w:sz w:val="18"/>
          <w:szCs w:val="18"/>
        </w:rPr>
        <w:tab/>
        <w:t>Dispose of contents/ container in accordance with national regulations.</w:t>
      </w:r>
    </w:p>
    <w:p w14:paraId="108585FA"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Contains</w:t>
      </w:r>
      <w:r w:rsidRPr="00EF42D1">
        <w:rPr>
          <w:rFonts w:ascii="Century Gothic" w:hAnsi="Century Gothic"/>
          <w:sz w:val="18"/>
          <w:szCs w:val="18"/>
        </w:rPr>
        <w:tab/>
        <w:t>Hexamethylene diisocyanate, oligomers</w:t>
      </w:r>
    </w:p>
    <w:p w14:paraId="6D718E53" w14:textId="77777777" w:rsidR="00B81186" w:rsidRPr="00EF42D1" w:rsidRDefault="00B81186" w:rsidP="00B81186">
      <w:pPr>
        <w:pStyle w:val="NoSpacing"/>
        <w:ind w:left="2160" w:hanging="2160"/>
        <w:rPr>
          <w:rFonts w:ascii="Century Gothic" w:hAnsi="Century Gothic"/>
          <w:b/>
          <w:bCs/>
          <w:sz w:val="18"/>
          <w:szCs w:val="18"/>
        </w:rPr>
      </w:pPr>
      <w:r w:rsidRPr="00EF42D1">
        <w:rPr>
          <w:rFonts w:ascii="Century Gothic" w:hAnsi="Century Gothic"/>
          <w:b/>
          <w:bCs/>
          <w:sz w:val="18"/>
          <w:szCs w:val="18"/>
        </w:rPr>
        <w:t xml:space="preserve">Supplementary precautionary statements </w:t>
      </w:r>
    </w:p>
    <w:p w14:paraId="386E036F"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 xml:space="preserve">P271 </w:t>
      </w:r>
      <w:r w:rsidRPr="00EF42D1">
        <w:rPr>
          <w:rFonts w:ascii="Century Gothic" w:hAnsi="Century Gothic"/>
          <w:sz w:val="18"/>
          <w:szCs w:val="18"/>
        </w:rPr>
        <w:tab/>
      </w:r>
      <w:r w:rsidRPr="00EF42D1">
        <w:rPr>
          <w:rFonts w:ascii="Century Gothic" w:hAnsi="Century Gothic"/>
          <w:sz w:val="18"/>
          <w:szCs w:val="18"/>
        </w:rPr>
        <w:tab/>
        <w:t xml:space="preserve">Use only outdoors or in a well-ventilated area. </w:t>
      </w:r>
    </w:p>
    <w:p w14:paraId="6F8687C6"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 xml:space="preserve">P272 </w:t>
      </w:r>
      <w:r w:rsidRPr="00EF42D1">
        <w:rPr>
          <w:rFonts w:ascii="Century Gothic" w:hAnsi="Century Gothic"/>
          <w:sz w:val="18"/>
          <w:szCs w:val="18"/>
        </w:rPr>
        <w:tab/>
      </w:r>
      <w:r w:rsidRPr="00EF42D1">
        <w:rPr>
          <w:rFonts w:ascii="Century Gothic" w:hAnsi="Century Gothic"/>
          <w:sz w:val="18"/>
          <w:szCs w:val="18"/>
        </w:rPr>
        <w:tab/>
        <w:t xml:space="preserve">Contaminated work clothing should not be allowed out of the workplace. </w:t>
      </w:r>
    </w:p>
    <w:p w14:paraId="17139797"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 xml:space="preserve">P333+P313 </w:t>
      </w:r>
      <w:r w:rsidRPr="00EF42D1">
        <w:rPr>
          <w:rFonts w:ascii="Century Gothic" w:hAnsi="Century Gothic"/>
          <w:sz w:val="18"/>
          <w:szCs w:val="18"/>
        </w:rPr>
        <w:tab/>
        <w:t xml:space="preserve">If skin irritation or rash occurs: Get medical advice/ attention. </w:t>
      </w:r>
    </w:p>
    <w:p w14:paraId="65AB3B9E"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 xml:space="preserve">P362+P364 </w:t>
      </w:r>
      <w:r w:rsidRPr="00EF42D1">
        <w:rPr>
          <w:rFonts w:ascii="Century Gothic" w:hAnsi="Century Gothic"/>
          <w:sz w:val="18"/>
          <w:szCs w:val="18"/>
        </w:rPr>
        <w:tab/>
        <w:t xml:space="preserve">Take off contaminated clothing and wash it before reuse. </w:t>
      </w:r>
    </w:p>
    <w:p w14:paraId="751B0C57"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 xml:space="preserve">P403+P233 </w:t>
      </w:r>
      <w:r w:rsidRPr="00EF42D1">
        <w:rPr>
          <w:rFonts w:ascii="Century Gothic" w:hAnsi="Century Gothic"/>
          <w:sz w:val="18"/>
          <w:szCs w:val="18"/>
        </w:rPr>
        <w:tab/>
        <w:t>Store in a well-ventilated place. Keep container tightly closed.</w:t>
      </w:r>
    </w:p>
    <w:p w14:paraId="29B54DAF"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rPr>
        <w:t xml:space="preserve">Other hazards </w:t>
      </w:r>
    </w:p>
    <w:p w14:paraId="2B71F197" w14:textId="77777777" w:rsidR="00B81186" w:rsidRDefault="00B81186" w:rsidP="00B81186">
      <w:pPr>
        <w:pStyle w:val="NoSpacing"/>
        <w:rPr>
          <w:rFonts w:ascii="Century Gothic" w:hAnsi="Century Gothic"/>
          <w:sz w:val="18"/>
          <w:szCs w:val="18"/>
        </w:rPr>
      </w:pPr>
      <w:r w:rsidRPr="00EF42D1">
        <w:rPr>
          <w:rFonts w:ascii="Century Gothic" w:hAnsi="Century Gothic"/>
          <w:sz w:val="18"/>
          <w:szCs w:val="18"/>
        </w:rPr>
        <w:t xml:space="preserve">This product does not contain any substances classified as PBT or </w:t>
      </w:r>
      <w:proofErr w:type="spellStart"/>
      <w:r w:rsidRPr="00EF42D1">
        <w:rPr>
          <w:rFonts w:ascii="Century Gothic" w:hAnsi="Century Gothic"/>
          <w:sz w:val="18"/>
          <w:szCs w:val="18"/>
        </w:rPr>
        <w:t>vPvB</w:t>
      </w:r>
      <w:proofErr w:type="spellEnd"/>
      <w:r w:rsidRPr="00EF42D1">
        <w:rPr>
          <w:rFonts w:ascii="Century Gothic" w:hAnsi="Century Gothic"/>
          <w:sz w:val="18"/>
          <w:szCs w:val="18"/>
        </w:rPr>
        <w:t>.</w:t>
      </w:r>
    </w:p>
    <w:p w14:paraId="0D4FA1B9" w14:textId="77777777" w:rsidR="004251FD" w:rsidRDefault="004251FD" w:rsidP="00B81186">
      <w:pPr>
        <w:pStyle w:val="NoSpacing"/>
        <w:rPr>
          <w:rFonts w:ascii="Century Gothic" w:hAnsi="Century Gothic"/>
          <w:sz w:val="18"/>
          <w:szCs w:val="18"/>
        </w:rPr>
      </w:pPr>
    </w:p>
    <w:p w14:paraId="5873EB63" w14:textId="77777777" w:rsidR="004251FD" w:rsidRDefault="004251FD" w:rsidP="00B81186">
      <w:pPr>
        <w:pStyle w:val="NoSpacing"/>
        <w:rPr>
          <w:rFonts w:ascii="Century Gothic" w:hAnsi="Century Gothic"/>
          <w:sz w:val="18"/>
          <w:szCs w:val="18"/>
        </w:rPr>
      </w:pPr>
    </w:p>
    <w:p w14:paraId="6EDBCDCE" w14:textId="77777777" w:rsidR="004251FD" w:rsidRPr="00EF42D1" w:rsidRDefault="004251FD" w:rsidP="00B81186">
      <w:pPr>
        <w:pStyle w:val="NoSpacing"/>
        <w:rPr>
          <w:rFonts w:ascii="Century Gothic" w:hAnsi="Century Gothic"/>
          <w:sz w:val="18"/>
          <w:szCs w:val="18"/>
        </w:rPr>
      </w:pPr>
    </w:p>
    <w:p w14:paraId="4D4DFE7A" w14:textId="77777777" w:rsidR="00B81186" w:rsidRPr="00EF42D1" w:rsidRDefault="00B81186" w:rsidP="00B81186">
      <w:pPr>
        <w:shd w:val="clear" w:color="auto" w:fill="1A9BBB"/>
        <w:spacing w:line="246" w:lineRule="exact"/>
        <w:ind w:left="104"/>
        <w:rPr>
          <w:rFonts w:ascii="Century Gothic" w:eastAsia="Arial" w:hAnsi="Century Gothic" w:cs="Arial"/>
          <w:sz w:val="18"/>
          <w:szCs w:val="18"/>
        </w:rPr>
      </w:pPr>
      <w:r w:rsidRPr="00EF42D1">
        <w:rPr>
          <w:rFonts w:ascii="Century Gothic" w:hAnsi="Century Gothic"/>
          <w:b/>
          <w:spacing w:val="-1"/>
          <w:sz w:val="18"/>
          <w:szCs w:val="18"/>
        </w:rPr>
        <w:t>3.</w:t>
      </w:r>
      <w:r w:rsidRPr="00EF42D1">
        <w:rPr>
          <w:rFonts w:ascii="Century Gothic" w:hAnsi="Century Gothic"/>
          <w:b/>
          <w:sz w:val="18"/>
          <w:szCs w:val="18"/>
        </w:rPr>
        <w:t xml:space="preserve"> </w:t>
      </w:r>
      <w:r w:rsidRPr="00EF42D1">
        <w:rPr>
          <w:rFonts w:ascii="Century Gothic" w:hAnsi="Century Gothic"/>
          <w:b/>
          <w:spacing w:val="-1"/>
          <w:sz w:val="18"/>
          <w:szCs w:val="18"/>
        </w:rPr>
        <w:t>COMPOSITION</w:t>
      </w:r>
      <w:r w:rsidRPr="00EF42D1">
        <w:rPr>
          <w:rFonts w:ascii="Century Gothic" w:hAnsi="Century Gothic"/>
          <w:b/>
          <w:sz w:val="18"/>
          <w:szCs w:val="18"/>
        </w:rPr>
        <w:t xml:space="preserve"> </w:t>
      </w:r>
      <w:r w:rsidRPr="00EF42D1">
        <w:rPr>
          <w:rFonts w:ascii="Century Gothic" w:hAnsi="Century Gothic"/>
          <w:b/>
          <w:spacing w:val="-1"/>
          <w:sz w:val="18"/>
          <w:szCs w:val="18"/>
        </w:rPr>
        <w:t>AND</w:t>
      </w:r>
      <w:r w:rsidRPr="00EF42D1">
        <w:rPr>
          <w:rFonts w:ascii="Century Gothic" w:hAnsi="Century Gothic"/>
          <w:b/>
          <w:sz w:val="18"/>
          <w:szCs w:val="18"/>
        </w:rPr>
        <w:t xml:space="preserve"> </w:t>
      </w:r>
      <w:r w:rsidRPr="00EF42D1">
        <w:rPr>
          <w:rFonts w:ascii="Century Gothic" w:hAnsi="Century Gothic"/>
          <w:b/>
          <w:spacing w:val="-1"/>
          <w:sz w:val="18"/>
          <w:szCs w:val="18"/>
        </w:rPr>
        <w:t>INFORMATION</w:t>
      </w:r>
      <w:r w:rsidRPr="00EF42D1">
        <w:rPr>
          <w:rFonts w:ascii="Century Gothic" w:hAnsi="Century Gothic"/>
          <w:b/>
          <w:sz w:val="18"/>
          <w:szCs w:val="18"/>
        </w:rPr>
        <w:t xml:space="preserve"> </w:t>
      </w:r>
      <w:r w:rsidRPr="00EF42D1">
        <w:rPr>
          <w:rFonts w:ascii="Century Gothic" w:hAnsi="Century Gothic"/>
          <w:b/>
          <w:spacing w:val="-1"/>
          <w:sz w:val="18"/>
          <w:szCs w:val="18"/>
        </w:rPr>
        <w:t>ON</w:t>
      </w:r>
      <w:r w:rsidRPr="00EF42D1">
        <w:rPr>
          <w:rFonts w:ascii="Century Gothic" w:hAnsi="Century Gothic"/>
          <w:b/>
          <w:sz w:val="18"/>
          <w:szCs w:val="18"/>
        </w:rPr>
        <w:t xml:space="preserve"> </w:t>
      </w:r>
      <w:r w:rsidRPr="00EF42D1">
        <w:rPr>
          <w:rFonts w:ascii="Century Gothic" w:hAnsi="Century Gothic"/>
          <w:b/>
          <w:spacing w:val="-1"/>
          <w:sz w:val="18"/>
          <w:szCs w:val="18"/>
        </w:rPr>
        <w:t>INGREDIENTS</w:t>
      </w:r>
    </w:p>
    <w:p w14:paraId="200DD0FB" w14:textId="77777777" w:rsidR="000932AF" w:rsidRDefault="000932AF" w:rsidP="00B81186">
      <w:pPr>
        <w:tabs>
          <w:tab w:val="left" w:pos="7434"/>
        </w:tabs>
        <w:spacing w:line="207" w:lineRule="exact"/>
        <w:rPr>
          <w:rFonts w:ascii="Century Gothic" w:eastAsia="Arial" w:hAnsi="Century Gothic" w:cs="Arial"/>
          <w:sz w:val="18"/>
          <w:szCs w:val="18"/>
        </w:rPr>
      </w:pPr>
    </w:p>
    <w:tbl>
      <w:tblPr>
        <w:tblStyle w:val="TableGrid"/>
        <w:tblW w:w="0" w:type="auto"/>
        <w:tblInd w:w="338" w:type="dxa"/>
        <w:tblBorders>
          <w:top w:val="single" w:sz="8" w:space="0" w:color="auto"/>
          <w:left w:val="none" w:sz="0" w:space="0" w:color="auto"/>
          <w:bottom w:val="single" w:sz="8" w:space="0" w:color="auto"/>
          <w:right w:val="none" w:sz="0" w:space="0" w:color="auto"/>
        </w:tblBorders>
        <w:tblLook w:val="04A0" w:firstRow="1" w:lastRow="0" w:firstColumn="1" w:lastColumn="0" w:noHBand="0" w:noVBand="1"/>
      </w:tblPr>
      <w:tblGrid>
        <w:gridCol w:w="4248"/>
        <w:gridCol w:w="1417"/>
        <w:gridCol w:w="1418"/>
        <w:gridCol w:w="1276"/>
      </w:tblGrid>
      <w:tr w:rsidR="000932AF" w14:paraId="628001ED" w14:textId="77777777" w:rsidTr="000932AF">
        <w:tc>
          <w:tcPr>
            <w:tcW w:w="4248" w:type="dxa"/>
            <w:shd w:val="clear" w:color="auto" w:fill="D9D9D9" w:themeFill="background1" w:themeFillShade="D9"/>
          </w:tcPr>
          <w:p w14:paraId="3DDA1EA6" w14:textId="77C8E49B" w:rsidR="000932AF" w:rsidRDefault="000932AF" w:rsidP="000932AF">
            <w:pPr>
              <w:tabs>
                <w:tab w:val="left" w:pos="7434"/>
              </w:tabs>
              <w:spacing w:line="207" w:lineRule="exact"/>
              <w:rPr>
                <w:rFonts w:ascii="Century Gothic" w:eastAsia="Arial" w:hAnsi="Century Gothic" w:cs="Arial"/>
                <w:sz w:val="18"/>
                <w:szCs w:val="18"/>
              </w:rPr>
            </w:pPr>
            <w:r w:rsidRPr="00EF42D1">
              <w:rPr>
                <w:rFonts w:ascii="Century Gothic" w:hAnsi="Century Gothic"/>
                <w:b/>
                <w:sz w:val="18"/>
                <w:szCs w:val="18"/>
              </w:rPr>
              <w:t>Ingredient</w:t>
            </w:r>
          </w:p>
        </w:tc>
        <w:tc>
          <w:tcPr>
            <w:tcW w:w="1417" w:type="dxa"/>
            <w:shd w:val="clear" w:color="auto" w:fill="D9D9D9" w:themeFill="background1" w:themeFillShade="D9"/>
          </w:tcPr>
          <w:p w14:paraId="73D6AB15" w14:textId="70F70511" w:rsidR="000932AF" w:rsidRDefault="000932AF" w:rsidP="000932AF">
            <w:pPr>
              <w:tabs>
                <w:tab w:val="left" w:pos="7434"/>
              </w:tabs>
              <w:spacing w:line="207" w:lineRule="exact"/>
              <w:rPr>
                <w:rFonts w:ascii="Century Gothic" w:eastAsia="Arial" w:hAnsi="Century Gothic" w:cs="Arial"/>
                <w:sz w:val="18"/>
                <w:szCs w:val="18"/>
              </w:rPr>
            </w:pPr>
            <w:r w:rsidRPr="00EF42D1">
              <w:rPr>
                <w:rFonts w:ascii="Century Gothic" w:hAnsi="Century Gothic"/>
                <w:b/>
                <w:bCs/>
                <w:sz w:val="18"/>
                <w:szCs w:val="18"/>
              </w:rPr>
              <w:t>CAS Number</w:t>
            </w:r>
          </w:p>
        </w:tc>
        <w:tc>
          <w:tcPr>
            <w:tcW w:w="1418" w:type="dxa"/>
            <w:shd w:val="clear" w:color="auto" w:fill="D9D9D9" w:themeFill="background1" w:themeFillShade="D9"/>
          </w:tcPr>
          <w:p w14:paraId="0D6E2A3C" w14:textId="4F8A59A2" w:rsidR="000932AF" w:rsidRDefault="000932AF" w:rsidP="000932AF">
            <w:pPr>
              <w:tabs>
                <w:tab w:val="left" w:pos="7434"/>
              </w:tabs>
              <w:spacing w:line="207" w:lineRule="exact"/>
              <w:rPr>
                <w:rFonts w:ascii="Century Gothic" w:eastAsia="Arial" w:hAnsi="Century Gothic" w:cs="Arial"/>
                <w:sz w:val="18"/>
                <w:szCs w:val="18"/>
              </w:rPr>
            </w:pPr>
            <w:r w:rsidRPr="00EF42D1">
              <w:rPr>
                <w:rFonts w:ascii="Century Gothic" w:hAnsi="Century Gothic"/>
                <w:b/>
                <w:bCs/>
                <w:sz w:val="18"/>
                <w:szCs w:val="18"/>
              </w:rPr>
              <w:t>EC Number</w:t>
            </w:r>
          </w:p>
        </w:tc>
        <w:tc>
          <w:tcPr>
            <w:tcW w:w="1276" w:type="dxa"/>
            <w:shd w:val="clear" w:color="auto" w:fill="D9D9D9" w:themeFill="background1" w:themeFillShade="D9"/>
          </w:tcPr>
          <w:p w14:paraId="5656FEF6" w14:textId="099D6A74" w:rsidR="000932AF" w:rsidRDefault="000932AF" w:rsidP="000932AF">
            <w:pPr>
              <w:tabs>
                <w:tab w:val="left" w:pos="7434"/>
              </w:tabs>
              <w:spacing w:line="207" w:lineRule="exact"/>
              <w:rPr>
                <w:rFonts w:ascii="Century Gothic" w:eastAsia="Arial" w:hAnsi="Century Gothic" w:cs="Arial"/>
                <w:sz w:val="18"/>
                <w:szCs w:val="18"/>
              </w:rPr>
            </w:pPr>
            <w:r w:rsidRPr="00EF42D1">
              <w:rPr>
                <w:rFonts w:ascii="Century Gothic" w:hAnsi="Century Gothic"/>
                <w:b/>
                <w:bCs/>
                <w:sz w:val="18"/>
                <w:szCs w:val="18"/>
              </w:rPr>
              <w:t>Content</w:t>
            </w:r>
          </w:p>
        </w:tc>
      </w:tr>
      <w:tr w:rsidR="000932AF" w14:paraId="6BFCC22D" w14:textId="77777777" w:rsidTr="000932AF">
        <w:tc>
          <w:tcPr>
            <w:tcW w:w="4248" w:type="dxa"/>
          </w:tcPr>
          <w:p w14:paraId="63D6C3C7" w14:textId="7709AC5E" w:rsidR="000932AF" w:rsidRDefault="000932AF" w:rsidP="000932AF">
            <w:pPr>
              <w:tabs>
                <w:tab w:val="left" w:pos="7434"/>
              </w:tabs>
              <w:spacing w:line="207" w:lineRule="exact"/>
              <w:rPr>
                <w:rFonts w:ascii="Century Gothic" w:eastAsia="Arial" w:hAnsi="Century Gothic" w:cs="Arial"/>
                <w:sz w:val="18"/>
                <w:szCs w:val="18"/>
              </w:rPr>
            </w:pPr>
            <w:r w:rsidRPr="00EF42D1">
              <w:rPr>
                <w:rFonts w:ascii="Century Gothic" w:hAnsi="Century Gothic"/>
                <w:sz w:val="18"/>
                <w:szCs w:val="18"/>
              </w:rPr>
              <w:t>HEXANE 1,6-DIISOCYANATE HOMOPOLYMER</w:t>
            </w:r>
          </w:p>
        </w:tc>
        <w:tc>
          <w:tcPr>
            <w:tcW w:w="1417" w:type="dxa"/>
          </w:tcPr>
          <w:p w14:paraId="41218B99" w14:textId="4926963F" w:rsidR="000932AF" w:rsidRDefault="000932AF" w:rsidP="000932AF">
            <w:pPr>
              <w:tabs>
                <w:tab w:val="left" w:pos="7434"/>
              </w:tabs>
              <w:spacing w:line="207" w:lineRule="exact"/>
              <w:rPr>
                <w:rFonts w:ascii="Century Gothic" w:eastAsia="Arial" w:hAnsi="Century Gothic" w:cs="Arial"/>
                <w:sz w:val="18"/>
                <w:szCs w:val="18"/>
              </w:rPr>
            </w:pPr>
            <w:r w:rsidRPr="00EF42D1">
              <w:rPr>
                <w:rFonts w:ascii="Century Gothic" w:hAnsi="Century Gothic"/>
                <w:sz w:val="18"/>
                <w:szCs w:val="18"/>
              </w:rPr>
              <w:t>28182-81-2</w:t>
            </w:r>
          </w:p>
        </w:tc>
        <w:tc>
          <w:tcPr>
            <w:tcW w:w="1418" w:type="dxa"/>
          </w:tcPr>
          <w:p w14:paraId="3EF55269" w14:textId="685ED1B7" w:rsidR="000932AF" w:rsidRDefault="000932AF" w:rsidP="000932AF">
            <w:pPr>
              <w:tabs>
                <w:tab w:val="left" w:pos="7434"/>
              </w:tabs>
              <w:spacing w:line="207" w:lineRule="exact"/>
              <w:rPr>
                <w:rFonts w:ascii="Century Gothic" w:eastAsia="Arial" w:hAnsi="Century Gothic" w:cs="Arial"/>
                <w:sz w:val="18"/>
                <w:szCs w:val="18"/>
              </w:rPr>
            </w:pPr>
            <w:r w:rsidRPr="00EF42D1">
              <w:rPr>
                <w:rFonts w:ascii="Century Gothic" w:hAnsi="Century Gothic"/>
                <w:sz w:val="18"/>
                <w:szCs w:val="18"/>
              </w:rPr>
              <w:t>500-060-2</w:t>
            </w:r>
          </w:p>
        </w:tc>
        <w:tc>
          <w:tcPr>
            <w:tcW w:w="1276" w:type="dxa"/>
          </w:tcPr>
          <w:p w14:paraId="64675A36" w14:textId="18A049BA" w:rsidR="000932AF" w:rsidRDefault="000932AF" w:rsidP="000932AF">
            <w:pPr>
              <w:tabs>
                <w:tab w:val="left" w:pos="7434"/>
              </w:tabs>
              <w:spacing w:line="207" w:lineRule="exact"/>
              <w:rPr>
                <w:rFonts w:ascii="Century Gothic" w:eastAsia="Arial" w:hAnsi="Century Gothic" w:cs="Arial"/>
                <w:sz w:val="18"/>
                <w:szCs w:val="18"/>
              </w:rPr>
            </w:pPr>
            <w:r w:rsidRPr="00EF42D1">
              <w:rPr>
                <w:rFonts w:ascii="Century Gothic" w:hAnsi="Century Gothic"/>
                <w:sz w:val="18"/>
                <w:szCs w:val="18"/>
              </w:rPr>
              <w:t>&gt;60%</w:t>
            </w:r>
          </w:p>
        </w:tc>
      </w:tr>
      <w:tr w:rsidR="000932AF" w14:paraId="209C1BB5" w14:textId="77777777" w:rsidTr="000932AF">
        <w:tc>
          <w:tcPr>
            <w:tcW w:w="4248" w:type="dxa"/>
          </w:tcPr>
          <w:p w14:paraId="5AB21C27" w14:textId="58391BCB" w:rsidR="000932AF" w:rsidRDefault="000932AF" w:rsidP="000932AF">
            <w:pPr>
              <w:tabs>
                <w:tab w:val="left" w:pos="7434"/>
              </w:tabs>
              <w:spacing w:line="207" w:lineRule="exact"/>
              <w:rPr>
                <w:rFonts w:ascii="Century Gothic" w:eastAsia="Arial" w:hAnsi="Century Gothic" w:cs="Arial"/>
                <w:sz w:val="18"/>
                <w:szCs w:val="18"/>
              </w:rPr>
            </w:pPr>
            <w:r w:rsidRPr="00EF42D1">
              <w:rPr>
                <w:rFonts w:ascii="Century Gothic" w:hAnsi="Century Gothic"/>
                <w:sz w:val="18"/>
                <w:szCs w:val="18"/>
              </w:rPr>
              <w:t>DIPROPYLENE GLYCOL DIMETHYL ETHER, MIXTURE OF ISOMERS</w:t>
            </w:r>
          </w:p>
        </w:tc>
        <w:tc>
          <w:tcPr>
            <w:tcW w:w="1417" w:type="dxa"/>
          </w:tcPr>
          <w:p w14:paraId="7DEEDBE8" w14:textId="21EC0F91" w:rsidR="000932AF" w:rsidRDefault="000932AF" w:rsidP="000932AF">
            <w:pPr>
              <w:tabs>
                <w:tab w:val="left" w:pos="7434"/>
              </w:tabs>
              <w:spacing w:line="207" w:lineRule="exact"/>
              <w:rPr>
                <w:rFonts w:ascii="Century Gothic" w:eastAsia="Arial" w:hAnsi="Century Gothic" w:cs="Arial"/>
                <w:sz w:val="18"/>
                <w:szCs w:val="18"/>
              </w:rPr>
            </w:pPr>
            <w:r w:rsidRPr="00EF42D1">
              <w:rPr>
                <w:rFonts w:ascii="Century Gothic" w:hAnsi="Century Gothic"/>
                <w:sz w:val="18"/>
                <w:szCs w:val="18"/>
              </w:rPr>
              <w:t>111109-77-4</w:t>
            </w:r>
          </w:p>
        </w:tc>
        <w:tc>
          <w:tcPr>
            <w:tcW w:w="1418" w:type="dxa"/>
          </w:tcPr>
          <w:p w14:paraId="4F774805" w14:textId="781DF8D3" w:rsidR="000932AF" w:rsidRDefault="000932AF" w:rsidP="000932AF">
            <w:pPr>
              <w:tabs>
                <w:tab w:val="left" w:pos="7434"/>
              </w:tabs>
              <w:spacing w:line="207" w:lineRule="exact"/>
              <w:rPr>
                <w:rFonts w:ascii="Century Gothic" w:eastAsia="Arial" w:hAnsi="Century Gothic" w:cs="Arial"/>
                <w:sz w:val="18"/>
                <w:szCs w:val="18"/>
              </w:rPr>
            </w:pPr>
            <w:r w:rsidRPr="00EF42D1">
              <w:rPr>
                <w:rFonts w:ascii="Century Gothic" w:hAnsi="Century Gothic"/>
                <w:sz w:val="18"/>
                <w:szCs w:val="18"/>
              </w:rPr>
              <w:t>601-045-4</w:t>
            </w:r>
          </w:p>
        </w:tc>
        <w:tc>
          <w:tcPr>
            <w:tcW w:w="1276" w:type="dxa"/>
          </w:tcPr>
          <w:p w14:paraId="2E12C1A8" w14:textId="30DFBDF9" w:rsidR="000932AF" w:rsidRDefault="000932AF" w:rsidP="000932AF">
            <w:pPr>
              <w:tabs>
                <w:tab w:val="left" w:pos="7434"/>
              </w:tabs>
              <w:spacing w:line="207" w:lineRule="exact"/>
              <w:rPr>
                <w:rFonts w:ascii="Century Gothic" w:eastAsia="Arial" w:hAnsi="Century Gothic" w:cs="Arial"/>
                <w:sz w:val="18"/>
                <w:szCs w:val="18"/>
              </w:rPr>
            </w:pPr>
            <w:r w:rsidRPr="00EF42D1">
              <w:rPr>
                <w:rFonts w:ascii="Century Gothic" w:hAnsi="Century Gothic"/>
                <w:sz w:val="18"/>
                <w:szCs w:val="18"/>
              </w:rPr>
              <w:t>10 to 30%</w:t>
            </w:r>
          </w:p>
        </w:tc>
      </w:tr>
      <w:tr w:rsidR="000932AF" w14:paraId="654871A6" w14:textId="77777777" w:rsidTr="000932AF">
        <w:tc>
          <w:tcPr>
            <w:tcW w:w="4248" w:type="dxa"/>
          </w:tcPr>
          <w:p w14:paraId="1FDFA1C8" w14:textId="1287D519" w:rsidR="000932AF" w:rsidRDefault="000932AF" w:rsidP="000932AF">
            <w:pPr>
              <w:tabs>
                <w:tab w:val="left" w:pos="7434"/>
              </w:tabs>
              <w:spacing w:line="207" w:lineRule="exact"/>
              <w:rPr>
                <w:rFonts w:ascii="Century Gothic" w:eastAsia="Arial" w:hAnsi="Century Gothic" w:cs="Arial"/>
                <w:sz w:val="18"/>
                <w:szCs w:val="18"/>
              </w:rPr>
            </w:pPr>
            <w:r w:rsidRPr="00EF42D1">
              <w:rPr>
                <w:rFonts w:ascii="Century Gothic" w:hAnsi="Century Gothic"/>
                <w:sz w:val="18"/>
                <w:szCs w:val="18"/>
              </w:rPr>
              <w:t>HEXAMETHYLENE DIISOCYANATE (HMDI)</w:t>
            </w:r>
          </w:p>
        </w:tc>
        <w:tc>
          <w:tcPr>
            <w:tcW w:w="1417" w:type="dxa"/>
          </w:tcPr>
          <w:p w14:paraId="614E43E1" w14:textId="0006D92E" w:rsidR="000932AF" w:rsidRDefault="000932AF" w:rsidP="000932AF">
            <w:pPr>
              <w:tabs>
                <w:tab w:val="left" w:pos="7434"/>
              </w:tabs>
              <w:spacing w:line="207" w:lineRule="exact"/>
              <w:rPr>
                <w:rFonts w:ascii="Century Gothic" w:eastAsia="Arial" w:hAnsi="Century Gothic" w:cs="Arial"/>
                <w:sz w:val="18"/>
                <w:szCs w:val="18"/>
              </w:rPr>
            </w:pPr>
            <w:r w:rsidRPr="00EF42D1">
              <w:rPr>
                <w:rFonts w:ascii="Century Gothic" w:hAnsi="Century Gothic"/>
                <w:sz w:val="18"/>
                <w:szCs w:val="18"/>
              </w:rPr>
              <w:t>822-06-0</w:t>
            </w:r>
          </w:p>
        </w:tc>
        <w:tc>
          <w:tcPr>
            <w:tcW w:w="1418" w:type="dxa"/>
          </w:tcPr>
          <w:p w14:paraId="128F00DB" w14:textId="21C67CEC" w:rsidR="000932AF" w:rsidRDefault="000932AF" w:rsidP="000932AF">
            <w:pPr>
              <w:tabs>
                <w:tab w:val="left" w:pos="7434"/>
              </w:tabs>
              <w:spacing w:line="207" w:lineRule="exact"/>
              <w:rPr>
                <w:rFonts w:ascii="Century Gothic" w:eastAsia="Arial" w:hAnsi="Century Gothic" w:cs="Arial"/>
                <w:sz w:val="18"/>
                <w:szCs w:val="18"/>
              </w:rPr>
            </w:pPr>
            <w:r w:rsidRPr="00EF42D1">
              <w:rPr>
                <w:rFonts w:ascii="Century Gothic" w:hAnsi="Century Gothic"/>
                <w:sz w:val="18"/>
                <w:szCs w:val="18"/>
              </w:rPr>
              <w:t>212-485-8</w:t>
            </w:r>
          </w:p>
        </w:tc>
        <w:tc>
          <w:tcPr>
            <w:tcW w:w="1276" w:type="dxa"/>
          </w:tcPr>
          <w:p w14:paraId="13209D8A" w14:textId="56B340F4" w:rsidR="000932AF" w:rsidRDefault="000932AF" w:rsidP="000932AF">
            <w:pPr>
              <w:tabs>
                <w:tab w:val="left" w:pos="7434"/>
              </w:tabs>
              <w:spacing w:line="207" w:lineRule="exact"/>
              <w:rPr>
                <w:rFonts w:ascii="Century Gothic" w:eastAsia="Arial" w:hAnsi="Century Gothic" w:cs="Arial"/>
                <w:sz w:val="18"/>
                <w:szCs w:val="18"/>
              </w:rPr>
            </w:pPr>
            <w:r w:rsidRPr="00EF42D1">
              <w:rPr>
                <w:rFonts w:ascii="Century Gothic" w:hAnsi="Century Gothic"/>
                <w:sz w:val="18"/>
                <w:szCs w:val="18"/>
              </w:rPr>
              <w:t>&lt;0.3%</w:t>
            </w:r>
          </w:p>
        </w:tc>
      </w:tr>
    </w:tbl>
    <w:p w14:paraId="05199E04" w14:textId="77777777" w:rsidR="000932AF" w:rsidRDefault="000932AF" w:rsidP="00B81186">
      <w:pPr>
        <w:tabs>
          <w:tab w:val="left" w:pos="7434"/>
        </w:tabs>
        <w:spacing w:line="207" w:lineRule="exact"/>
        <w:rPr>
          <w:rFonts w:ascii="Century Gothic" w:eastAsia="Arial" w:hAnsi="Century Gothic" w:cs="Arial"/>
          <w:sz w:val="18"/>
          <w:szCs w:val="18"/>
        </w:rPr>
      </w:pPr>
    </w:p>
    <w:p w14:paraId="4AC499D9" w14:textId="77777777" w:rsidR="00B81186" w:rsidRPr="00EF42D1" w:rsidRDefault="00B81186" w:rsidP="00B81186">
      <w:pPr>
        <w:shd w:val="clear" w:color="auto" w:fill="1A9BBB"/>
        <w:spacing w:line="246" w:lineRule="exact"/>
        <w:ind w:left="104"/>
        <w:rPr>
          <w:rFonts w:ascii="Century Gothic" w:eastAsia="Arial" w:hAnsi="Century Gothic" w:cs="Arial"/>
          <w:sz w:val="18"/>
          <w:szCs w:val="18"/>
        </w:rPr>
      </w:pPr>
      <w:r w:rsidRPr="00EF42D1">
        <w:rPr>
          <w:rFonts w:ascii="Century Gothic" w:hAnsi="Century Gothic"/>
          <w:b/>
          <w:spacing w:val="-1"/>
          <w:sz w:val="18"/>
          <w:szCs w:val="18"/>
        </w:rPr>
        <w:t>4.</w:t>
      </w:r>
      <w:r w:rsidRPr="00EF42D1">
        <w:rPr>
          <w:rFonts w:ascii="Century Gothic" w:hAnsi="Century Gothic"/>
          <w:b/>
          <w:sz w:val="18"/>
          <w:szCs w:val="18"/>
        </w:rPr>
        <w:t xml:space="preserve"> </w:t>
      </w:r>
      <w:r w:rsidRPr="00EF42D1">
        <w:rPr>
          <w:rFonts w:ascii="Century Gothic" w:hAnsi="Century Gothic"/>
          <w:b/>
          <w:spacing w:val="-1"/>
          <w:sz w:val="18"/>
          <w:szCs w:val="18"/>
        </w:rPr>
        <w:t>FIRST</w:t>
      </w:r>
      <w:r w:rsidRPr="00EF42D1">
        <w:rPr>
          <w:rFonts w:ascii="Century Gothic" w:hAnsi="Century Gothic"/>
          <w:b/>
          <w:spacing w:val="1"/>
          <w:sz w:val="18"/>
          <w:szCs w:val="18"/>
        </w:rPr>
        <w:t xml:space="preserve"> </w:t>
      </w:r>
      <w:r w:rsidRPr="00EF42D1">
        <w:rPr>
          <w:rFonts w:ascii="Century Gothic" w:hAnsi="Century Gothic"/>
          <w:b/>
          <w:spacing w:val="-1"/>
          <w:sz w:val="18"/>
          <w:szCs w:val="18"/>
        </w:rPr>
        <w:t>AID</w:t>
      </w:r>
      <w:r w:rsidRPr="00EF42D1">
        <w:rPr>
          <w:rFonts w:ascii="Century Gothic" w:hAnsi="Century Gothic"/>
          <w:b/>
          <w:sz w:val="18"/>
          <w:szCs w:val="18"/>
        </w:rPr>
        <w:t xml:space="preserve"> </w:t>
      </w:r>
      <w:r w:rsidRPr="00EF42D1">
        <w:rPr>
          <w:rFonts w:ascii="Century Gothic" w:hAnsi="Century Gothic"/>
          <w:b/>
          <w:spacing w:val="-1"/>
          <w:sz w:val="18"/>
          <w:szCs w:val="18"/>
        </w:rPr>
        <w:t>MEASURES</w:t>
      </w:r>
    </w:p>
    <w:p w14:paraId="734EF10C" w14:textId="77777777" w:rsidR="00B81186" w:rsidRPr="004251FD" w:rsidRDefault="00B81186" w:rsidP="004251FD">
      <w:pPr>
        <w:pStyle w:val="NoSpacing"/>
        <w:rPr>
          <w:rFonts w:ascii="Century Gothic" w:hAnsi="Century Gothic"/>
          <w:b/>
          <w:bCs/>
          <w:sz w:val="18"/>
          <w:szCs w:val="18"/>
        </w:rPr>
      </w:pPr>
      <w:r w:rsidRPr="004251FD">
        <w:rPr>
          <w:rFonts w:ascii="Century Gothic" w:hAnsi="Century Gothic"/>
          <w:b/>
          <w:bCs/>
          <w:sz w:val="18"/>
          <w:szCs w:val="18"/>
        </w:rPr>
        <w:t>Description of first aid measures</w:t>
      </w:r>
    </w:p>
    <w:p w14:paraId="368243AF" w14:textId="77777777" w:rsidR="00B81186" w:rsidRPr="00EF42D1" w:rsidRDefault="00B81186" w:rsidP="00B81186">
      <w:pPr>
        <w:ind w:left="2160" w:hanging="2160"/>
        <w:rPr>
          <w:rStyle w:val="NoSpacingChar"/>
          <w:rFonts w:ascii="Century Gothic" w:hAnsi="Century Gothic"/>
          <w:b/>
          <w:sz w:val="18"/>
          <w:szCs w:val="18"/>
        </w:rPr>
      </w:pPr>
      <w:r w:rsidRPr="00EF42D1">
        <w:rPr>
          <w:rFonts w:ascii="Century Gothic" w:hAnsi="Century Gothic"/>
          <w:b/>
          <w:sz w:val="18"/>
          <w:szCs w:val="18"/>
        </w:rPr>
        <w:t>Eye</w:t>
      </w:r>
      <w:r w:rsidRPr="00EF42D1">
        <w:rPr>
          <w:rFonts w:ascii="Century Gothic" w:hAnsi="Century Gothic"/>
          <w:b/>
          <w:sz w:val="18"/>
          <w:szCs w:val="18"/>
        </w:rPr>
        <w:tab/>
      </w:r>
      <w:r w:rsidRPr="00EF42D1">
        <w:rPr>
          <w:rStyle w:val="NoSpacingChar"/>
          <w:rFonts w:ascii="Century Gothic" w:hAnsi="Century Gothic"/>
          <w:sz w:val="18"/>
          <w:szCs w:val="18"/>
        </w:rPr>
        <w:t>If in eyes, hold eyelids apart and flush continuously with running water. Continue flushing until advised to stop by a Poisons Information Centre, a doctor, or for at least 15 minutes.</w:t>
      </w:r>
    </w:p>
    <w:p w14:paraId="3E6B60D3" w14:textId="77777777" w:rsidR="00B81186" w:rsidRPr="00EF42D1" w:rsidRDefault="00B81186" w:rsidP="00B81186">
      <w:pPr>
        <w:pStyle w:val="NoSpacing"/>
        <w:rPr>
          <w:rStyle w:val="NoSpacingChar"/>
          <w:rFonts w:ascii="Century Gothic" w:hAnsi="Century Gothic"/>
          <w:sz w:val="18"/>
          <w:szCs w:val="18"/>
        </w:rPr>
      </w:pPr>
      <w:r w:rsidRPr="00EF42D1">
        <w:rPr>
          <w:rFonts w:ascii="Century Gothic" w:hAnsi="Century Gothic"/>
          <w:b/>
          <w:sz w:val="18"/>
          <w:szCs w:val="18"/>
        </w:rPr>
        <w:t>Inhalation</w:t>
      </w:r>
      <w:r w:rsidRPr="00EF42D1">
        <w:rPr>
          <w:rFonts w:ascii="Century Gothic" w:hAnsi="Century Gothic"/>
          <w:b/>
          <w:sz w:val="18"/>
          <w:szCs w:val="18"/>
        </w:rPr>
        <w:tab/>
      </w:r>
      <w:r w:rsidRPr="00EF42D1">
        <w:rPr>
          <w:rFonts w:ascii="Century Gothic" w:hAnsi="Century Gothic"/>
          <w:b/>
          <w:sz w:val="18"/>
          <w:szCs w:val="18"/>
        </w:rPr>
        <w:tab/>
      </w:r>
      <w:r w:rsidRPr="00EF42D1">
        <w:rPr>
          <w:rStyle w:val="NoSpacingChar"/>
          <w:rFonts w:ascii="Century Gothic" w:hAnsi="Century Gothic"/>
          <w:sz w:val="18"/>
          <w:szCs w:val="18"/>
        </w:rPr>
        <w:t>If inhaled, remove from contaminated area. Apply artificial respiration if not breathing.</w:t>
      </w:r>
    </w:p>
    <w:p w14:paraId="386E46BC" w14:textId="77777777" w:rsidR="00B81186" w:rsidRPr="00EF42D1" w:rsidRDefault="00B81186" w:rsidP="00B81186">
      <w:pPr>
        <w:pStyle w:val="NoSpacing"/>
        <w:ind w:left="2160" w:hanging="2160"/>
        <w:rPr>
          <w:rFonts w:ascii="Century Gothic" w:hAnsi="Century Gothic"/>
          <w:sz w:val="18"/>
          <w:szCs w:val="18"/>
        </w:rPr>
      </w:pPr>
      <w:r w:rsidRPr="00EF42D1">
        <w:rPr>
          <w:rFonts w:ascii="Century Gothic" w:hAnsi="Century Gothic"/>
          <w:b/>
          <w:sz w:val="18"/>
          <w:szCs w:val="18"/>
        </w:rPr>
        <w:t>Skin</w:t>
      </w:r>
      <w:r w:rsidRPr="00EF42D1">
        <w:rPr>
          <w:rFonts w:ascii="Century Gothic" w:hAnsi="Century Gothic"/>
          <w:sz w:val="18"/>
          <w:szCs w:val="18"/>
        </w:rPr>
        <w:t xml:space="preserve"> </w:t>
      </w:r>
      <w:r w:rsidRPr="00EF42D1">
        <w:rPr>
          <w:rFonts w:ascii="Century Gothic" w:hAnsi="Century Gothic"/>
          <w:sz w:val="18"/>
          <w:szCs w:val="18"/>
        </w:rPr>
        <w:tab/>
        <w:t>If</w:t>
      </w:r>
      <w:r w:rsidRPr="00EF42D1">
        <w:rPr>
          <w:rFonts w:ascii="Century Gothic" w:hAnsi="Century Gothic"/>
          <w:spacing w:val="33"/>
          <w:sz w:val="18"/>
          <w:szCs w:val="18"/>
        </w:rPr>
        <w:t xml:space="preserve"> </w:t>
      </w:r>
      <w:r w:rsidRPr="00EF42D1">
        <w:rPr>
          <w:rFonts w:ascii="Century Gothic" w:hAnsi="Century Gothic"/>
          <w:sz w:val="18"/>
          <w:szCs w:val="18"/>
        </w:rPr>
        <w:t>skin</w:t>
      </w:r>
      <w:r w:rsidRPr="00EF42D1">
        <w:rPr>
          <w:rFonts w:ascii="Century Gothic" w:hAnsi="Century Gothic"/>
          <w:spacing w:val="36"/>
          <w:sz w:val="18"/>
          <w:szCs w:val="18"/>
        </w:rPr>
        <w:t xml:space="preserve"> </w:t>
      </w:r>
      <w:r w:rsidRPr="00EF42D1">
        <w:rPr>
          <w:rFonts w:ascii="Century Gothic" w:hAnsi="Century Gothic"/>
          <w:sz w:val="18"/>
          <w:szCs w:val="18"/>
        </w:rPr>
        <w:t>or</w:t>
      </w:r>
      <w:r w:rsidRPr="00EF42D1">
        <w:rPr>
          <w:rFonts w:ascii="Century Gothic" w:hAnsi="Century Gothic"/>
          <w:spacing w:val="33"/>
          <w:sz w:val="18"/>
          <w:szCs w:val="18"/>
        </w:rPr>
        <w:t xml:space="preserve"> </w:t>
      </w:r>
      <w:r w:rsidRPr="00EF42D1">
        <w:rPr>
          <w:rFonts w:ascii="Century Gothic" w:hAnsi="Century Gothic"/>
          <w:sz w:val="18"/>
          <w:szCs w:val="18"/>
        </w:rPr>
        <w:t>hair</w:t>
      </w:r>
      <w:r w:rsidRPr="00EF42D1">
        <w:rPr>
          <w:rFonts w:ascii="Century Gothic" w:hAnsi="Century Gothic"/>
          <w:spacing w:val="35"/>
          <w:sz w:val="18"/>
          <w:szCs w:val="18"/>
        </w:rPr>
        <w:t xml:space="preserve"> </w:t>
      </w:r>
      <w:r w:rsidRPr="00EF42D1">
        <w:rPr>
          <w:rFonts w:ascii="Century Gothic" w:hAnsi="Century Gothic"/>
          <w:sz w:val="18"/>
          <w:szCs w:val="18"/>
        </w:rPr>
        <w:t>contact</w:t>
      </w:r>
      <w:r w:rsidRPr="00EF42D1">
        <w:rPr>
          <w:rFonts w:ascii="Century Gothic" w:hAnsi="Century Gothic"/>
          <w:spacing w:val="37"/>
          <w:sz w:val="18"/>
          <w:szCs w:val="18"/>
        </w:rPr>
        <w:t xml:space="preserve"> </w:t>
      </w:r>
      <w:r w:rsidRPr="00EF42D1">
        <w:rPr>
          <w:rFonts w:ascii="Century Gothic" w:hAnsi="Century Gothic"/>
          <w:sz w:val="18"/>
          <w:szCs w:val="18"/>
        </w:rPr>
        <w:t>occurs,</w:t>
      </w:r>
      <w:r w:rsidRPr="00EF42D1">
        <w:rPr>
          <w:rFonts w:ascii="Century Gothic" w:hAnsi="Century Gothic"/>
          <w:spacing w:val="38"/>
          <w:sz w:val="18"/>
          <w:szCs w:val="18"/>
        </w:rPr>
        <w:t xml:space="preserve"> </w:t>
      </w:r>
      <w:r w:rsidRPr="00EF42D1">
        <w:rPr>
          <w:rFonts w:ascii="Century Gothic" w:hAnsi="Century Gothic"/>
          <w:sz w:val="18"/>
          <w:szCs w:val="18"/>
        </w:rPr>
        <w:t>remove</w:t>
      </w:r>
      <w:r w:rsidRPr="00EF42D1">
        <w:rPr>
          <w:rFonts w:ascii="Century Gothic" w:hAnsi="Century Gothic"/>
          <w:spacing w:val="34"/>
          <w:sz w:val="18"/>
          <w:szCs w:val="18"/>
        </w:rPr>
        <w:t xml:space="preserve"> </w:t>
      </w:r>
      <w:r w:rsidRPr="00EF42D1">
        <w:rPr>
          <w:rFonts w:ascii="Century Gothic" w:hAnsi="Century Gothic"/>
          <w:sz w:val="18"/>
          <w:szCs w:val="18"/>
        </w:rPr>
        <w:t>contaminated</w:t>
      </w:r>
      <w:r w:rsidRPr="00EF42D1">
        <w:rPr>
          <w:rFonts w:ascii="Century Gothic" w:hAnsi="Century Gothic"/>
          <w:spacing w:val="41"/>
          <w:sz w:val="18"/>
          <w:szCs w:val="18"/>
        </w:rPr>
        <w:t xml:space="preserve"> </w:t>
      </w:r>
      <w:r w:rsidRPr="00EF42D1">
        <w:rPr>
          <w:rFonts w:ascii="Century Gothic" w:hAnsi="Century Gothic"/>
          <w:sz w:val="18"/>
          <w:szCs w:val="18"/>
        </w:rPr>
        <w:t>clothing</w:t>
      </w:r>
      <w:r w:rsidRPr="00EF42D1">
        <w:rPr>
          <w:rFonts w:ascii="Century Gothic" w:hAnsi="Century Gothic"/>
          <w:spacing w:val="38"/>
          <w:sz w:val="18"/>
          <w:szCs w:val="18"/>
        </w:rPr>
        <w:t xml:space="preserve"> </w:t>
      </w:r>
      <w:r w:rsidRPr="00EF42D1">
        <w:rPr>
          <w:rFonts w:ascii="Century Gothic" w:hAnsi="Century Gothic"/>
          <w:sz w:val="18"/>
          <w:szCs w:val="18"/>
        </w:rPr>
        <w:t>and</w:t>
      </w:r>
      <w:r w:rsidRPr="00EF42D1">
        <w:rPr>
          <w:rFonts w:ascii="Century Gothic" w:hAnsi="Century Gothic"/>
          <w:spacing w:val="34"/>
          <w:sz w:val="18"/>
          <w:szCs w:val="18"/>
        </w:rPr>
        <w:t xml:space="preserve"> </w:t>
      </w:r>
      <w:r w:rsidRPr="00EF42D1">
        <w:rPr>
          <w:rFonts w:ascii="Century Gothic" w:hAnsi="Century Gothic"/>
          <w:sz w:val="18"/>
          <w:szCs w:val="18"/>
        </w:rPr>
        <w:t>flush</w:t>
      </w:r>
      <w:r w:rsidRPr="00EF42D1">
        <w:rPr>
          <w:rFonts w:ascii="Century Gothic" w:hAnsi="Century Gothic"/>
          <w:spacing w:val="36"/>
          <w:sz w:val="18"/>
          <w:szCs w:val="18"/>
        </w:rPr>
        <w:t xml:space="preserve"> </w:t>
      </w:r>
      <w:r w:rsidRPr="00EF42D1">
        <w:rPr>
          <w:rFonts w:ascii="Century Gothic" w:hAnsi="Century Gothic"/>
          <w:sz w:val="18"/>
          <w:szCs w:val="18"/>
        </w:rPr>
        <w:t>skin</w:t>
      </w:r>
      <w:r w:rsidRPr="00EF42D1">
        <w:rPr>
          <w:rFonts w:ascii="Century Gothic" w:hAnsi="Century Gothic"/>
          <w:spacing w:val="36"/>
          <w:sz w:val="18"/>
          <w:szCs w:val="18"/>
        </w:rPr>
        <w:t xml:space="preserve"> </w:t>
      </w:r>
      <w:r w:rsidRPr="00EF42D1">
        <w:rPr>
          <w:rFonts w:ascii="Century Gothic" w:hAnsi="Century Gothic"/>
          <w:sz w:val="18"/>
          <w:szCs w:val="18"/>
        </w:rPr>
        <w:t>and</w:t>
      </w:r>
      <w:r w:rsidRPr="00EF42D1">
        <w:rPr>
          <w:rFonts w:ascii="Century Gothic" w:hAnsi="Century Gothic"/>
          <w:spacing w:val="34"/>
          <w:sz w:val="18"/>
          <w:szCs w:val="18"/>
        </w:rPr>
        <w:t xml:space="preserve"> </w:t>
      </w:r>
      <w:r w:rsidRPr="00EF42D1">
        <w:rPr>
          <w:rFonts w:ascii="Century Gothic" w:hAnsi="Century Gothic"/>
          <w:sz w:val="18"/>
          <w:szCs w:val="18"/>
        </w:rPr>
        <w:t>hair</w:t>
      </w:r>
      <w:r w:rsidRPr="00EF42D1">
        <w:rPr>
          <w:rFonts w:ascii="Century Gothic" w:hAnsi="Century Gothic"/>
          <w:spacing w:val="35"/>
          <w:sz w:val="18"/>
          <w:szCs w:val="18"/>
        </w:rPr>
        <w:t xml:space="preserve"> </w:t>
      </w:r>
      <w:r w:rsidRPr="00EF42D1">
        <w:rPr>
          <w:rFonts w:ascii="Century Gothic" w:hAnsi="Century Gothic"/>
          <w:sz w:val="18"/>
          <w:szCs w:val="18"/>
        </w:rPr>
        <w:t>with</w:t>
      </w:r>
      <w:r w:rsidRPr="00EF42D1">
        <w:rPr>
          <w:rFonts w:ascii="Century Gothic" w:hAnsi="Century Gothic"/>
          <w:spacing w:val="31"/>
          <w:sz w:val="18"/>
          <w:szCs w:val="18"/>
        </w:rPr>
        <w:t xml:space="preserve"> </w:t>
      </w:r>
      <w:r w:rsidRPr="00EF42D1">
        <w:rPr>
          <w:rFonts w:ascii="Century Gothic" w:hAnsi="Century Gothic"/>
          <w:sz w:val="18"/>
          <w:szCs w:val="18"/>
        </w:rPr>
        <w:t>running</w:t>
      </w:r>
      <w:r w:rsidRPr="00EF42D1">
        <w:rPr>
          <w:rFonts w:ascii="Century Gothic" w:hAnsi="Century Gothic"/>
          <w:spacing w:val="37"/>
          <w:sz w:val="18"/>
          <w:szCs w:val="18"/>
        </w:rPr>
        <w:t xml:space="preserve"> </w:t>
      </w:r>
      <w:r w:rsidRPr="00EF42D1">
        <w:rPr>
          <w:rFonts w:ascii="Century Gothic" w:hAnsi="Century Gothic"/>
          <w:sz w:val="18"/>
          <w:szCs w:val="18"/>
        </w:rPr>
        <w:t>water. Continue flushing with water until advised to stop by a Poisons Information Centre or a doctor.</w:t>
      </w:r>
    </w:p>
    <w:p w14:paraId="799C6A18" w14:textId="77777777" w:rsidR="00B81186" w:rsidRPr="00EF42D1" w:rsidRDefault="00B81186" w:rsidP="00B81186">
      <w:pPr>
        <w:pStyle w:val="NoSpacing"/>
        <w:ind w:left="2160" w:hanging="2160"/>
        <w:rPr>
          <w:rFonts w:ascii="Century Gothic" w:hAnsi="Century Gothic"/>
          <w:b/>
          <w:sz w:val="18"/>
          <w:szCs w:val="18"/>
        </w:rPr>
      </w:pPr>
      <w:r w:rsidRPr="00EF42D1">
        <w:rPr>
          <w:rFonts w:ascii="Century Gothic" w:hAnsi="Century Gothic"/>
          <w:b/>
          <w:sz w:val="18"/>
          <w:szCs w:val="18"/>
        </w:rPr>
        <w:t>Ingestion</w:t>
      </w:r>
      <w:r w:rsidRPr="00EF42D1">
        <w:rPr>
          <w:rFonts w:ascii="Century Gothic" w:hAnsi="Century Gothic"/>
          <w:b/>
          <w:sz w:val="18"/>
          <w:szCs w:val="18"/>
        </w:rPr>
        <w:tab/>
      </w:r>
      <w:r w:rsidRPr="00EF42D1">
        <w:rPr>
          <w:rStyle w:val="NoSpacingChar"/>
          <w:rFonts w:ascii="Century Gothic" w:hAnsi="Century Gothic"/>
          <w:sz w:val="18"/>
          <w:szCs w:val="18"/>
        </w:rPr>
        <w:t xml:space="preserve">For advice, contact a Poisons Information Centre on 13 11 26 (Australia Wide) or a doctor </w:t>
      </w:r>
      <w:r w:rsidRPr="00EF42D1">
        <w:rPr>
          <w:rFonts w:ascii="Century Gothic" w:hAnsi="Century Gothic"/>
          <w:sz w:val="18"/>
          <w:szCs w:val="18"/>
        </w:rPr>
        <w:t>(at once).</w:t>
      </w:r>
    </w:p>
    <w:p w14:paraId="009F05B8" w14:textId="77777777" w:rsidR="00B81186" w:rsidRPr="00EF42D1" w:rsidRDefault="00B81186" w:rsidP="00B81186">
      <w:pPr>
        <w:pStyle w:val="NoSpacing"/>
        <w:rPr>
          <w:rFonts w:ascii="Century Gothic" w:hAnsi="Century Gothic"/>
          <w:b/>
          <w:sz w:val="18"/>
          <w:szCs w:val="18"/>
        </w:rPr>
      </w:pPr>
      <w:r w:rsidRPr="00EF42D1">
        <w:rPr>
          <w:rFonts w:ascii="Century Gothic" w:hAnsi="Century Gothic"/>
          <w:b/>
          <w:sz w:val="18"/>
          <w:szCs w:val="18"/>
        </w:rPr>
        <w:t>First aid facilities</w:t>
      </w:r>
      <w:r w:rsidRPr="00EF42D1">
        <w:rPr>
          <w:rFonts w:ascii="Century Gothic" w:hAnsi="Century Gothic"/>
          <w:b/>
          <w:sz w:val="18"/>
          <w:szCs w:val="18"/>
        </w:rPr>
        <w:tab/>
      </w:r>
      <w:r w:rsidRPr="00EF42D1">
        <w:rPr>
          <w:rStyle w:val="NoSpacingChar"/>
          <w:rFonts w:ascii="Century Gothic" w:hAnsi="Century Gothic"/>
          <w:sz w:val="18"/>
          <w:szCs w:val="18"/>
        </w:rPr>
        <w:t>Eye wash facilities and safety shower should be available.</w:t>
      </w:r>
    </w:p>
    <w:p w14:paraId="6FAB2601"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For advice, contact a Poisons Information Centre on 13 11 26 (Australia Wide) or a doctor (at once). Eye wash facilities and safety shower should be available.</w:t>
      </w:r>
    </w:p>
    <w:p w14:paraId="13DDDD1E" w14:textId="77777777" w:rsidR="00B81186" w:rsidRPr="00EF42D1" w:rsidRDefault="00B81186" w:rsidP="00B81186">
      <w:pPr>
        <w:pStyle w:val="NoSpacing"/>
        <w:rPr>
          <w:rFonts w:ascii="Century Gothic" w:hAnsi="Century Gothic"/>
          <w:sz w:val="18"/>
          <w:szCs w:val="18"/>
        </w:rPr>
      </w:pPr>
    </w:p>
    <w:p w14:paraId="4178845E" w14:textId="77777777" w:rsidR="00B81186" w:rsidRPr="00EF42D1" w:rsidRDefault="00B81186" w:rsidP="00B81186">
      <w:pPr>
        <w:shd w:val="clear" w:color="auto" w:fill="1A9BBB"/>
        <w:spacing w:line="246" w:lineRule="exact"/>
        <w:ind w:left="104"/>
        <w:rPr>
          <w:rFonts w:ascii="Century Gothic" w:eastAsia="Arial" w:hAnsi="Century Gothic" w:cs="Arial"/>
          <w:sz w:val="18"/>
          <w:szCs w:val="18"/>
        </w:rPr>
      </w:pPr>
      <w:r w:rsidRPr="00EF42D1">
        <w:rPr>
          <w:rFonts w:ascii="Century Gothic" w:hAnsi="Century Gothic"/>
          <w:b/>
          <w:spacing w:val="-1"/>
          <w:sz w:val="18"/>
          <w:szCs w:val="18"/>
        </w:rPr>
        <w:t>5.</w:t>
      </w:r>
      <w:r w:rsidRPr="00EF42D1">
        <w:rPr>
          <w:rFonts w:ascii="Century Gothic" w:hAnsi="Century Gothic"/>
          <w:b/>
          <w:sz w:val="18"/>
          <w:szCs w:val="18"/>
        </w:rPr>
        <w:t xml:space="preserve"> </w:t>
      </w:r>
      <w:r w:rsidRPr="00EF42D1">
        <w:rPr>
          <w:rFonts w:ascii="Century Gothic" w:hAnsi="Century Gothic"/>
          <w:b/>
          <w:spacing w:val="-1"/>
          <w:sz w:val="18"/>
          <w:szCs w:val="18"/>
        </w:rPr>
        <w:t>FIRE</w:t>
      </w:r>
      <w:r w:rsidRPr="00EF42D1">
        <w:rPr>
          <w:rFonts w:ascii="Century Gothic" w:hAnsi="Century Gothic"/>
          <w:b/>
          <w:sz w:val="18"/>
          <w:szCs w:val="18"/>
        </w:rPr>
        <w:t>F</w:t>
      </w:r>
      <w:r w:rsidRPr="00EF42D1">
        <w:rPr>
          <w:rFonts w:ascii="Century Gothic" w:hAnsi="Century Gothic"/>
          <w:b/>
          <w:spacing w:val="-1"/>
          <w:sz w:val="18"/>
          <w:szCs w:val="18"/>
        </w:rPr>
        <w:t>IGHTING</w:t>
      </w:r>
      <w:r w:rsidRPr="00EF42D1">
        <w:rPr>
          <w:rFonts w:ascii="Century Gothic" w:hAnsi="Century Gothic"/>
          <w:b/>
          <w:sz w:val="18"/>
          <w:szCs w:val="18"/>
        </w:rPr>
        <w:t xml:space="preserve"> </w:t>
      </w:r>
      <w:r w:rsidRPr="00EF42D1">
        <w:rPr>
          <w:rFonts w:ascii="Century Gothic" w:hAnsi="Century Gothic"/>
          <w:b/>
          <w:spacing w:val="-1"/>
          <w:sz w:val="18"/>
          <w:szCs w:val="18"/>
        </w:rPr>
        <w:t>MEASURES</w:t>
      </w:r>
    </w:p>
    <w:p w14:paraId="477AD407" w14:textId="77777777" w:rsidR="00B81186" w:rsidRPr="004251FD" w:rsidRDefault="00B81186" w:rsidP="004251FD">
      <w:pPr>
        <w:pStyle w:val="NoSpacing"/>
        <w:rPr>
          <w:rFonts w:ascii="Century Gothic" w:hAnsi="Century Gothic"/>
          <w:b/>
          <w:bCs/>
          <w:sz w:val="18"/>
          <w:szCs w:val="18"/>
        </w:rPr>
      </w:pPr>
      <w:r w:rsidRPr="004251FD">
        <w:rPr>
          <w:rFonts w:ascii="Century Gothic" w:hAnsi="Century Gothic"/>
          <w:b/>
          <w:bCs/>
          <w:sz w:val="18"/>
          <w:szCs w:val="18"/>
        </w:rPr>
        <w:t>Extinguishing media</w:t>
      </w:r>
    </w:p>
    <w:p w14:paraId="4E24EE21"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Dry agent, carbon dioxide or foam. Prevent contamination of drains and waterways.</w:t>
      </w:r>
    </w:p>
    <w:p w14:paraId="79D03CCE" w14:textId="77777777" w:rsidR="00B81186" w:rsidRPr="00EF42D1" w:rsidRDefault="00B81186" w:rsidP="00B81186">
      <w:pPr>
        <w:pStyle w:val="NoSpacing"/>
        <w:rPr>
          <w:rFonts w:ascii="Century Gothic" w:hAnsi="Century Gothic"/>
          <w:sz w:val="18"/>
          <w:szCs w:val="18"/>
        </w:rPr>
      </w:pPr>
    </w:p>
    <w:p w14:paraId="44B99C5A"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u w:color="000000"/>
        </w:rPr>
        <w:t>Special hazards arising from the substance or mixture</w:t>
      </w:r>
    </w:p>
    <w:p w14:paraId="1FB009BB"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Combustible. May evolve carbon oxides and hydrocarbons when heated to decomposition.</w:t>
      </w:r>
    </w:p>
    <w:p w14:paraId="1DA200DB" w14:textId="77777777" w:rsidR="00B81186" w:rsidRPr="00EF42D1" w:rsidRDefault="00B81186" w:rsidP="00B81186">
      <w:pPr>
        <w:pStyle w:val="NoSpacing"/>
        <w:rPr>
          <w:rFonts w:ascii="Century Gothic" w:hAnsi="Century Gothic"/>
          <w:b/>
          <w:bCs/>
          <w:sz w:val="18"/>
          <w:szCs w:val="18"/>
          <w:u w:color="000000"/>
        </w:rPr>
      </w:pPr>
    </w:p>
    <w:p w14:paraId="6B07A673"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u w:color="000000"/>
        </w:rPr>
        <w:t>Advice for firefighters</w:t>
      </w:r>
    </w:p>
    <w:p w14:paraId="1F898244"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Evacuate</w:t>
      </w:r>
      <w:r w:rsidRPr="00EF42D1">
        <w:rPr>
          <w:rFonts w:ascii="Century Gothic" w:hAnsi="Century Gothic"/>
          <w:spacing w:val="31"/>
          <w:sz w:val="18"/>
          <w:szCs w:val="18"/>
        </w:rPr>
        <w:t xml:space="preserve"> </w:t>
      </w:r>
      <w:r w:rsidRPr="00EF42D1">
        <w:rPr>
          <w:rFonts w:ascii="Century Gothic" w:hAnsi="Century Gothic"/>
          <w:sz w:val="18"/>
          <w:szCs w:val="18"/>
        </w:rPr>
        <w:t>area</w:t>
      </w:r>
      <w:r w:rsidRPr="00EF42D1">
        <w:rPr>
          <w:rFonts w:ascii="Century Gothic" w:hAnsi="Century Gothic"/>
          <w:spacing w:val="30"/>
          <w:sz w:val="18"/>
          <w:szCs w:val="18"/>
        </w:rPr>
        <w:t xml:space="preserve"> </w:t>
      </w:r>
      <w:r w:rsidRPr="00EF42D1">
        <w:rPr>
          <w:rFonts w:ascii="Century Gothic" w:hAnsi="Century Gothic"/>
          <w:sz w:val="18"/>
          <w:szCs w:val="18"/>
        </w:rPr>
        <w:t>and</w:t>
      </w:r>
      <w:r w:rsidRPr="00EF42D1">
        <w:rPr>
          <w:rFonts w:ascii="Century Gothic" w:hAnsi="Century Gothic"/>
          <w:spacing w:val="30"/>
          <w:sz w:val="18"/>
          <w:szCs w:val="18"/>
        </w:rPr>
        <w:t xml:space="preserve"> </w:t>
      </w:r>
      <w:r w:rsidRPr="00EF42D1">
        <w:rPr>
          <w:rFonts w:ascii="Century Gothic" w:hAnsi="Century Gothic"/>
          <w:sz w:val="18"/>
          <w:szCs w:val="18"/>
        </w:rPr>
        <w:t>contact</w:t>
      </w:r>
      <w:r w:rsidRPr="00EF42D1">
        <w:rPr>
          <w:rFonts w:ascii="Century Gothic" w:hAnsi="Century Gothic"/>
          <w:spacing w:val="33"/>
          <w:sz w:val="18"/>
          <w:szCs w:val="18"/>
        </w:rPr>
        <w:t xml:space="preserve"> </w:t>
      </w:r>
      <w:r w:rsidRPr="00EF42D1">
        <w:rPr>
          <w:rFonts w:ascii="Century Gothic" w:hAnsi="Century Gothic"/>
          <w:sz w:val="18"/>
          <w:szCs w:val="18"/>
        </w:rPr>
        <w:t>emergency</w:t>
      </w:r>
      <w:r w:rsidRPr="00EF42D1">
        <w:rPr>
          <w:rFonts w:ascii="Century Gothic" w:hAnsi="Century Gothic"/>
          <w:spacing w:val="33"/>
          <w:sz w:val="18"/>
          <w:szCs w:val="18"/>
        </w:rPr>
        <w:t xml:space="preserve"> </w:t>
      </w:r>
      <w:r w:rsidRPr="00EF42D1">
        <w:rPr>
          <w:rFonts w:ascii="Century Gothic" w:hAnsi="Century Gothic"/>
          <w:sz w:val="18"/>
          <w:szCs w:val="18"/>
        </w:rPr>
        <w:t>services.</w:t>
      </w:r>
      <w:r w:rsidRPr="00EF42D1">
        <w:rPr>
          <w:rFonts w:ascii="Century Gothic" w:hAnsi="Century Gothic"/>
          <w:spacing w:val="33"/>
          <w:sz w:val="18"/>
          <w:szCs w:val="18"/>
        </w:rPr>
        <w:t xml:space="preserve"> </w:t>
      </w:r>
      <w:r w:rsidRPr="00EF42D1">
        <w:rPr>
          <w:rFonts w:ascii="Century Gothic" w:hAnsi="Century Gothic"/>
          <w:sz w:val="18"/>
          <w:szCs w:val="18"/>
        </w:rPr>
        <w:t>Toxic</w:t>
      </w:r>
      <w:r w:rsidRPr="00EF42D1">
        <w:rPr>
          <w:rFonts w:ascii="Century Gothic" w:hAnsi="Century Gothic"/>
          <w:spacing w:val="25"/>
          <w:sz w:val="18"/>
          <w:szCs w:val="18"/>
        </w:rPr>
        <w:t xml:space="preserve"> </w:t>
      </w:r>
      <w:r w:rsidRPr="00EF42D1">
        <w:rPr>
          <w:rFonts w:ascii="Century Gothic" w:hAnsi="Century Gothic"/>
          <w:sz w:val="18"/>
          <w:szCs w:val="18"/>
        </w:rPr>
        <w:t>gases</w:t>
      </w:r>
      <w:r w:rsidRPr="00EF42D1">
        <w:rPr>
          <w:rFonts w:ascii="Century Gothic" w:hAnsi="Century Gothic"/>
          <w:spacing w:val="32"/>
          <w:sz w:val="18"/>
          <w:szCs w:val="18"/>
        </w:rPr>
        <w:t xml:space="preserve"> </w:t>
      </w:r>
      <w:r w:rsidRPr="00EF42D1">
        <w:rPr>
          <w:rFonts w:ascii="Century Gothic" w:hAnsi="Century Gothic"/>
          <w:sz w:val="18"/>
          <w:szCs w:val="18"/>
        </w:rPr>
        <w:t>may</w:t>
      </w:r>
      <w:r w:rsidRPr="00EF42D1">
        <w:rPr>
          <w:rFonts w:ascii="Century Gothic" w:hAnsi="Century Gothic"/>
          <w:spacing w:val="28"/>
          <w:sz w:val="18"/>
          <w:szCs w:val="18"/>
        </w:rPr>
        <w:t xml:space="preserve"> </w:t>
      </w:r>
      <w:r w:rsidRPr="00EF42D1">
        <w:rPr>
          <w:rFonts w:ascii="Century Gothic" w:hAnsi="Century Gothic"/>
          <w:sz w:val="18"/>
          <w:szCs w:val="18"/>
        </w:rPr>
        <w:t>be</w:t>
      </w:r>
      <w:r w:rsidRPr="00EF42D1">
        <w:rPr>
          <w:rFonts w:ascii="Century Gothic" w:hAnsi="Century Gothic"/>
          <w:spacing w:val="29"/>
          <w:sz w:val="18"/>
          <w:szCs w:val="18"/>
        </w:rPr>
        <w:t xml:space="preserve"> </w:t>
      </w:r>
      <w:r w:rsidRPr="00EF42D1">
        <w:rPr>
          <w:rFonts w:ascii="Century Gothic" w:hAnsi="Century Gothic"/>
          <w:sz w:val="18"/>
          <w:szCs w:val="18"/>
        </w:rPr>
        <w:t>evolved</w:t>
      </w:r>
      <w:r w:rsidRPr="00EF42D1">
        <w:rPr>
          <w:rFonts w:ascii="Century Gothic" w:hAnsi="Century Gothic"/>
          <w:spacing w:val="29"/>
          <w:sz w:val="18"/>
          <w:szCs w:val="18"/>
        </w:rPr>
        <w:t xml:space="preserve"> </w:t>
      </w:r>
      <w:r w:rsidRPr="00EF42D1">
        <w:rPr>
          <w:rFonts w:ascii="Century Gothic" w:hAnsi="Century Gothic"/>
          <w:sz w:val="18"/>
          <w:szCs w:val="18"/>
        </w:rPr>
        <w:t>in</w:t>
      </w:r>
      <w:r w:rsidRPr="00EF42D1">
        <w:rPr>
          <w:rFonts w:ascii="Century Gothic" w:hAnsi="Century Gothic"/>
          <w:spacing w:val="29"/>
          <w:sz w:val="18"/>
          <w:szCs w:val="18"/>
        </w:rPr>
        <w:t xml:space="preserve"> </w:t>
      </w:r>
      <w:r w:rsidRPr="00EF42D1">
        <w:rPr>
          <w:rFonts w:ascii="Century Gothic" w:hAnsi="Century Gothic"/>
          <w:sz w:val="18"/>
          <w:szCs w:val="18"/>
        </w:rPr>
        <w:t>a</w:t>
      </w:r>
      <w:r w:rsidRPr="00EF42D1">
        <w:rPr>
          <w:rFonts w:ascii="Century Gothic" w:hAnsi="Century Gothic"/>
          <w:spacing w:val="28"/>
          <w:sz w:val="18"/>
          <w:szCs w:val="18"/>
        </w:rPr>
        <w:t xml:space="preserve"> </w:t>
      </w:r>
      <w:r w:rsidRPr="00EF42D1">
        <w:rPr>
          <w:rFonts w:ascii="Century Gothic" w:hAnsi="Century Gothic"/>
          <w:sz w:val="18"/>
          <w:szCs w:val="18"/>
        </w:rPr>
        <w:t>fire</w:t>
      </w:r>
      <w:r w:rsidRPr="00EF42D1">
        <w:rPr>
          <w:rFonts w:ascii="Century Gothic" w:hAnsi="Century Gothic"/>
          <w:spacing w:val="30"/>
          <w:sz w:val="18"/>
          <w:szCs w:val="18"/>
        </w:rPr>
        <w:t xml:space="preserve"> </w:t>
      </w:r>
      <w:r w:rsidRPr="00EF42D1">
        <w:rPr>
          <w:rFonts w:ascii="Century Gothic" w:hAnsi="Century Gothic"/>
          <w:sz w:val="18"/>
          <w:szCs w:val="18"/>
        </w:rPr>
        <w:t>situation.</w:t>
      </w:r>
      <w:r w:rsidRPr="00EF42D1">
        <w:rPr>
          <w:rFonts w:ascii="Century Gothic" w:hAnsi="Century Gothic"/>
          <w:spacing w:val="34"/>
          <w:sz w:val="18"/>
          <w:szCs w:val="18"/>
        </w:rPr>
        <w:t xml:space="preserve"> </w:t>
      </w:r>
      <w:r w:rsidRPr="00EF42D1">
        <w:rPr>
          <w:rFonts w:ascii="Century Gothic" w:hAnsi="Century Gothic"/>
          <w:sz w:val="18"/>
          <w:szCs w:val="18"/>
        </w:rPr>
        <w:t>Remain</w:t>
      </w:r>
      <w:r w:rsidRPr="00EF42D1">
        <w:rPr>
          <w:rFonts w:ascii="Century Gothic" w:hAnsi="Century Gothic"/>
          <w:spacing w:val="32"/>
          <w:sz w:val="18"/>
          <w:szCs w:val="18"/>
        </w:rPr>
        <w:t xml:space="preserve"> </w:t>
      </w:r>
      <w:r w:rsidRPr="00EF42D1">
        <w:rPr>
          <w:rFonts w:ascii="Century Gothic" w:hAnsi="Century Gothic"/>
          <w:sz w:val="18"/>
          <w:szCs w:val="18"/>
        </w:rPr>
        <w:t>upwind</w:t>
      </w:r>
      <w:r w:rsidRPr="00EF42D1">
        <w:rPr>
          <w:rFonts w:ascii="Century Gothic" w:hAnsi="Century Gothic"/>
          <w:spacing w:val="29"/>
          <w:sz w:val="18"/>
          <w:szCs w:val="18"/>
        </w:rPr>
        <w:t xml:space="preserve"> </w:t>
      </w:r>
      <w:r w:rsidRPr="00EF42D1">
        <w:rPr>
          <w:rFonts w:ascii="Century Gothic" w:hAnsi="Century Gothic"/>
          <w:sz w:val="18"/>
          <w:szCs w:val="18"/>
        </w:rPr>
        <w:t>and</w:t>
      </w:r>
      <w:r w:rsidRPr="00EF42D1">
        <w:rPr>
          <w:rFonts w:ascii="Century Gothic" w:hAnsi="Century Gothic"/>
          <w:spacing w:val="30"/>
          <w:sz w:val="18"/>
          <w:szCs w:val="18"/>
        </w:rPr>
        <w:t xml:space="preserve"> </w:t>
      </w:r>
      <w:r w:rsidRPr="00EF42D1">
        <w:rPr>
          <w:rFonts w:ascii="Century Gothic" w:hAnsi="Century Gothic"/>
          <w:sz w:val="18"/>
          <w:szCs w:val="18"/>
        </w:rPr>
        <w:t>notify</w:t>
      </w:r>
      <w:r w:rsidRPr="00EF42D1">
        <w:rPr>
          <w:rFonts w:ascii="Century Gothic" w:hAnsi="Century Gothic"/>
          <w:spacing w:val="29"/>
          <w:sz w:val="18"/>
          <w:szCs w:val="18"/>
        </w:rPr>
        <w:t xml:space="preserve"> </w:t>
      </w:r>
      <w:r w:rsidRPr="00EF42D1">
        <w:rPr>
          <w:rFonts w:ascii="Century Gothic" w:hAnsi="Century Gothic"/>
          <w:sz w:val="18"/>
          <w:szCs w:val="18"/>
        </w:rPr>
        <w:t>those downwind</w:t>
      </w:r>
      <w:r w:rsidRPr="00EF42D1">
        <w:rPr>
          <w:rFonts w:ascii="Century Gothic" w:hAnsi="Century Gothic"/>
          <w:spacing w:val="8"/>
          <w:sz w:val="18"/>
          <w:szCs w:val="18"/>
        </w:rPr>
        <w:t xml:space="preserve"> </w:t>
      </w:r>
      <w:r w:rsidRPr="00EF42D1">
        <w:rPr>
          <w:rFonts w:ascii="Century Gothic" w:hAnsi="Century Gothic"/>
          <w:sz w:val="18"/>
          <w:szCs w:val="18"/>
        </w:rPr>
        <w:t>of</w:t>
      </w:r>
      <w:r w:rsidRPr="00EF42D1">
        <w:rPr>
          <w:rFonts w:ascii="Century Gothic" w:hAnsi="Century Gothic"/>
          <w:spacing w:val="10"/>
          <w:sz w:val="18"/>
          <w:szCs w:val="18"/>
        </w:rPr>
        <w:t xml:space="preserve"> </w:t>
      </w:r>
      <w:r w:rsidRPr="00EF42D1">
        <w:rPr>
          <w:rFonts w:ascii="Century Gothic" w:hAnsi="Century Gothic"/>
          <w:sz w:val="18"/>
          <w:szCs w:val="18"/>
        </w:rPr>
        <w:t>hazard.</w:t>
      </w:r>
      <w:r w:rsidRPr="00EF42D1">
        <w:rPr>
          <w:rFonts w:ascii="Century Gothic" w:hAnsi="Century Gothic"/>
          <w:spacing w:val="11"/>
          <w:sz w:val="18"/>
          <w:szCs w:val="18"/>
        </w:rPr>
        <w:t xml:space="preserve"> </w:t>
      </w:r>
      <w:r w:rsidRPr="00EF42D1">
        <w:rPr>
          <w:rFonts w:ascii="Century Gothic" w:hAnsi="Century Gothic"/>
          <w:sz w:val="18"/>
          <w:szCs w:val="18"/>
        </w:rPr>
        <w:t>Wear</w:t>
      </w:r>
      <w:r w:rsidRPr="00EF42D1">
        <w:rPr>
          <w:rFonts w:ascii="Century Gothic" w:hAnsi="Century Gothic"/>
          <w:spacing w:val="21"/>
          <w:sz w:val="18"/>
          <w:szCs w:val="18"/>
        </w:rPr>
        <w:t xml:space="preserve"> </w:t>
      </w:r>
      <w:r w:rsidRPr="00EF42D1">
        <w:rPr>
          <w:rFonts w:ascii="Century Gothic" w:hAnsi="Century Gothic"/>
          <w:sz w:val="18"/>
          <w:szCs w:val="18"/>
        </w:rPr>
        <w:t>full</w:t>
      </w:r>
      <w:r w:rsidRPr="00EF42D1">
        <w:rPr>
          <w:rFonts w:ascii="Century Gothic" w:hAnsi="Century Gothic"/>
          <w:spacing w:val="12"/>
          <w:sz w:val="18"/>
          <w:szCs w:val="18"/>
        </w:rPr>
        <w:t xml:space="preserve"> </w:t>
      </w:r>
      <w:r w:rsidRPr="00EF42D1">
        <w:rPr>
          <w:rFonts w:ascii="Century Gothic" w:hAnsi="Century Gothic"/>
          <w:sz w:val="18"/>
          <w:szCs w:val="18"/>
        </w:rPr>
        <w:t>protective</w:t>
      </w:r>
      <w:r w:rsidRPr="00EF42D1">
        <w:rPr>
          <w:rFonts w:ascii="Century Gothic" w:hAnsi="Century Gothic"/>
          <w:spacing w:val="14"/>
          <w:sz w:val="18"/>
          <w:szCs w:val="18"/>
        </w:rPr>
        <w:t xml:space="preserve"> </w:t>
      </w:r>
      <w:r w:rsidRPr="00EF42D1">
        <w:rPr>
          <w:rFonts w:ascii="Century Gothic" w:hAnsi="Century Gothic"/>
          <w:sz w:val="18"/>
          <w:szCs w:val="18"/>
        </w:rPr>
        <w:t>equipment</w:t>
      </w:r>
      <w:r w:rsidRPr="00EF42D1">
        <w:rPr>
          <w:rFonts w:ascii="Century Gothic" w:hAnsi="Century Gothic"/>
          <w:spacing w:val="16"/>
          <w:sz w:val="18"/>
          <w:szCs w:val="18"/>
        </w:rPr>
        <w:t xml:space="preserve"> </w:t>
      </w:r>
      <w:r w:rsidRPr="00EF42D1">
        <w:rPr>
          <w:rFonts w:ascii="Century Gothic" w:hAnsi="Century Gothic"/>
          <w:sz w:val="18"/>
          <w:szCs w:val="18"/>
        </w:rPr>
        <w:t>including</w:t>
      </w:r>
      <w:r w:rsidRPr="00EF42D1">
        <w:rPr>
          <w:rFonts w:ascii="Century Gothic" w:hAnsi="Century Gothic"/>
          <w:spacing w:val="16"/>
          <w:sz w:val="18"/>
          <w:szCs w:val="18"/>
        </w:rPr>
        <w:t xml:space="preserve"> </w:t>
      </w:r>
      <w:r w:rsidRPr="00EF42D1">
        <w:rPr>
          <w:rFonts w:ascii="Century Gothic" w:hAnsi="Century Gothic"/>
          <w:sz w:val="18"/>
          <w:szCs w:val="18"/>
        </w:rPr>
        <w:t>Self</w:t>
      </w:r>
      <w:r w:rsidRPr="00EF42D1">
        <w:rPr>
          <w:rFonts w:ascii="Century Gothic" w:hAnsi="Century Gothic"/>
          <w:spacing w:val="11"/>
          <w:sz w:val="18"/>
          <w:szCs w:val="18"/>
        </w:rPr>
        <w:t xml:space="preserve"> </w:t>
      </w:r>
      <w:r w:rsidRPr="00EF42D1">
        <w:rPr>
          <w:rFonts w:ascii="Century Gothic" w:hAnsi="Century Gothic"/>
          <w:sz w:val="18"/>
          <w:szCs w:val="18"/>
        </w:rPr>
        <w:t>Contained</w:t>
      </w:r>
      <w:r w:rsidRPr="00EF42D1">
        <w:rPr>
          <w:rFonts w:ascii="Century Gothic" w:hAnsi="Century Gothic"/>
          <w:spacing w:val="14"/>
          <w:sz w:val="18"/>
          <w:szCs w:val="18"/>
        </w:rPr>
        <w:t xml:space="preserve"> </w:t>
      </w:r>
      <w:r w:rsidRPr="00EF42D1">
        <w:rPr>
          <w:rFonts w:ascii="Century Gothic" w:hAnsi="Century Gothic"/>
          <w:sz w:val="18"/>
          <w:szCs w:val="18"/>
        </w:rPr>
        <w:t>Breathing</w:t>
      </w:r>
      <w:r w:rsidRPr="00EF42D1">
        <w:rPr>
          <w:rFonts w:ascii="Century Gothic" w:hAnsi="Century Gothic"/>
          <w:spacing w:val="14"/>
          <w:sz w:val="18"/>
          <w:szCs w:val="18"/>
        </w:rPr>
        <w:t xml:space="preserve"> </w:t>
      </w:r>
      <w:r w:rsidRPr="00EF42D1">
        <w:rPr>
          <w:rFonts w:ascii="Century Gothic" w:hAnsi="Century Gothic"/>
          <w:sz w:val="18"/>
          <w:szCs w:val="18"/>
        </w:rPr>
        <w:t>Apparatus</w:t>
      </w:r>
      <w:r w:rsidRPr="00EF42D1">
        <w:rPr>
          <w:rFonts w:ascii="Century Gothic" w:hAnsi="Century Gothic"/>
          <w:spacing w:val="14"/>
          <w:sz w:val="18"/>
          <w:szCs w:val="18"/>
        </w:rPr>
        <w:t xml:space="preserve"> </w:t>
      </w:r>
      <w:r w:rsidRPr="00EF42D1">
        <w:rPr>
          <w:rFonts w:ascii="Century Gothic" w:hAnsi="Century Gothic"/>
          <w:sz w:val="18"/>
          <w:szCs w:val="18"/>
        </w:rPr>
        <w:t>(SCBA)</w:t>
      </w:r>
      <w:r w:rsidRPr="00EF42D1">
        <w:rPr>
          <w:rFonts w:ascii="Century Gothic" w:hAnsi="Century Gothic"/>
          <w:spacing w:val="9"/>
          <w:sz w:val="18"/>
          <w:szCs w:val="18"/>
        </w:rPr>
        <w:t xml:space="preserve"> </w:t>
      </w:r>
      <w:r w:rsidRPr="00EF42D1">
        <w:rPr>
          <w:rFonts w:ascii="Century Gothic" w:hAnsi="Century Gothic"/>
          <w:sz w:val="18"/>
          <w:szCs w:val="18"/>
        </w:rPr>
        <w:t>when</w:t>
      </w:r>
      <w:r w:rsidRPr="00EF42D1">
        <w:rPr>
          <w:rFonts w:ascii="Century Gothic" w:hAnsi="Century Gothic"/>
          <w:spacing w:val="8"/>
          <w:sz w:val="18"/>
          <w:szCs w:val="18"/>
        </w:rPr>
        <w:t xml:space="preserve"> </w:t>
      </w:r>
      <w:r w:rsidRPr="00EF42D1">
        <w:rPr>
          <w:rFonts w:ascii="Century Gothic" w:hAnsi="Century Gothic"/>
          <w:sz w:val="18"/>
          <w:szCs w:val="18"/>
        </w:rPr>
        <w:t>combating</w:t>
      </w:r>
      <w:r w:rsidRPr="00EF42D1">
        <w:rPr>
          <w:rFonts w:ascii="Century Gothic" w:hAnsi="Century Gothic"/>
          <w:spacing w:val="16"/>
          <w:sz w:val="18"/>
          <w:szCs w:val="18"/>
        </w:rPr>
        <w:t xml:space="preserve"> </w:t>
      </w:r>
      <w:r w:rsidRPr="00EF42D1">
        <w:rPr>
          <w:rFonts w:ascii="Century Gothic" w:hAnsi="Century Gothic"/>
          <w:sz w:val="18"/>
          <w:szCs w:val="18"/>
        </w:rPr>
        <w:t>fire.</w:t>
      </w:r>
      <w:r w:rsidRPr="00EF42D1">
        <w:rPr>
          <w:rFonts w:ascii="Century Gothic" w:hAnsi="Century Gothic"/>
          <w:spacing w:val="11"/>
          <w:sz w:val="18"/>
          <w:szCs w:val="18"/>
        </w:rPr>
        <w:t xml:space="preserve"> </w:t>
      </w:r>
      <w:r w:rsidRPr="00EF42D1">
        <w:rPr>
          <w:rFonts w:ascii="Century Gothic" w:hAnsi="Century Gothic"/>
          <w:sz w:val="18"/>
          <w:szCs w:val="18"/>
        </w:rPr>
        <w:t xml:space="preserve">Use </w:t>
      </w:r>
      <w:proofErr w:type="spellStart"/>
      <w:r w:rsidRPr="00EF42D1">
        <w:rPr>
          <w:rFonts w:ascii="Century Gothic" w:hAnsi="Century Gothic"/>
          <w:sz w:val="18"/>
          <w:szCs w:val="18"/>
        </w:rPr>
        <w:t>waterfog</w:t>
      </w:r>
      <w:proofErr w:type="spellEnd"/>
      <w:r w:rsidRPr="00EF42D1">
        <w:rPr>
          <w:rFonts w:ascii="Century Gothic" w:hAnsi="Century Gothic"/>
          <w:sz w:val="18"/>
          <w:szCs w:val="18"/>
        </w:rPr>
        <w:t xml:space="preserve"> to cool intact containers and nearby storage areas.</w:t>
      </w:r>
    </w:p>
    <w:p w14:paraId="1EA09736" w14:textId="68103F15"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u w:color="000000"/>
        </w:rPr>
        <w:t>Hazchem code</w:t>
      </w:r>
      <w:r w:rsidR="004251FD">
        <w:rPr>
          <w:rFonts w:ascii="Century Gothic" w:hAnsi="Century Gothic"/>
          <w:b/>
          <w:bCs/>
          <w:sz w:val="18"/>
          <w:szCs w:val="18"/>
          <w:u w:color="000000"/>
        </w:rPr>
        <w:t>:</w:t>
      </w:r>
      <w:r w:rsidR="004251FD">
        <w:rPr>
          <w:rFonts w:ascii="Century Gothic" w:hAnsi="Century Gothic"/>
          <w:b/>
          <w:bCs/>
          <w:sz w:val="18"/>
          <w:szCs w:val="18"/>
          <w:u w:color="000000"/>
        </w:rPr>
        <w:tab/>
      </w:r>
      <w:r w:rsidR="004251FD">
        <w:rPr>
          <w:rFonts w:ascii="Century Gothic" w:hAnsi="Century Gothic"/>
          <w:b/>
          <w:bCs/>
          <w:sz w:val="18"/>
          <w:szCs w:val="18"/>
          <w:u w:color="000000"/>
        </w:rPr>
        <w:tab/>
      </w:r>
      <w:r w:rsidRPr="00EF42D1">
        <w:rPr>
          <w:rFonts w:ascii="Century Gothic" w:hAnsi="Century Gothic"/>
          <w:sz w:val="18"/>
          <w:szCs w:val="18"/>
        </w:rPr>
        <w:t>None allocated.</w:t>
      </w:r>
    </w:p>
    <w:p w14:paraId="11D5C0C5" w14:textId="77777777" w:rsidR="00B81186" w:rsidRPr="00EF42D1" w:rsidRDefault="00B81186" w:rsidP="00B81186">
      <w:pPr>
        <w:shd w:val="clear" w:color="auto" w:fill="1A9BBB"/>
        <w:spacing w:line="246" w:lineRule="exact"/>
        <w:ind w:left="104"/>
        <w:rPr>
          <w:rFonts w:ascii="Century Gothic" w:eastAsia="Arial" w:hAnsi="Century Gothic" w:cs="Arial"/>
          <w:sz w:val="18"/>
          <w:szCs w:val="18"/>
        </w:rPr>
      </w:pPr>
      <w:r w:rsidRPr="00EF42D1">
        <w:rPr>
          <w:rFonts w:ascii="Century Gothic" w:hAnsi="Century Gothic"/>
          <w:b/>
          <w:spacing w:val="-1"/>
          <w:sz w:val="18"/>
          <w:szCs w:val="18"/>
        </w:rPr>
        <w:t>6.</w:t>
      </w:r>
      <w:r w:rsidRPr="00EF42D1">
        <w:rPr>
          <w:rFonts w:ascii="Century Gothic" w:hAnsi="Century Gothic"/>
          <w:b/>
          <w:sz w:val="18"/>
          <w:szCs w:val="18"/>
        </w:rPr>
        <w:t xml:space="preserve"> </w:t>
      </w:r>
      <w:r w:rsidRPr="00EF42D1">
        <w:rPr>
          <w:rFonts w:ascii="Century Gothic" w:hAnsi="Century Gothic"/>
          <w:b/>
          <w:spacing w:val="-2"/>
          <w:sz w:val="18"/>
          <w:szCs w:val="18"/>
        </w:rPr>
        <w:t>ACCIDENTAL</w:t>
      </w:r>
      <w:r w:rsidRPr="00EF42D1">
        <w:rPr>
          <w:rFonts w:ascii="Century Gothic" w:hAnsi="Century Gothic"/>
          <w:b/>
          <w:spacing w:val="1"/>
          <w:sz w:val="18"/>
          <w:szCs w:val="18"/>
        </w:rPr>
        <w:t xml:space="preserve"> </w:t>
      </w:r>
      <w:r w:rsidRPr="00EF42D1">
        <w:rPr>
          <w:rFonts w:ascii="Century Gothic" w:hAnsi="Century Gothic"/>
          <w:b/>
          <w:spacing w:val="-1"/>
          <w:sz w:val="18"/>
          <w:szCs w:val="18"/>
        </w:rPr>
        <w:t>RELEASE</w:t>
      </w:r>
      <w:r w:rsidRPr="00EF42D1">
        <w:rPr>
          <w:rFonts w:ascii="Century Gothic" w:hAnsi="Century Gothic"/>
          <w:b/>
          <w:sz w:val="18"/>
          <w:szCs w:val="18"/>
        </w:rPr>
        <w:t xml:space="preserve"> </w:t>
      </w:r>
      <w:r w:rsidRPr="00EF42D1">
        <w:rPr>
          <w:rFonts w:ascii="Century Gothic" w:hAnsi="Century Gothic"/>
          <w:b/>
          <w:spacing w:val="-1"/>
          <w:sz w:val="18"/>
          <w:szCs w:val="18"/>
        </w:rPr>
        <w:t>MEASURES</w:t>
      </w:r>
    </w:p>
    <w:p w14:paraId="50510A5A" w14:textId="77777777" w:rsidR="00B81186" w:rsidRPr="00EF42D1" w:rsidRDefault="00B81186" w:rsidP="00B81186">
      <w:pPr>
        <w:pStyle w:val="NoSpacing"/>
        <w:rPr>
          <w:rFonts w:ascii="Century Gothic" w:hAnsi="Century Gothic"/>
          <w:b/>
          <w:bCs/>
          <w:sz w:val="18"/>
          <w:szCs w:val="18"/>
          <w:u w:val="single"/>
        </w:rPr>
      </w:pPr>
      <w:r w:rsidRPr="00EF42D1">
        <w:rPr>
          <w:rFonts w:ascii="Century Gothic" w:hAnsi="Century Gothic"/>
          <w:b/>
          <w:bCs/>
          <w:sz w:val="18"/>
          <w:szCs w:val="18"/>
          <w:u w:val="single"/>
        </w:rPr>
        <w:t>Personal precautions, protective equipment and emergency procedures</w:t>
      </w:r>
    </w:p>
    <w:p w14:paraId="5006EECB"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rPr>
        <w:t>Personal precautions</w:t>
      </w:r>
    </w:p>
    <w:p w14:paraId="3503C241"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 xml:space="preserve">No action shall be taken without appropriate training or involving any personal risk. Keep unnecessary and unprotected personnel away from the spillage. Wear protective clothing as described in Section 8 of this safety data sheet. Follow precautions for safe handling described in this safety data sheet. Wash thoroughly after dealing with a spillage. Ensure procedures and training for emergency </w:t>
      </w:r>
      <w:r w:rsidRPr="00EF42D1">
        <w:rPr>
          <w:rFonts w:ascii="Century Gothic" w:hAnsi="Century Gothic"/>
          <w:sz w:val="18"/>
          <w:szCs w:val="18"/>
        </w:rPr>
        <w:lastRenderedPageBreak/>
        <w:t>decontamination and disposal are in place. Do not touch or walk into spilled material. Avoid contact with skin and eyes.</w:t>
      </w:r>
    </w:p>
    <w:p w14:paraId="6C400FA7" w14:textId="77777777" w:rsidR="00B81186" w:rsidRPr="00EF42D1" w:rsidRDefault="00B81186" w:rsidP="00B81186">
      <w:pPr>
        <w:pStyle w:val="NoSpacing"/>
        <w:rPr>
          <w:rFonts w:ascii="Century Gothic" w:hAnsi="Century Gothic"/>
          <w:b/>
          <w:bCs/>
          <w:sz w:val="18"/>
          <w:szCs w:val="18"/>
        </w:rPr>
      </w:pPr>
    </w:p>
    <w:p w14:paraId="70A563EA"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rPr>
        <w:t>Environmental precautions Environmental precautions</w:t>
      </w:r>
    </w:p>
    <w:p w14:paraId="13F6F7BB" w14:textId="77777777" w:rsidR="00B81186" w:rsidRDefault="00B81186" w:rsidP="00B81186">
      <w:pPr>
        <w:pStyle w:val="NoSpacing"/>
        <w:rPr>
          <w:rFonts w:ascii="Century Gothic" w:hAnsi="Century Gothic"/>
          <w:sz w:val="18"/>
          <w:szCs w:val="18"/>
        </w:rPr>
      </w:pPr>
      <w:r w:rsidRPr="00EF42D1">
        <w:rPr>
          <w:rFonts w:ascii="Century Gothic" w:hAnsi="Century Gothic"/>
          <w:sz w:val="18"/>
          <w:szCs w:val="18"/>
        </w:rPr>
        <w:t>Avoid discharge into drains or watercourses or onto the ground. Avoid discharge to the aquatic environment. Large Spillages: Inform the relevant authorities if environmental pollution occurs (sewers, waterways, soil or air).</w:t>
      </w:r>
    </w:p>
    <w:p w14:paraId="048A6DD2" w14:textId="77777777" w:rsidR="00B81186" w:rsidRPr="00EF42D1" w:rsidRDefault="00B81186" w:rsidP="00B81186">
      <w:pPr>
        <w:pStyle w:val="NoSpacing"/>
        <w:rPr>
          <w:rFonts w:ascii="Century Gothic" w:hAnsi="Century Gothic"/>
          <w:b/>
          <w:bCs/>
          <w:sz w:val="18"/>
          <w:szCs w:val="18"/>
        </w:rPr>
      </w:pPr>
    </w:p>
    <w:p w14:paraId="4DA3BD32"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rPr>
        <w:t>Methods and material for containment and cleaning up.</w:t>
      </w:r>
    </w:p>
    <w:p w14:paraId="1D9E11F0"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 xml:space="preserve">Methods for cleaning up Wear protective clothing as described in Section 8 of this safety data sheet. Clear up spills immediately and dispose of waste safely. Provide adequate ventilation. Approach the spillage from upwind. Small Spillages: If the product is soluble in water, dilute the spillage with water and mop it up. Alternatively, or if it is not water-soluble, absorb the spillage with an inert, dry material and place it in a suitable waste disposal container. </w:t>
      </w:r>
    </w:p>
    <w:p w14:paraId="5422F7CE" w14:textId="77777777" w:rsidR="00B81186" w:rsidRPr="00EF42D1" w:rsidRDefault="00B81186" w:rsidP="00B81186">
      <w:pPr>
        <w:pStyle w:val="NoSpacing"/>
        <w:rPr>
          <w:rFonts w:ascii="Century Gothic" w:hAnsi="Century Gothic"/>
          <w:sz w:val="18"/>
          <w:szCs w:val="18"/>
        </w:rPr>
      </w:pPr>
    </w:p>
    <w:p w14:paraId="243DD672" w14:textId="55CD5DF3" w:rsidR="00B81186" w:rsidRPr="00EF42D1" w:rsidRDefault="00B81186" w:rsidP="004E0931">
      <w:pPr>
        <w:pStyle w:val="NoSpacing"/>
        <w:rPr>
          <w:rFonts w:ascii="Century Gothic" w:hAnsi="Century Gothic"/>
          <w:sz w:val="18"/>
          <w:szCs w:val="18"/>
        </w:rPr>
      </w:pPr>
      <w:r w:rsidRPr="00EF42D1">
        <w:rPr>
          <w:rFonts w:ascii="Century Gothic" w:hAnsi="Century Gothic"/>
          <w:sz w:val="18"/>
          <w:szCs w:val="18"/>
        </w:rPr>
        <w:t>Large Spillages: If leakage cannot be stopped, evacuate area. Flush spilled material into an effluent treatment plant, or proceed as follows. Contain and absorb spillage with sand, earth or other non-combustible material. Place waste in labelled, sealed containers. Clean contaminated objects and areas thoroughly, observing environmental regulations. The contaminated absorbent may pose the same hazard as the spilled material. Flush contaminated area with plenty of water. Wash thoroughly after dealing with a spillage. Dangerous for the environment. Do not empty into drains. Dispose of waste to licensed waste disposal site in accordance with the requirements of the local Waste Disposal Authority.</w:t>
      </w:r>
    </w:p>
    <w:p w14:paraId="2B54AFCA"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rPr>
        <w:t>Reference to other sections</w:t>
      </w:r>
    </w:p>
    <w:p w14:paraId="6AE89440"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For personal protection, see Section 8. See Section 11 for additional information on health hazards. See Section 12 for additional information on ecological hazards. For waste disposal, see Section 13.</w:t>
      </w:r>
    </w:p>
    <w:p w14:paraId="599E1C83" w14:textId="77777777" w:rsidR="00B81186" w:rsidRPr="00EF42D1" w:rsidRDefault="00B81186" w:rsidP="00B81186">
      <w:pPr>
        <w:spacing w:before="4"/>
        <w:rPr>
          <w:rFonts w:ascii="Century Gothic" w:eastAsia="Arial" w:hAnsi="Century Gothic" w:cs="Arial"/>
          <w:sz w:val="18"/>
          <w:szCs w:val="18"/>
        </w:rPr>
      </w:pPr>
    </w:p>
    <w:p w14:paraId="21B8AD6D" w14:textId="77777777" w:rsidR="00B81186" w:rsidRPr="00EF42D1" w:rsidRDefault="00B81186" w:rsidP="00B81186">
      <w:pPr>
        <w:shd w:val="clear" w:color="auto" w:fill="1A9BBB"/>
        <w:spacing w:line="246" w:lineRule="exact"/>
        <w:ind w:left="104"/>
        <w:rPr>
          <w:rFonts w:ascii="Century Gothic" w:eastAsia="Arial" w:hAnsi="Century Gothic" w:cs="Arial"/>
          <w:sz w:val="18"/>
          <w:szCs w:val="18"/>
        </w:rPr>
      </w:pPr>
      <w:r w:rsidRPr="00EF42D1">
        <w:rPr>
          <w:rFonts w:ascii="Century Gothic" w:hAnsi="Century Gothic"/>
          <w:b/>
          <w:spacing w:val="-1"/>
          <w:sz w:val="18"/>
          <w:szCs w:val="18"/>
        </w:rPr>
        <w:t>7.</w:t>
      </w:r>
      <w:r w:rsidRPr="00EF42D1">
        <w:rPr>
          <w:rFonts w:ascii="Century Gothic" w:hAnsi="Century Gothic"/>
          <w:b/>
          <w:sz w:val="18"/>
          <w:szCs w:val="18"/>
        </w:rPr>
        <w:t xml:space="preserve"> </w:t>
      </w:r>
      <w:r w:rsidRPr="00EF42D1">
        <w:rPr>
          <w:rFonts w:ascii="Century Gothic" w:hAnsi="Century Gothic"/>
          <w:b/>
          <w:spacing w:val="-1"/>
          <w:sz w:val="18"/>
          <w:szCs w:val="18"/>
        </w:rPr>
        <w:t>HANDLING</w:t>
      </w:r>
      <w:r w:rsidRPr="00EF42D1">
        <w:rPr>
          <w:rFonts w:ascii="Century Gothic" w:hAnsi="Century Gothic"/>
          <w:b/>
          <w:sz w:val="18"/>
          <w:szCs w:val="18"/>
        </w:rPr>
        <w:t xml:space="preserve"> </w:t>
      </w:r>
      <w:r w:rsidRPr="00EF42D1">
        <w:rPr>
          <w:rFonts w:ascii="Century Gothic" w:hAnsi="Century Gothic"/>
          <w:b/>
          <w:spacing w:val="-1"/>
          <w:sz w:val="18"/>
          <w:szCs w:val="18"/>
        </w:rPr>
        <w:t>AND</w:t>
      </w:r>
      <w:r w:rsidRPr="00EF42D1">
        <w:rPr>
          <w:rFonts w:ascii="Century Gothic" w:hAnsi="Century Gothic"/>
          <w:b/>
          <w:sz w:val="18"/>
          <w:szCs w:val="18"/>
        </w:rPr>
        <w:t xml:space="preserve"> </w:t>
      </w:r>
      <w:r w:rsidRPr="00EF42D1">
        <w:rPr>
          <w:rFonts w:ascii="Century Gothic" w:hAnsi="Century Gothic"/>
          <w:b/>
          <w:spacing w:val="-1"/>
          <w:sz w:val="18"/>
          <w:szCs w:val="18"/>
        </w:rPr>
        <w:t>STORAGE</w:t>
      </w:r>
    </w:p>
    <w:p w14:paraId="44E1EE49" w14:textId="77777777" w:rsidR="00B81186" w:rsidRPr="00EF42D1" w:rsidRDefault="00B81186" w:rsidP="00B81186">
      <w:pPr>
        <w:pStyle w:val="NoSpacing"/>
        <w:rPr>
          <w:rFonts w:ascii="Century Gothic" w:hAnsi="Century Gothic"/>
          <w:b/>
          <w:bCs/>
          <w:sz w:val="18"/>
          <w:szCs w:val="18"/>
          <w:u w:val="single"/>
        </w:rPr>
      </w:pPr>
      <w:r w:rsidRPr="00EF42D1">
        <w:rPr>
          <w:rFonts w:ascii="Century Gothic" w:hAnsi="Century Gothic"/>
          <w:b/>
          <w:bCs/>
          <w:sz w:val="18"/>
          <w:szCs w:val="18"/>
          <w:u w:val="single"/>
        </w:rPr>
        <w:t>Precautions for safe handling</w:t>
      </w:r>
    </w:p>
    <w:p w14:paraId="2A7F4F7F"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rPr>
        <w:t>Usage precautions</w:t>
      </w:r>
    </w:p>
    <w:p w14:paraId="711980F8"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Read and follow manufacturer's recommendations. Wear protective clothing as described in Section 8 of this safety data sheet. Keep away from food, drink and animal feeding stuffs. Handle all packages and containers carefully to minimise spills. Keep container tightly sealed when not in use. Avoid the formation of mists. Avoid discharge to the aquatic environment. Do not handle until all safety precautions have been read and understood. Do not handle broken packages without protective equipment. Do not reuse empty containers.</w:t>
      </w:r>
    </w:p>
    <w:p w14:paraId="70C79660" w14:textId="77777777" w:rsidR="004251FD" w:rsidRDefault="004251FD" w:rsidP="00B81186">
      <w:pPr>
        <w:pStyle w:val="NoSpacing"/>
        <w:rPr>
          <w:rFonts w:ascii="Century Gothic" w:hAnsi="Century Gothic"/>
          <w:b/>
          <w:bCs/>
          <w:sz w:val="18"/>
          <w:szCs w:val="18"/>
        </w:rPr>
      </w:pPr>
    </w:p>
    <w:p w14:paraId="33D97175" w14:textId="1FF7641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rPr>
        <w:t>Advice on general occupational hygiene</w:t>
      </w:r>
    </w:p>
    <w:p w14:paraId="37E26C0C"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Wash promptly if skin becomes contaminated. Take off contaminated clothing. Wash contaminated clothing before reuse. Do not eat, drink or smoke when using this product. Wash at the end of each work shift and before eating, smoking and using the toilet. Change work clothing daily before leaving workplace.</w:t>
      </w:r>
    </w:p>
    <w:p w14:paraId="0457DA56" w14:textId="77777777" w:rsidR="00B81186" w:rsidRPr="00EF42D1" w:rsidRDefault="00B81186" w:rsidP="00B81186">
      <w:pPr>
        <w:pStyle w:val="NoSpacing"/>
        <w:rPr>
          <w:rFonts w:ascii="Century Gothic" w:hAnsi="Century Gothic"/>
          <w:b/>
          <w:bCs/>
          <w:sz w:val="18"/>
          <w:szCs w:val="18"/>
          <w:u w:val="single"/>
        </w:rPr>
      </w:pPr>
    </w:p>
    <w:p w14:paraId="395FBDC7" w14:textId="77777777" w:rsidR="00B81186" w:rsidRPr="00EF42D1" w:rsidRDefault="00B81186" w:rsidP="00B81186">
      <w:pPr>
        <w:pStyle w:val="NoSpacing"/>
        <w:rPr>
          <w:rFonts w:ascii="Century Gothic" w:hAnsi="Century Gothic"/>
          <w:b/>
          <w:bCs/>
          <w:sz w:val="18"/>
          <w:szCs w:val="18"/>
          <w:u w:val="single"/>
        </w:rPr>
      </w:pPr>
      <w:r w:rsidRPr="00EF42D1">
        <w:rPr>
          <w:rFonts w:ascii="Century Gothic" w:hAnsi="Century Gothic"/>
          <w:b/>
          <w:bCs/>
          <w:sz w:val="18"/>
          <w:szCs w:val="18"/>
          <w:u w:val="single"/>
        </w:rPr>
        <w:t>Conditions for safe storage, including any incompatibilities</w:t>
      </w:r>
    </w:p>
    <w:p w14:paraId="29005F66"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rPr>
        <w:t>Storage precautions</w:t>
      </w:r>
    </w:p>
    <w:p w14:paraId="0E58994F"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 xml:space="preserve">Store in accordance with local regulations. Keep only in the original container. Keep container tightly closed, in a cool, </w:t>
      </w:r>
      <w:proofErr w:type="spellStart"/>
      <w:proofErr w:type="gramStart"/>
      <w:r w:rsidRPr="00EF42D1">
        <w:rPr>
          <w:rFonts w:ascii="Century Gothic" w:hAnsi="Century Gothic"/>
          <w:sz w:val="18"/>
          <w:szCs w:val="18"/>
        </w:rPr>
        <w:t>well ventilated</w:t>
      </w:r>
      <w:proofErr w:type="spellEnd"/>
      <w:proofErr w:type="gramEnd"/>
      <w:r w:rsidRPr="00EF42D1">
        <w:rPr>
          <w:rFonts w:ascii="Century Gothic" w:hAnsi="Century Gothic"/>
          <w:sz w:val="18"/>
          <w:szCs w:val="18"/>
        </w:rPr>
        <w:t xml:space="preserve"> place. Keep containers upright. Protect containers from damage. Bund storage facilities to prevent soil and water pollution in the event of spillage. The storage area floor should be leak-tight, jointless and not absorbent. Storage class Toxic storage. </w:t>
      </w:r>
    </w:p>
    <w:p w14:paraId="77FE2996" w14:textId="77777777" w:rsidR="00B81186" w:rsidRPr="00EF42D1" w:rsidRDefault="00B81186" w:rsidP="00B81186">
      <w:pPr>
        <w:pStyle w:val="NoSpacing"/>
        <w:rPr>
          <w:rFonts w:ascii="Century Gothic" w:hAnsi="Century Gothic"/>
          <w:b/>
          <w:bCs/>
          <w:sz w:val="18"/>
          <w:szCs w:val="18"/>
          <w:u w:val="single"/>
        </w:rPr>
      </w:pPr>
      <w:r w:rsidRPr="00EF42D1">
        <w:rPr>
          <w:rFonts w:ascii="Century Gothic" w:hAnsi="Century Gothic"/>
          <w:b/>
          <w:bCs/>
          <w:sz w:val="18"/>
          <w:szCs w:val="18"/>
          <w:u w:val="single"/>
        </w:rPr>
        <w:t>Specific end use(s)</w:t>
      </w:r>
    </w:p>
    <w:p w14:paraId="6C8E610A"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rPr>
        <w:t>Specific end use(s)</w:t>
      </w:r>
    </w:p>
    <w:p w14:paraId="2D2DBF16"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The identified uses for this product are detailed in Section 1.2.</w:t>
      </w:r>
    </w:p>
    <w:p w14:paraId="4F086B9C" w14:textId="77777777" w:rsidR="00B81186" w:rsidRPr="00EF42D1" w:rsidRDefault="00B81186" w:rsidP="00B81186">
      <w:pPr>
        <w:pStyle w:val="NoSpacing"/>
        <w:rPr>
          <w:rFonts w:ascii="Century Gothic" w:hAnsi="Century Gothic"/>
          <w:sz w:val="18"/>
          <w:szCs w:val="18"/>
        </w:rPr>
      </w:pPr>
    </w:p>
    <w:p w14:paraId="1115177E" w14:textId="77777777" w:rsidR="00B81186" w:rsidRPr="00EF42D1" w:rsidRDefault="00B81186" w:rsidP="00B81186">
      <w:pPr>
        <w:shd w:val="clear" w:color="auto" w:fill="1A9BBB"/>
        <w:spacing w:line="246" w:lineRule="exact"/>
        <w:ind w:left="104"/>
        <w:rPr>
          <w:rFonts w:ascii="Century Gothic" w:eastAsia="Arial" w:hAnsi="Century Gothic" w:cs="Arial"/>
          <w:sz w:val="18"/>
          <w:szCs w:val="18"/>
        </w:rPr>
      </w:pPr>
      <w:r w:rsidRPr="00EF42D1">
        <w:rPr>
          <w:rFonts w:ascii="Century Gothic" w:hAnsi="Century Gothic"/>
          <w:b/>
          <w:spacing w:val="-1"/>
          <w:sz w:val="18"/>
          <w:szCs w:val="18"/>
        </w:rPr>
        <w:t>8.</w:t>
      </w:r>
      <w:r w:rsidRPr="00EF42D1">
        <w:rPr>
          <w:rFonts w:ascii="Century Gothic" w:hAnsi="Century Gothic"/>
          <w:b/>
          <w:sz w:val="18"/>
          <w:szCs w:val="18"/>
        </w:rPr>
        <w:t xml:space="preserve"> </w:t>
      </w:r>
      <w:r w:rsidRPr="00EF42D1">
        <w:rPr>
          <w:rFonts w:ascii="Century Gothic" w:hAnsi="Century Gothic"/>
          <w:b/>
          <w:spacing w:val="-1"/>
          <w:sz w:val="18"/>
          <w:szCs w:val="18"/>
        </w:rPr>
        <w:t>EXPOSURE</w:t>
      </w:r>
      <w:r w:rsidRPr="00EF42D1">
        <w:rPr>
          <w:rFonts w:ascii="Century Gothic" w:hAnsi="Century Gothic"/>
          <w:b/>
          <w:sz w:val="18"/>
          <w:szCs w:val="18"/>
        </w:rPr>
        <w:t xml:space="preserve"> </w:t>
      </w:r>
      <w:r w:rsidRPr="00EF42D1">
        <w:rPr>
          <w:rFonts w:ascii="Century Gothic" w:hAnsi="Century Gothic"/>
          <w:b/>
          <w:spacing w:val="-1"/>
          <w:sz w:val="18"/>
          <w:szCs w:val="18"/>
        </w:rPr>
        <w:t>CONTROLS</w:t>
      </w:r>
      <w:r w:rsidRPr="00EF42D1">
        <w:rPr>
          <w:rFonts w:ascii="Century Gothic" w:hAnsi="Century Gothic"/>
          <w:b/>
          <w:sz w:val="18"/>
          <w:szCs w:val="18"/>
        </w:rPr>
        <w:t xml:space="preserve"> </w:t>
      </w:r>
      <w:r w:rsidRPr="00EF42D1">
        <w:rPr>
          <w:rFonts w:ascii="Century Gothic" w:hAnsi="Century Gothic"/>
          <w:b/>
          <w:spacing w:val="-1"/>
          <w:sz w:val="18"/>
          <w:szCs w:val="18"/>
        </w:rPr>
        <w:t>AND</w:t>
      </w:r>
      <w:r w:rsidRPr="00EF42D1">
        <w:rPr>
          <w:rFonts w:ascii="Century Gothic" w:hAnsi="Century Gothic"/>
          <w:b/>
          <w:sz w:val="18"/>
          <w:szCs w:val="18"/>
        </w:rPr>
        <w:t xml:space="preserve"> </w:t>
      </w:r>
      <w:r w:rsidRPr="00EF42D1">
        <w:rPr>
          <w:rFonts w:ascii="Century Gothic" w:hAnsi="Century Gothic"/>
          <w:b/>
          <w:spacing w:val="-1"/>
          <w:sz w:val="18"/>
          <w:szCs w:val="18"/>
        </w:rPr>
        <w:t>PERSONAL</w:t>
      </w:r>
      <w:r w:rsidRPr="00EF42D1">
        <w:rPr>
          <w:rFonts w:ascii="Century Gothic" w:hAnsi="Century Gothic"/>
          <w:b/>
          <w:spacing w:val="1"/>
          <w:sz w:val="18"/>
          <w:szCs w:val="18"/>
        </w:rPr>
        <w:t xml:space="preserve"> </w:t>
      </w:r>
      <w:r w:rsidRPr="00EF42D1">
        <w:rPr>
          <w:rFonts w:ascii="Century Gothic" w:hAnsi="Century Gothic"/>
          <w:b/>
          <w:spacing w:val="-1"/>
          <w:sz w:val="18"/>
          <w:szCs w:val="18"/>
        </w:rPr>
        <w:t>PROTECTION</w:t>
      </w:r>
    </w:p>
    <w:p w14:paraId="7132EBC0" w14:textId="079B3423" w:rsidR="00B81186" w:rsidRPr="00E14AE8" w:rsidRDefault="00E14AE8" w:rsidP="00B81186">
      <w:pPr>
        <w:pStyle w:val="NoSpacing"/>
        <w:rPr>
          <w:rFonts w:ascii="Century Gothic" w:hAnsi="Century Gothic"/>
          <w:b/>
          <w:bCs/>
          <w:sz w:val="18"/>
          <w:szCs w:val="18"/>
        </w:rPr>
      </w:pPr>
      <w:r w:rsidRPr="00E14AE8">
        <w:rPr>
          <w:rFonts w:ascii="Century Gothic" w:hAnsi="Century Gothic"/>
          <w:noProof/>
          <w:sz w:val="18"/>
          <w:szCs w:val="18"/>
        </w:rPr>
        <w:drawing>
          <wp:anchor distT="0" distB="0" distL="114300" distR="114300" simplePos="0" relativeHeight="251665408" behindDoc="0" locked="0" layoutInCell="1" allowOverlap="1" wp14:anchorId="4C474B30" wp14:editId="156BFBC0">
            <wp:simplePos x="0" y="0"/>
            <wp:positionH relativeFrom="column">
              <wp:posOffset>4051300</wp:posOffset>
            </wp:positionH>
            <wp:positionV relativeFrom="paragraph">
              <wp:posOffset>48260</wp:posOffset>
            </wp:positionV>
            <wp:extent cx="622300" cy="596634"/>
            <wp:effectExtent l="0" t="0" r="6350" b="0"/>
            <wp:wrapNone/>
            <wp:docPr id="7" name="Picture 8">
              <a:extLst xmlns:a="http://schemas.openxmlformats.org/drawingml/2006/main">
                <a:ext uri="{FF2B5EF4-FFF2-40B4-BE49-F238E27FC236}">
                  <a16:creationId xmlns:a16="http://schemas.microsoft.com/office/drawing/2014/main" id="{4F99FE06-0CFF-4430-AA2D-10CB024551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Picture 8">
                      <a:extLst>
                        <a:ext uri="{FF2B5EF4-FFF2-40B4-BE49-F238E27FC236}">
                          <a16:creationId xmlns:a16="http://schemas.microsoft.com/office/drawing/2014/main" id="{4F99FE06-0CFF-4430-AA2D-10CB024551BD}"/>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2300" cy="596634"/>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4AE8">
        <w:rPr>
          <w:rFonts w:ascii="Century Gothic" w:hAnsi="Century Gothic"/>
          <w:noProof/>
          <w:sz w:val="18"/>
          <w:szCs w:val="18"/>
        </w:rPr>
        <w:drawing>
          <wp:anchor distT="0" distB="0" distL="114300" distR="114300" simplePos="0" relativeHeight="251664384" behindDoc="0" locked="0" layoutInCell="1" allowOverlap="1" wp14:anchorId="65D8FD48" wp14:editId="72459BE4">
            <wp:simplePos x="0" y="0"/>
            <wp:positionH relativeFrom="margin">
              <wp:posOffset>4730750</wp:posOffset>
            </wp:positionH>
            <wp:positionV relativeFrom="paragraph">
              <wp:posOffset>3810</wp:posOffset>
            </wp:positionV>
            <wp:extent cx="439178" cy="577850"/>
            <wp:effectExtent l="0" t="0" r="0" b="0"/>
            <wp:wrapNone/>
            <wp:docPr id="6" name="Picture 6">
              <a:extLst xmlns:a="http://schemas.openxmlformats.org/drawingml/2006/main">
                <a:ext uri="{FF2B5EF4-FFF2-40B4-BE49-F238E27FC236}">
                  <a16:creationId xmlns:a16="http://schemas.microsoft.com/office/drawing/2014/main" id="{5E47CEAA-82E5-46B1-947C-F94AEA8F989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a:extLst>
                        <a:ext uri="{FF2B5EF4-FFF2-40B4-BE49-F238E27FC236}">
                          <a16:creationId xmlns:a16="http://schemas.microsoft.com/office/drawing/2014/main" id="{5E47CEAA-82E5-46B1-947C-F94AEA8F9892}"/>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9178" cy="577850"/>
                    </a:xfrm>
                    <a:prstGeom prst="rect">
                      <a:avLst/>
                    </a:prstGeom>
                    <a:noFill/>
                  </pic:spPr>
                </pic:pic>
              </a:graphicData>
            </a:graphic>
            <wp14:sizeRelH relativeFrom="page">
              <wp14:pctWidth>0</wp14:pctWidth>
            </wp14:sizeRelH>
            <wp14:sizeRelV relativeFrom="page">
              <wp14:pctHeight>0</wp14:pctHeight>
            </wp14:sizeRelV>
          </wp:anchor>
        </w:drawing>
      </w:r>
      <w:r w:rsidRPr="00E14AE8">
        <w:rPr>
          <w:rFonts w:ascii="Century Gothic" w:hAnsi="Century Gothic"/>
          <w:noProof/>
          <w:sz w:val="18"/>
          <w:szCs w:val="18"/>
        </w:rPr>
        <w:drawing>
          <wp:anchor distT="0" distB="0" distL="114300" distR="114300" simplePos="0" relativeHeight="251663360" behindDoc="0" locked="0" layoutInCell="1" allowOverlap="1" wp14:anchorId="66DD0DDC" wp14:editId="02824992">
            <wp:simplePos x="0" y="0"/>
            <wp:positionH relativeFrom="column">
              <wp:posOffset>5179633</wp:posOffset>
            </wp:positionH>
            <wp:positionV relativeFrom="paragraph">
              <wp:posOffset>48260</wp:posOffset>
            </wp:positionV>
            <wp:extent cx="528540" cy="552450"/>
            <wp:effectExtent l="0" t="0" r="5080" b="0"/>
            <wp:wrapNone/>
            <wp:docPr id="8" name="Picture 5">
              <a:extLst xmlns:a="http://schemas.openxmlformats.org/drawingml/2006/main">
                <a:ext uri="{FF2B5EF4-FFF2-40B4-BE49-F238E27FC236}">
                  <a16:creationId xmlns:a16="http://schemas.microsoft.com/office/drawing/2014/main" id="{369FCBB6-7B8F-45E6-8438-B88A8224D2F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7" name="Picture 5">
                      <a:extLst>
                        <a:ext uri="{FF2B5EF4-FFF2-40B4-BE49-F238E27FC236}">
                          <a16:creationId xmlns:a16="http://schemas.microsoft.com/office/drawing/2014/main" id="{369FCBB6-7B8F-45E6-8438-B88A8224D2F8}"/>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9778" cy="553743"/>
                    </a:xfrm>
                    <a:prstGeom prst="rect">
                      <a:avLst/>
                    </a:prstGeom>
                    <a:noFill/>
                  </pic:spPr>
                </pic:pic>
              </a:graphicData>
            </a:graphic>
            <wp14:sizeRelH relativeFrom="page">
              <wp14:pctWidth>0</wp14:pctWidth>
            </wp14:sizeRelH>
            <wp14:sizeRelV relativeFrom="page">
              <wp14:pctHeight>0</wp14:pctHeight>
            </wp14:sizeRelV>
          </wp:anchor>
        </w:drawing>
      </w:r>
      <w:r w:rsidR="00B81186" w:rsidRPr="00E14AE8">
        <w:rPr>
          <w:rFonts w:ascii="Century Gothic" w:hAnsi="Century Gothic"/>
          <w:b/>
          <w:bCs/>
          <w:sz w:val="18"/>
          <w:szCs w:val="18"/>
        </w:rPr>
        <w:t>Control parameters</w:t>
      </w:r>
    </w:p>
    <w:p w14:paraId="498B20AE" w14:textId="0E9CAD95" w:rsidR="00B81186" w:rsidRDefault="00B81186" w:rsidP="00B81186">
      <w:pPr>
        <w:pStyle w:val="NoSpacing"/>
        <w:rPr>
          <w:rFonts w:ascii="Century Gothic" w:hAnsi="Century Gothic"/>
          <w:b/>
          <w:bCs/>
          <w:sz w:val="18"/>
          <w:szCs w:val="18"/>
        </w:rPr>
      </w:pPr>
      <w:r w:rsidRPr="00EF42D1">
        <w:rPr>
          <w:rFonts w:ascii="Century Gothic" w:hAnsi="Century Gothic"/>
          <w:b/>
          <w:bCs/>
          <w:sz w:val="18"/>
          <w:szCs w:val="18"/>
        </w:rPr>
        <w:t>Exposure controls</w:t>
      </w:r>
    </w:p>
    <w:p w14:paraId="5792611B" w14:textId="5BC7F9EC" w:rsidR="00E14AE8" w:rsidRDefault="00E14AE8" w:rsidP="00B81186">
      <w:pPr>
        <w:pStyle w:val="NoSpacing"/>
        <w:rPr>
          <w:rFonts w:ascii="Century Gothic" w:hAnsi="Century Gothic"/>
          <w:b/>
          <w:bCs/>
          <w:sz w:val="18"/>
          <w:szCs w:val="18"/>
        </w:rPr>
      </w:pPr>
      <w:r w:rsidRPr="00EF42D1">
        <w:rPr>
          <w:rFonts w:ascii="Century Gothic" w:hAnsi="Century Gothic"/>
          <w:b/>
          <w:bCs/>
          <w:sz w:val="18"/>
          <w:szCs w:val="18"/>
        </w:rPr>
        <w:t>Protective equipment</w:t>
      </w:r>
    </w:p>
    <w:p w14:paraId="273EF00B" w14:textId="77777777" w:rsidR="00E14AE8" w:rsidRDefault="00E14AE8" w:rsidP="00B81186">
      <w:pPr>
        <w:pStyle w:val="NoSpacing"/>
        <w:rPr>
          <w:rFonts w:ascii="Century Gothic" w:hAnsi="Century Gothic"/>
          <w:b/>
          <w:bCs/>
          <w:sz w:val="18"/>
          <w:szCs w:val="18"/>
        </w:rPr>
      </w:pPr>
    </w:p>
    <w:p w14:paraId="0B825E3C" w14:textId="6F0D5ABF" w:rsidR="00E14AE8" w:rsidRPr="00EF42D1" w:rsidRDefault="00E14AE8" w:rsidP="00B81186">
      <w:pPr>
        <w:pStyle w:val="NoSpacing"/>
        <w:rPr>
          <w:rFonts w:ascii="Century Gothic" w:hAnsi="Century Gothic"/>
          <w:b/>
          <w:bCs/>
          <w:sz w:val="18"/>
          <w:szCs w:val="18"/>
        </w:rPr>
      </w:pPr>
    </w:p>
    <w:tbl>
      <w:tblPr>
        <w:tblW w:w="8404" w:type="dxa"/>
        <w:tblInd w:w="-8" w:type="dxa"/>
        <w:tblBorders>
          <w:top w:val="single" w:sz="6" w:space="0" w:color="auto"/>
          <w:bottom w:val="single" w:sz="6" w:space="0" w:color="auto"/>
          <w:insideH w:val="single" w:sz="8" w:space="0" w:color="auto"/>
          <w:insideV w:val="single" w:sz="6" w:space="0" w:color="6C6C6C"/>
        </w:tblBorders>
        <w:tblLayout w:type="fixed"/>
        <w:tblCellMar>
          <w:left w:w="0" w:type="dxa"/>
          <w:right w:w="0" w:type="dxa"/>
        </w:tblCellMar>
        <w:tblLook w:val="01E0" w:firstRow="1" w:lastRow="1" w:firstColumn="1" w:lastColumn="1" w:noHBand="0" w:noVBand="0"/>
      </w:tblPr>
      <w:tblGrid>
        <w:gridCol w:w="2451"/>
        <w:gridCol w:w="1275"/>
        <w:gridCol w:w="1134"/>
        <w:gridCol w:w="1134"/>
        <w:gridCol w:w="1134"/>
        <w:gridCol w:w="1276"/>
      </w:tblGrid>
      <w:tr w:rsidR="00B81186" w:rsidRPr="00EF42D1" w14:paraId="7F31F7BF" w14:textId="77777777" w:rsidTr="00E14AE8">
        <w:trPr>
          <w:trHeight w:hRule="exact" w:val="285"/>
        </w:trPr>
        <w:tc>
          <w:tcPr>
            <w:tcW w:w="2451" w:type="dxa"/>
            <w:vMerge w:val="restart"/>
            <w:shd w:val="clear" w:color="auto" w:fill="D9D9D9" w:themeFill="background1" w:themeFillShade="D9"/>
            <w:vAlign w:val="center"/>
          </w:tcPr>
          <w:p w14:paraId="79719DD5" w14:textId="77777777" w:rsidR="00B81186" w:rsidRPr="00EF42D1" w:rsidRDefault="00B81186" w:rsidP="008E6FED">
            <w:pPr>
              <w:pStyle w:val="NoSpacing"/>
              <w:jc w:val="center"/>
              <w:rPr>
                <w:rFonts w:ascii="Century Gothic" w:hAnsi="Century Gothic"/>
                <w:b/>
                <w:bCs/>
                <w:sz w:val="18"/>
                <w:szCs w:val="18"/>
              </w:rPr>
            </w:pPr>
            <w:r w:rsidRPr="00EF42D1">
              <w:rPr>
                <w:rFonts w:ascii="Century Gothic" w:hAnsi="Century Gothic"/>
                <w:b/>
                <w:bCs/>
                <w:sz w:val="18"/>
                <w:szCs w:val="18"/>
              </w:rPr>
              <w:t>Ingredient</w:t>
            </w:r>
          </w:p>
        </w:tc>
        <w:tc>
          <w:tcPr>
            <w:tcW w:w="1275" w:type="dxa"/>
            <w:vMerge w:val="restart"/>
            <w:shd w:val="clear" w:color="auto" w:fill="D9D9D9" w:themeFill="background1" w:themeFillShade="D9"/>
            <w:vAlign w:val="center"/>
          </w:tcPr>
          <w:p w14:paraId="16C0E06E" w14:textId="0466A4D0" w:rsidR="00B81186" w:rsidRPr="00EF42D1" w:rsidRDefault="00B81186" w:rsidP="008E6FED">
            <w:pPr>
              <w:pStyle w:val="NoSpacing"/>
              <w:jc w:val="center"/>
              <w:rPr>
                <w:rFonts w:ascii="Century Gothic" w:hAnsi="Century Gothic"/>
                <w:b/>
                <w:bCs/>
                <w:sz w:val="18"/>
                <w:szCs w:val="18"/>
              </w:rPr>
            </w:pPr>
            <w:r w:rsidRPr="00EF42D1">
              <w:rPr>
                <w:rFonts w:ascii="Century Gothic" w:hAnsi="Century Gothic"/>
                <w:b/>
                <w:bCs/>
                <w:sz w:val="18"/>
                <w:szCs w:val="18"/>
              </w:rPr>
              <w:t>Reference</w:t>
            </w:r>
          </w:p>
        </w:tc>
        <w:tc>
          <w:tcPr>
            <w:tcW w:w="2268" w:type="dxa"/>
            <w:gridSpan w:val="2"/>
            <w:shd w:val="clear" w:color="auto" w:fill="D9D9D9" w:themeFill="background1" w:themeFillShade="D9"/>
          </w:tcPr>
          <w:p w14:paraId="006E8CBE" w14:textId="446A5559" w:rsidR="00B81186" w:rsidRPr="00EF42D1" w:rsidRDefault="00B81186" w:rsidP="008E6FED">
            <w:pPr>
              <w:pStyle w:val="NoSpacing"/>
              <w:jc w:val="center"/>
              <w:rPr>
                <w:rFonts w:ascii="Century Gothic" w:hAnsi="Century Gothic"/>
                <w:b/>
                <w:bCs/>
                <w:sz w:val="18"/>
                <w:szCs w:val="18"/>
              </w:rPr>
            </w:pPr>
            <w:r w:rsidRPr="00EF42D1">
              <w:rPr>
                <w:rFonts w:ascii="Century Gothic" w:hAnsi="Century Gothic"/>
                <w:b/>
                <w:bCs/>
                <w:sz w:val="18"/>
                <w:szCs w:val="18"/>
              </w:rPr>
              <w:t>TWA</w:t>
            </w:r>
          </w:p>
        </w:tc>
        <w:tc>
          <w:tcPr>
            <w:tcW w:w="2410" w:type="dxa"/>
            <w:gridSpan w:val="2"/>
            <w:shd w:val="clear" w:color="auto" w:fill="D9D9D9" w:themeFill="background1" w:themeFillShade="D9"/>
          </w:tcPr>
          <w:p w14:paraId="2C1A1204" w14:textId="77777777" w:rsidR="00B81186" w:rsidRPr="00EF42D1" w:rsidRDefault="00B81186" w:rsidP="008E6FED">
            <w:pPr>
              <w:pStyle w:val="NoSpacing"/>
              <w:jc w:val="center"/>
              <w:rPr>
                <w:rFonts w:ascii="Century Gothic" w:hAnsi="Century Gothic"/>
                <w:b/>
                <w:bCs/>
                <w:sz w:val="18"/>
                <w:szCs w:val="18"/>
              </w:rPr>
            </w:pPr>
            <w:r w:rsidRPr="00EF42D1">
              <w:rPr>
                <w:rFonts w:ascii="Century Gothic" w:hAnsi="Century Gothic"/>
                <w:b/>
                <w:bCs/>
                <w:sz w:val="18"/>
                <w:szCs w:val="18"/>
              </w:rPr>
              <w:t>STEL</w:t>
            </w:r>
          </w:p>
        </w:tc>
      </w:tr>
      <w:tr w:rsidR="00B81186" w:rsidRPr="00EF42D1" w14:paraId="1D50766A" w14:textId="77777777" w:rsidTr="00E14AE8">
        <w:trPr>
          <w:trHeight w:hRule="exact" w:val="285"/>
        </w:trPr>
        <w:tc>
          <w:tcPr>
            <w:tcW w:w="2451" w:type="dxa"/>
            <w:vMerge/>
            <w:shd w:val="clear" w:color="auto" w:fill="D9D9D9" w:themeFill="background1" w:themeFillShade="D9"/>
          </w:tcPr>
          <w:p w14:paraId="3AFA4CFD" w14:textId="77777777" w:rsidR="00B81186" w:rsidRPr="00EF42D1" w:rsidRDefault="00B81186" w:rsidP="008E6FED">
            <w:pPr>
              <w:pStyle w:val="NoSpacing"/>
              <w:jc w:val="center"/>
              <w:rPr>
                <w:rFonts w:ascii="Century Gothic" w:hAnsi="Century Gothic"/>
                <w:b/>
                <w:bCs/>
                <w:sz w:val="18"/>
                <w:szCs w:val="18"/>
              </w:rPr>
            </w:pPr>
          </w:p>
        </w:tc>
        <w:tc>
          <w:tcPr>
            <w:tcW w:w="1275" w:type="dxa"/>
            <w:vMerge/>
            <w:shd w:val="clear" w:color="auto" w:fill="D9D9D9" w:themeFill="background1" w:themeFillShade="D9"/>
          </w:tcPr>
          <w:p w14:paraId="2F686C0A" w14:textId="77777777" w:rsidR="00B81186" w:rsidRPr="00EF42D1" w:rsidRDefault="00B81186" w:rsidP="008E6FED">
            <w:pPr>
              <w:pStyle w:val="NoSpacing"/>
              <w:jc w:val="center"/>
              <w:rPr>
                <w:rFonts w:ascii="Century Gothic" w:hAnsi="Century Gothic"/>
                <w:b/>
                <w:bCs/>
                <w:sz w:val="18"/>
                <w:szCs w:val="18"/>
              </w:rPr>
            </w:pPr>
          </w:p>
        </w:tc>
        <w:tc>
          <w:tcPr>
            <w:tcW w:w="1134" w:type="dxa"/>
          </w:tcPr>
          <w:p w14:paraId="54058536" w14:textId="476740E4" w:rsidR="00B81186" w:rsidRPr="00EF42D1" w:rsidRDefault="00B81186" w:rsidP="008E6FED">
            <w:pPr>
              <w:pStyle w:val="NoSpacing"/>
              <w:jc w:val="center"/>
              <w:rPr>
                <w:rFonts w:ascii="Century Gothic" w:hAnsi="Century Gothic"/>
                <w:b/>
                <w:bCs/>
                <w:sz w:val="18"/>
                <w:szCs w:val="18"/>
              </w:rPr>
            </w:pPr>
            <w:r w:rsidRPr="00EF42D1">
              <w:rPr>
                <w:rFonts w:ascii="Century Gothic" w:hAnsi="Century Gothic"/>
                <w:b/>
                <w:bCs/>
                <w:sz w:val="18"/>
                <w:szCs w:val="18"/>
              </w:rPr>
              <w:t>ppm</w:t>
            </w:r>
          </w:p>
        </w:tc>
        <w:tc>
          <w:tcPr>
            <w:tcW w:w="1134" w:type="dxa"/>
          </w:tcPr>
          <w:p w14:paraId="72D450B1" w14:textId="77777777" w:rsidR="00B81186" w:rsidRPr="00EF42D1" w:rsidRDefault="00B81186" w:rsidP="008E6FED">
            <w:pPr>
              <w:pStyle w:val="NoSpacing"/>
              <w:jc w:val="center"/>
              <w:rPr>
                <w:rFonts w:ascii="Century Gothic" w:hAnsi="Century Gothic"/>
                <w:b/>
                <w:bCs/>
                <w:sz w:val="18"/>
                <w:szCs w:val="18"/>
              </w:rPr>
            </w:pPr>
            <w:r w:rsidRPr="00EF42D1">
              <w:rPr>
                <w:rFonts w:ascii="Century Gothic" w:hAnsi="Century Gothic"/>
                <w:b/>
                <w:bCs/>
                <w:sz w:val="18"/>
                <w:szCs w:val="18"/>
              </w:rPr>
              <w:t>mg/m³</w:t>
            </w:r>
          </w:p>
        </w:tc>
        <w:tc>
          <w:tcPr>
            <w:tcW w:w="1134" w:type="dxa"/>
          </w:tcPr>
          <w:p w14:paraId="56287B9A" w14:textId="0AA8164F" w:rsidR="00B81186" w:rsidRPr="00EF42D1" w:rsidRDefault="00B81186" w:rsidP="008E6FED">
            <w:pPr>
              <w:pStyle w:val="NoSpacing"/>
              <w:jc w:val="center"/>
              <w:rPr>
                <w:rFonts w:ascii="Century Gothic" w:hAnsi="Century Gothic"/>
                <w:b/>
                <w:bCs/>
                <w:sz w:val="18"/>
                <w:szCs w:val="18"/>
              </w:rPr>
            </w:pPr>
            <w:r w:rsidRPr="00EF42D1">
              <w:rPr>
                <w:rFonts w:ascii="Century Gothic" w:hAnsi="Century Gothic"/>
                <w:b/>
                <w:bCs/>
                <w:sz w:val="18"/>
                <w:szCs w:val="18"/>
              </w:rPr>
              <w:t>ppm</w:t>
            </w:r>
          </w:p>
        </w:tc>
        <w:tc>
          <w:tcPr>
            <w:tcW w:w="1276" w:type="dxa"/>
          </w:tcPr>
          <w:p w14:paraId="6A1AB2F6" w14:textId="77777777" w:rsidR="00B81186" w:rsidRPr="00EF42D1" w:rsidRDefault="00B81186" w:rsidP="008E6FED">
            <w:pPr>
              <w:pStyle w:val="NoSpacing"/>
              <w:jc w:val="center"/>
              <w:rPr>
                <w:rFonts w:ascii="Century Gothic" w:hAnsi="Century Gothic"/>
                <w:b/>
                <w:bCs/>
                <w:sz w:val="18"/>
                <w:szCs w:val="18"/>
              </w:rPr>
            </w:pPr>
            <w:r w:rsidRPr="00EF42D1">
              <w:rPr>
                <w:rFonts w:ascii="Century Gothic" w:hAnsi="Century Gothic"/>
                <w:b/>
                <w:bCs/>
                <w:sz w:val="18"/>
                <w:szCs w:val="18"/>
              </w:rPr>
              <w:t>mg/m³</w:t>
            </w:r>
          </w:p>
        </w:tc>
      </w:tr>
      <w:tr w:rsidR="00B81186" w:rsidRPr="00EF42D1" w14:paraId="7DEB5EA4" w14:textId="77777777" w:rsidTr="00E14AE8">
        <w:trPr>
          <w:trHeight w:hRule="exact" w:val="259"/>
        </w:trPr>
        <w:tc>
          <w:tcPr>
            <w:tcW w:w="2451" w:type="dxa"/>
          </w:tcPr>
          <w:p w14:paraId="32DB7B54" w14:textId="77777777" w:rsidR="00B81186" w:rsidRPr="00EF42D1" w:rsidRDefault="00B81186" w:rsidP="008E6FED">
            <w:pPr>
              <w:pStyle w:val="NoSpacing"/>
              <w:jc w:val="center"/>
              <w:rPr>
                <w:rFonts w:ascii="Century Gothic" w:hAnsi="Century Gothic"/>
                <w:sz w:val="18"/>
                <w:szCs w:val="18"/>
              </w:rPr>
            </w:pPr>
            <w:r w:rsidRPr="00EF42D1">
              <w:rPr>
                <w:rFonts w:ascii="Century Gothic" w:hAnsi="Century Gothic"/>
                <w:sz w:val="18"/>
                <w:szCs w:val="18"/>
              </w:rPr>
              <w:lastRenderedPageBreak/>
              <w:t>Isocyanates, all (as-NCO)</w:t>
            </w:r>
          </w:p>
        </w:tc>
        <w:tc>
          <w:tcPr>
            <w:tcW w:w="1275" w:type="dxa"/>
          </w:tcPr>
          <w:p w14:paraId="29170F8C" w14:textId="2BBBE7FA" w:rsidR="00B81186" w:rsidRPr="00EF42D1" w:rsidRDefault="00B81186" w:rsidP="008E6FED">
            <w:pPr>
              <w:pStyle w:val="NoSpacing"/>
              <w:jc w:val="center"/>
              <w:rPr>
                <w:rFonts w:ascii="Century Gothic" w:hAnsi="Century Gothic"/>
                <w:sz w:val="18"/>
                <w:szCs w:val="18"/>
              </w:rPr>
            </w:pPr>
            <w:r w:rsidRPr="00EF42D1">
              <w:rPr>
                <w:rFonts w:ascii="Century Gothic" w:hAnsi="Century Gothic"/>
                <w:sz w:val="18"/>
                <w:szCs w:val="18"/>
              </w:rPr>
              <w:t>SWA (AUS)</w:t>
            </w:r>
          </w:p>
        </w:tc>
        <w:tc>
          <w:tcPr>
            <w:tcW w:w="1134" w:type="dxa"/>
          </w:tcPr>
          <w:p w14:paraId="74BC3304" w14:textId="77777777" w:rsidR="00B81186" w:rsidRPr="00EF42D1" w:rsidRDefault="00B81186" w:rsidP="008E6FED">
            <w:pPr>
              <w:pStyle w:val="NoSpacing"/>
              <w:jc w:val="center"/>
              <w:rPr>
                <w:rFonts w:ascii="Century Gothic" w:hAnsi="Century Gothic"/>
                <w:sz w:val="18"/>
                <w:szCs w:val="18"/>
              </w:rPr>
            </w:pPr>
            <w:r w:rsidRPr="00EF42D1">
              <w:rPr>
                <w:rFonts w:ascii="Century Gothic" w:hAnsi="Century Gothic"/>
                <w:sz w:val="18"/>
                <w:szCs w:val="18"/>
              </w:rPr>
              <w:t>--</w:t>
            </w:r>
          </w:p>
        </w:tc>
        <w:tc>
          <w:tcPr>
            <w:tcW w:w="1134" w:type="dxa"/>
          </w:tcPr>
          <w:p w14:paraId="72FE1364" w14:textId="77777777" w:rsidR="00B81186" w:rsidRPr="00EF42D1" w:rsidRDefault="00B81186" w:rsidP="008E6FED">
            <w:pPr>
              <w:pStyle w:val="NoSpacing"/>
              <w:jc w:val="center"/>
              <w:rPr>
                <w:rFonts w:ascii="Century Gothic" w:hAnsi="Century Gothic"/>
                <w:sz w:val="18"/>
                <w:szCs w:val="18"/>
              </w:rPr>
            </w:pPr>
            <w:r w:rsidRPr="00EF42D1">
              <w:rPr>
                <w:rFonts w:ascii="Century Gothic" w:hAnsi="Century Gothic"/>
                <w:sz w:val="18"/>
                <w:szCs w:val="18"/>
              </w:rPr>
              <w:t>0.02</w:t>
            </w:r>
          </w:p>
        </w:tc>
        <w:tc>
          <w:tcPr>
            <w:tcW w:w="1134" w:type="dxa"/>
          </w:tcPr>
          <w:p w14:paraId="183AD5BF" w14:textId="7AD1A164" w:rsidR="00B81186" w:rsidRPr="00EF42D1" w:rsidRDefault="00B81186" w:rsidP="008E6FED">
            <w:pPr>
              <w:pStyle w:val="NoSpacing"/>
              <w:jc w:val="center"/>
              <w:rPr>
                <w:rFonts w:ascii="Century Gothic" w:hAnsi="Century Gothic"/>
                <w:sz w:val="18"/>
                <w:szCs w:val="18"/>
              </w:rPr>
            </w:pPr>
            <w:r w:rsidRPr="00EF42D1">
              <w:rPr>
                <w:rFonts w:ascii="Century Gothic" w:hAnsi="Century Gothic"/>
                <w:sz w:val="18"/>
                <w:szCs w:val="18"/>
              </w:rPr>
              <w:t>--</w:t>
            </w:r>
          </w:p>
        </w:tc>
        <w:tc>
          <w:tcPr>
            <w:tcW w:w="1276" w:type="dxa"/>
          </w:tcPr>
          <w:p w14:paraId="2426C1F3" w14:textId="77777777" w:rsidR="00B81186" w:rsidRPr="00EF42D1" w:rsidRDefault="00B81186" w:rsidP="008E6FED">
            <w:pPr>
              <w:pStyle w:val="NoSpacing"/>
              <w:jc w:val="center"/>
              <w:rPr>
                <w:rFonts w:ascii="Century Gothic" w:hAnsi="Century Gothic"/>
                <w:sz w:val="18"/>
                <w:szCs w:val="18"/>
              </w:rPr>
            </w:pPr>
            <w:r w:rsidRPr="00EF42D1">
              <w:rPr>
                <w:rFonts w:ascii="Century Gothic" w:hAnsi="Century Gothic"/>
                <w:sz w:val="18"/>
                <w:szCs w:val="18"/>
              </w:rPr>
              <w:t>0.07</w:t>
            </w:r>
          </w:p>
        </w:tc>
      </w:tr>
    </w:tbl>
    <w:p w14:paraId="49985F4F" w14:textId="77777777" w:rsidR="00B81186" w:rsidRPr="00EF42D1" w:rsidRDefault="00B81186" w:rsidP="00B81186">
      <w:pPr>
        <w:pStyle w:val="NoSpacing"/>
        <w:rPr>
          <w:rFonts w:ascii="Century Gothic" w:hAnsi="Century Gothic"/>
          <w:b/>
          <w:bCs/>
          <w:sz w:val="18"/>
          <w:szCs w:val="18"/>
        </w:rPr>
      </w:pPr>
    </w:p>
    <w:p w14:paraId="758D491D"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Appropriate engineering controls</w:t>
      </w:r>
    </w:p>
    <w:p w14:paraId="483AE18F"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 xml:space="preserve">Provide adequate ventilation. Personal, workplace environment or biological monitoring may be required to determine the effectiveness of the ventilation or other control measures and/or the necessity to use respiratory protective equipment. Use process enclosures, local exhaust ventilation or other engineering controls as the primary means to minimise worker exposure. Personal protective equipment should only be used if worker exposure cannot be controlled adequately by the engineering control measures. Ensure control measures are regularly inspected and maintained. Ensure operatives are trained to minimise exposure. </w:t>
      </w:r>
    </w:p>
    <w:p w14:paraId="15EC06E4" w14:textId="77777777" w:rsidR="00B81186" w:rsidRPr="00EF42D1" w:rsidRDefault="00B81186" w:rsidP="00B81186">
      <w:pPr>
        <w:pStyle w:val="NoSpacing"/>
        <w:rPr>
          <w:rFonts w:ascii="Century Gothic" w:hAnsi="Century Gothic"/>
          <w:b/>
          <w:bCs/>
          <w:sz w:val="18"/>
          <w:szCs w:val="18"/>
        </w:rPr>
      </w:pPr>
    </w:p>
    <w:p w14:paraId="1AD10770"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rPr>
        <w:t>Eye/face protection</w:t>
      </w:r>
    </w:p>
    <w:p w14:paraId="6017066A"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Eyewear complying with an approved standard should be worn if a risk assessment indicates eye contact is possible. Personal protective equipment for eye and face protection should comply with European Standard EN166. Unless the assessment indicates a higher degree of protection is required, the following protection should be worn: Tight-fitting safety glasses. Hand protection Chemical-resistant, impervious gloves complying with an approved standard should be worn if a risk assessment indicates skin contact is possible. The most suitable glove should be chosen in consultation with the glove supplier/manufacturer, who can provide information about the breakthrough time of the glove material. To protect hands from chemicals, gloves should comply with European Standard EN374. Considering the data specified by the glove manufacturer, check during use that the gloves are retaining their protective properties and change them as soon as any deterioration is detected. Frequent changes are recommended.</w:t>
      </w:r>
    </w:p>
    <w:p w14:paraId="6E5DE938" w14:textId="77777777" w:rsidR="00B81186" w:rsidRPr="00EF42D1" w:rsidRDefault="00B81186" w:rsidP="00B81186">
      <w:pPr>
        <w:pStyle w:val="NoSpacing"/>
        <w:rPr>
          <w:rFonts w:ascii="Century Gothic" w:hAnsi="Century Gothic"/>
          <w:sz w:val="18"/>
          <w:szCs w:val="18"/>
        </w:rPr>
      </w:pPr>
    </w:p>
    <w:p w14:paraId="155D5657"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Other skin and body protection</w:t>
      </w:r>
    </w:p>
    <w:p w14:paraId="38C5FFCD"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Appropriate footwear and additional protective clothing complying with an approved standard should be worn if a risk assessment indicates skin contamination is possible.</w:t>
      </w:r>
    </w:p>
    <w:p w14:paraId="1EF33E28" w14:textId="77777777" w:rsidR="00B81186" w:rsidRPr="00EF42D1" w:rsidRDefault="00B81186" w:rsidP="00B81186">
      <w:pPr>
        <w:pStyle w:val="NoSpacing"/>
        <w:rPr>
          <w:rFonts w:ascii="Century Gothic" w:hAnsi="Century Gothic"/>
          <w:b/>
          <w:bCs/>
          <w:sz w:val="18"/>
          <w:szCs w:val="18"/>
        </w:rPr>
      </w:pPr>
    </w:p>
    <w:p w14:paraId="74A44079"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rPr>
        <w:t>Hygiene measures</w:t>
      </w:r>
    </w:p>
    <w:p w14:paraId="5C4A47C8"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 xml:space="preserve">Provide eyewash station and safety shower. Contaminated work clothing should not be allowed out of the workplace. Wash contaminated clothing before reuse. Clean equipment and the work area every day. Good personal hygiene procedures should be implemented. Wash at the end of each work shift and before eating, smoking and using the toilet. When using do not eat, drink or smoke. Preventive industrial medical examinations should be carried out. Warn cleaning personnel of any hazardous properties of the product. </w:t>
      </w:r>
    </w:p>
    <w:p w14:paraId="28B0BE2A" w14:textId="77777777" w:rsidR="00B81186" w:rsidRPr="00EF42D1" w:rsidRDefault="00B81186" w:rsidP="00B81186">
      <w:pPr>
        <w:pStyle w:val="NoSpacing"/>
        <w:rPr>
          <w:rFonts w:ascii="Century Gothic" w:hAnsi="Century Gothic"/>
          <w:sz w:val="18"/>
          <w:szCs w:val="18"/>
        </w:rPr>
      </w:pPr>
    </w:p>
    <w:p w14:paraId="1F7C2A6D"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Respiratory protection</w:t>
      </w:r>
    </w:p>
    <w:p w14:paraId="797450EA"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 xml:space="preserve">Respiratory protection complying with an approved standard should be worn if a risk assessment indicates inhalation of contaminants is possible. Ensure all respiratory protective equipment is suitable for its intended use and is ‘CE’-marked. Check that the respirator fits tightly and the filter is changed regularly. Gas and combination filter cartridges should comply with European Standard EN14387. Full face mask respirators with replaceable filter cartridges should comply with European Standard EN136. Half mask and quarter mask respirators with replaceable filter cartridges should comply with European Standard EN140. </w:t>
      </w:r>
    </w:p>
    <w:p w14:paraId="7E511F7C" w14:textId="77777777" w:rsidR="00B81186" w:rsidRPr="00EF42D1" w:rsidRDefault="00B81186" w:rsidP="00B81186">
      <w:pPr>
        <w:pStyle w:val="NoSpacing"/>
        <w:rPr>
          <w:rFonts w:ascii="Century Gothic" w:hAnsi="Century Gothic"/>
          <w:sz w:val="18"/>
          <w:szCs w:val="18"/>
        </w:rPr>
      </w:pPr>
    </w:p>
    <w:p w14:paraId="0931C944"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rPr>
        <w:t>Environmental exposure controls</w:t>
      </w:r>
    </w:p>
    <w:p w14:paraId="5602FADC"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Keep container tightly sealed when not in use. Emissions from ventilation or work process equipment should be checked to ensure they comply with the requirements of environmental protection legislation. In some cases, fume scrubbers, filters or engineering modifications to the process equipment will be necessary to reduce emissions to acceptable levels.</w:t>
      </w:r>
    </w:p>
    <w:p w14:paraId="4B5EBCDD" w14:textId="77777777" w:rsidR="00B81186" w:rsidRPr="00EF42D1" w:rsidRDefault="00B81186" w:rsidP="00B81186">
      <w:pPr>
        <w:shd w:val="clear" w:color="auto" w:fill="1A9BBB"/>
        <w:spacing w:line="246" w:lineRule="exact"/>
        <w:ind w:left="20"/>
        <w:rPr>
          <w:rFonts w:ascii="Century Gothic" w:eastAsia="Arial" w:hAnsi="Century Gothic" w:cs="Arial"/>
          <w:sz w:val="18"/>
          <w:szCs w:val="18"/>
        </w:rPr>
      </w:pPr>
      <w:r w:rsidRPr="00EF42D1">
        <w:rPr>
          <w:rFonts w:ascii="Century Gothic" w:hAnsi="Century Gothic"/>
          <w:b/>
          <w:spacing w:val="-1"/>
          <w:sz w:val="18"/>
          <w:szCs w:val="18"/>
        </w:rPr>
        <w:t>9.</w:t>
      </w:r>
      <w:r w:rsidRPr="00EF42D1">
        <w:rPr>
          <w:rFonts w:ascii="Century Gothic" w:hAnsi="Century Gothic"/>
          <w:b/>
          <w:sz w:val="18"/>
          <w:szCs w:val="18"/>
        </w:rPr>
        <w:t xml:space="preserve"> </w:t>
      </w:r>
      <w:r w:rsidRPr="00EF42D1">
        <w:rPr>
          <w:rFonts w:ascii="Century Gothic" w:hAnsi="Century Gothic"/>
          <w:b/>
          <w:spacing w:val="-2"/>
          <w:sz w:val="18"/>
          <w:szCs w:val="18"/>
        </w:rPr>
        <w:t>PHYSICAL</w:t>
      </w:r>
      <w:r w:rsidRPr="00EF42D1">
        <w:rPr>
          <w:rFonts w:ascii="Century Gothic" w:hAnsi="Century Gothic"/>
          <w:b/>
          <w:spacing w:val="1"/>
          <w:sz w:val="18"/>
          <w:szCs w:val="18"/>
        </w:rPr>
        <w:t xml:space="preserve"> </w:t>
      </w:r>
      <w:r w:rsidRPr="00EF42D1">
        <w:rPr>
          <w:rFonts w:ascii="Century Gothic" w:hAnsi="Century Gothic"/>
          <w:b/>
          <w:spacing w:val="-1"/>
          <w:sz w:val="18"/>
          <w:szCs w:val="18"/>
        </w:rPr>
        <w:t>AND</w:t>
      </w:r>
      <w:r w:rsidRPr="00EF42D1">
        <w:rPr>
          <w:rFonts w:ascii="Century Gothic" w:hAnsi="Century Gothic"/>
          <w:b/>
          <w:sz w:val="18"/>
          <w:szCs w:val="18"/>
        </w:rPr>
        <w:t xml:space="preserve"> </w:t>
      </w:r>
      <w:r w:rsidRPr="00EF42D1">
        <w:rPr>
          <w:rFonts w:ascii="Century Gothic" w:hAnsi="Century Gothic"/>
          <w:b/>
          <w:spacing w:val="-1"/>
          <w:sz w:val="18"/>
          <w:szCs w:val="18"/>
        </w:rPr>
        <w:t>CHEMICAL</w:t>
      </w:r>
      <w:r w:rsidRPr="00EF42D1">
        <w:rPr>
          <w:rFonts w:ascii="Century Gothic" w:hAnsi="Century Gothic"/>
          <w:b/>
          <w:spacing w:val="1"/>
          <w:sz w:val="18"/>
          <w:szCs w:val="18"/>
        </w:rPr>
        <w:t xml:space="preserve"> </w:t>
      </w:r>
      <w:r w:rsidRPr="00EF42D1">
        <w:rPr>
          <w:rFonts w:ascii="Century Gothic" w:hAnsi="Century Gothic"/>
          <w:b/>
          <w:spacing w:val="-1"/>
          <w:sz w:val="18"/>
          <w:szCs w:val="18"/>
        </w:rPr>
        <w:t>PROPERTIES</w:t>
      </w:r>
    </w:p>
    <w:p w14:paraId="0C803631" w14:textId="77777777" w:rsidR="00B81186" w:rsidRPr="00EF42D1" w:rsidRDefault="00B81186" w:rsidP="00B81186">
      <w:pPr>
        <w:pStyle w:val="NoSpacing"/>
        <w:ind w:left="20"/>
        <w:rPr>
          <w:rFonts w:ascii="Century Gothic" w:hAnsi="Century Gothic"/>
          <w:b/>
          <w:bCs/>
          <w:sz w:val="18"/>
          <w:szCs w:val="18"/>
          <w:u w:val="single"/>
        </w:rPr>
      </w:pPr>
      <w:r w:rsidRPr="00EF42D1">
        <w:rPr>
          <w:rFonts w:ascii="Century Gothic" w:hAnsi="Century Gothic"/>
          <w:b/>
          <w:bCs/>
          <w:sz w:val="18"/>
          <w:szCs w:val="18"/>
          <w:u w:val="single"/>
        </w:rPr>
        <w:t>Information on basic physical and chemical properties</w:t>
      </w:r>
    </w:p>
    <w:p w14:paraId="2DABA95A"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Appearance</w:t>
      </w:r>
      <w:r w:rsidRPr="00EF42D1">
        <w:rPr>
          <w:rFonts w:ascii="Century Gothic" w:hAnsi="Century Gothic"/>
          <w:sz w:val="18"/>
          <w:szCs w:val="18"/>
        </w:rPr>
        <w:tab/>
      </w:r>
      <w:r w:rsidRPr="00EF42D1">
        <w:rPr>
          <w:rFonts w:ascii="Century Gothic" w:hAnsi="Century Gothic"/>
          <w:sz w:val="18"/>
          <w:szCs w:val="18"/>
        </w:rPr>
        <w:tab/>
      </w:r>
      <w:r w:rsidRPr="00EF42D1">
        <w:rPr>
          <w:rFonts w:ascii="Century Gothic" w:hAnsi="Century Gothic"/>
          <w:sz w:val="18"/>
          <w:szCs w:val="18"/>
        </w:rPr>
        <w:tab/>
        <w:t xml:space="preserve">Liquid. </w:t>
      </w:r>
    </w:p>
    <w:p w14:paraId="2D8CBA56"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Colour</w:t>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sz w:val="18"/>
          <w:szCs w:val="18"/>
        </w:rPr>
        <w:t>Clear Water Colourless Liquid</w:t>
      </w:r>
    </w:p>
    <w:p w14:paraId="0AD54A84"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Odour</w:t>
      </w:r>
      <w:r w:rsidRPr="00EF42D1">
        <w:rPr>
          <w:rFonts w:ascii="Century Gothic" w:hAnsi="Century Gothic"/>
          <w:sz w:val="18"/>
          <w:szCs w:val="18"/>
        </w:rPr>
        <w:t xml:space="preserve"> </w:t>
      </w:r>
      <w:r w:rsidRPr="00EF42D1">
        <w:rPr>
          <w:rFonts w:ascii="Century Gothic" w:hAnsi="Century Gothic"/>
          <w:sz w:val="18"/>
          <w:szCs w:val="18"/>
        </w:rPr>
        <w:tab/>
      </w:r>
      <w:r w:rsidRPr="00EF42D1">
        <w:rPr>
          <w:rFonts w:ascii="Century Gothic" w:hAnsi="Century Gothic"/>
          <w:sz w:val="18"/>
          <w:szCs w:val="18"/>
        </w:rPr>
        <w:tab/>
      </w:r>
      <w:r w:rsidRPr="00EF42D1">
        <w:rPr>
          <w:rFonts w:ascii="Century Gothic" w:hAnsi="Century Gothic"/>
          <w:sz w:val="18"/>
          <w:szCs w:val="18"/>
        </w:rPr>
        <w:tab/>
      </w:r>
      <w:r w:rsidRPr="00EF42D1">
        <w:rPr>
          <w:rFonts w:ascii="Century Gothic" w:hAnsi="Century Gothic"/>
          <w:sz w:val="18"/>
          <w:szCs w:val="18"/>
        </w:rPr>
        <w:tab/>
        <w:t>Characteristic odour.</w:t>
      </w:r>
    </w:p>
    <w:p w14:paraId="33985231"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pH</w:t>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sz w:val="18"/>
          <w:szCs w:val="18"/>
        </w:rPr>
        <w:t>Not applicable.</w:t>
      </w:r>
    </w:p>
    <w:p w14:paraId="7595EA07"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Melting point</w:t>
      </w:r>
      <w:r w:rsidRPr="00EF42D1">
        <w:rPr>
          <w:rFonts w:ascii="Century Gothic" w:hAnsi="Century Gothic"/>
          <w:sz w:val="18"/>
          <w:szCs w:val="18"/>
        </w:rPr>
        <w:tab/>
      </w:r>
      <w:r w:rsidRPr="00EF42D1">
        <w:rPr>
          <w:rFonts w:ascii="Century Gothic" w:hAnsi="Century Gothic"/>
          <w:sz w:val="18"/>
          <w:szCs w:val="18"/>
        </w:rPr>
        <w:tab/>
      </w:r>
      <w:r w:rsidRPr="00EF42D1">
        <w:rPr>
          <w:rFonts w:ascii="Century Gothic" w:hAnsi="Century Gothic"/>
          <w:sz w:val="18"/>
          <w:szCs w:val="18"/>
        </w:rPr>
        <w:tab/>
        <w:t>&lt;-20°C/&lt;-4°F</w:t>
      </w:r>
    </w:p>
    <w:p w14:paraId="134012A5"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Initial boiling point</w:t>
      </w:r>
      <w:r w:rsidRPr="00EF42D1">
        <w:rPr>
          <w:rFonts w:ascii="Century Gothic" w:hAnsi="Century Gothic"/>
          <w:sz w:val="18"/>
          <w:szCs w:val="18"/>
        </w:rPr>
        <w:t xml:space="preserve"> and range</w:t>
      </w:r>
      <w:r w:rsidRPr="00EF42D1">
        <w:rPr>
          <w:rFonts w:ascii="Century Gothic" w:hAnsi="Century Gothic"/>
          <w:sz w:val="18"/>
          <w:szCs w:val="18"/>
        </w:rPr>
        <w:tab/>
        <w:t xml:space="preserve">&gt;220°C/&gt;428°F @ 1.33 </w:t>
      </w:r>
      <w:proofErr w:type="spellStart"/>
      <w:r w:rsidRPr="00EF42D1">
        <w:rPr>
          <w:rFonts w:ascii="Century Gothic" w:hAnsi="Century Gothic"/>
          <w:sz w:val="18"/>
          <w:szCs w:val="18"/>
        </w:rPr>
        <w:t>hPa</w:t>
      </w:r>
      <w:proofErr w:type="spellEnd"/>
      <w:r w:rsidRPr="00EF42D1">
        <w:rPr>
          <w:rFonts w:ascii="Century Gothic" w:hAnsi="Century Gothic"/>
          <w:sz w:val="18"/>
          <w:szCs w:val="18"/>
        </w:rPr>
        <w:t xml:space="preserve"> </w:t>
      </w:r>
    </w:p>
    <w:p w14:paraId="1C180069"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Flash point</w:t>
      </w:r>
      <w:r w:rsidRPr="00EF42D1">
        <w:rPr>
          <w:rFonts w:ascii="Century Gothic" w:hAnsi="Century Gothic"/>
          <w:sz w:val="18"/>
          <w:szCs w:val="18"/>
        </w:rPr>
        <w:tab/>
      </w:r>
      <w:r w:rsidRPr="00EF42D1">
        <w:rPr>
          <w:rFonts w:ascii="Century Gothic" w:hAnsi="Century Gothic"/>
          <w:sz w:val="18"/>
          <w:szCs w:val="18"/>
        </w:rPr>
        <w:tab/>
      </w:r>
      <w:r w:rsidRPr="00EF42D1">
        <w:rPr>
          <w:rFonts w:ascii="Century Gothic" w:hAnsi="Century Gothic"/>
          <w:sz w:val="18"/>
          <w:szCs w:val="18"/>
        </w:rPr>
        <w:tab/>
        <w:t xml:space="preserve">137°C / 278.6°F Method: Pensky-Martens closed cup. </w:t>
      </w:r>
    </w:p>
    <w:p w14:paraId="5FD48606"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Evaporation rate</w:t>
      </w:r>
      <w:r w:rsidRPr="00EF42D1">
        <w:rPr>
          <w:rFonts w:ascii="Century Gothic" w:hAnsi="Century Gothic"/>
          <w:sz w:val="18"/>
          <w:szCs w:val="18"/>
        </w:rPr>
        <w:t xml:space="preserve"> </w:t>
      </w:r>
      <w:r w:rsidRPr="00EF42D1">
        <w:rPr>
          <w:rFonts w:ascii="Century Gothic" w:hAnsi="Century Gothic"/>
          <w:sz w:val="18"/>
          <w:szCs w:val="18"/>
        </w:rPr>
        <w:tab/>
      </w:r>
      <w:r w:rsidRPr="00EF42D1">
        <w:rPr>
          <w:rFonts w:ascii="Century Gothic" w:hAnsi="Century Gothic"/>
          <w:sz w:val="18"/>
          <w:szCs w:val="18"/>
        </w:rPr>
        <w:tab/>
        <w:t xml:space="preserve">Not available. </w:t>
      </w:r>
    </w:p>
    <w:p w14:paraId="772671C3"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Flammability (solid, gas)</w:t>
      </w:r>
      <w:r w:rsidRPr="00EF42D1">
        <w:rPr>
          <w:rFonts w:ascii="Century Gothic" w:hAnsi="Century Gothic"/>
          <w:sz w:val="18"/>
          <w:szCs w:val="18"/>
        </w:rPr>
        <w:tab/>
        <w:t xml:space="preserve">Not available. </w:t>
      </w:r>
    </w:p>
    <w:p w14:paraId="18E74106"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Upper/lower flammability or explosive limits</w:t>
      </w:r>
    </w:p>
    <w:p w14:paraId="7AB64E54" w14:textId="77777777" w:rsidR="00B81186" w:rsidRPr="00EF42D1" w:rsidRDefault="00B81186" w:rsidP="00B81186">
      <w:pPr>
        <w:pStyle w:val="NoSpacing"/>
        <w:ind w:left="2160" w:firstLine="720"/>
        <w:rPr>
          <w:rFonts w:ascii="Century Gothic" w:hAnsi="Century Gothic"/>
          <w:sz w:val="18"/>
          <w:szCs w:val="18"/>
        </w:rPr>
      </w:pPr>
      <w:r w:rsidRPr="00EF42D1">
        <w:rPr>
          <w:rFonts w:ascii="Century Gothic" w:hAnsi="Century Gothic"/>
          <w:sz w:val="18"/>
          <w:szCs w:val="18"/>
        </w:rPr>
        <w:lastRenderedPageBreak/>
        <w:t xml:space="preserve">Not available. </w:t>
      </w:r>
    </w:p>
    <w:p w14:paraId="3EE7F3D6"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Vapour pressure</w:t>
      </w:r>
      <w:r w:rsidRPr="00EF42D1">
        <w:rPr>
          <w:rFonts w:ascii="Century Gothic" w:hAnsi="Century Gothic"/>
          <w:sz w:val="18"/>
          <w:szCs w:val="18"/>
        </w:rPr>
        <w:t xml:space="preserve"> </w:t>
      </w:r>
      <w:r w:rsidRPr="00EF42D1">
        <w:rPr>
          <w:rFonts w:ascii="Century Gothic" w:hAnsi="Century Gothic"/>
          <w:sz w:val="18"/>
          <w:szCs w:val="18"/>
        </w:rPr>
        <w:tab/>
      </w:r>
      <w:r w:rsidRPr="00EF42D1">
        <w:rPr>
          <w:rFonts w:ascii="Century Gothic" w:hAnsi="Century Gothic"/>
          <w:sz w:val="18"/>
          <w:szCs w:val="18"/>
        </w:rPr>
        <w:tab/>
        <w:t xml:space="preserve">Not available. </w:t>
      </w:r>
    </w:p>
    <w:p w14:paraId="63823461"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 xml:space="preserve">Vapour density </w:t>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sz w:val="18"/>
          <w:szCs w:val="18"/>
        </w:rPr>
        <w:t xml:space="preserve">Not available. </w:t>
      </w:r>
    </w:p>
    <w:p w14:paraId="15204CB3"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Bulk density</w:t>
      </w:r>
      <w:r w:rsidRPr="00EF42D1">
        <w:rPr>
          <w:rFonts w:ascii="Century Gothic" w:hAnsi="Century Gothic"/>
          <w:sz w:val="18"/>
          <w:szCs w:val="18"/>
        </w:rPr>
        <w:t xml:space="preserve"> </w:t>
      </w:r>
      <w:r w:rsidRPr="00EF42D1">
        <w:rPr>
          <w:rFonts w:ascii="Century Gothic" w:hAnsi="Century Gothic"/>
          <w:sz w:val="18"/>
          <w:szCs w:val="18"/>
        </w:rPr>
        <w:tab/>
      </w:r>
      <w:r w:rsidRPr="00EF42D1">
        <w:rPr>
          <w:rFonts w:ascii="Century Gothic" w:hAnsi="Century Gothic"/>
          <w:sz w:val="18"/>
          <w:szCs w:val="18"/>
        </w:rPr>
        <w:tab/>
      </w:r>
      <w:r w:rsidRPr="00EF42D1">
        <w:rPr>
          <w:rFonts w:ascii="Century Gothic" w:hAnsi="Century Gothic"/>
          <w:sz w:val="18"/>
          <w:szCs w:val="18"/>
        </w:rPr>
        <w:tab/>
        <w:t xml:space="preserve">1.00 Kg/L </w:t>
      </w:r>
    </w:p>
    <w:p w14:paraId="132B323E"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Solubility(</w:t>
      </w:r>
      <w:proofErr w:type="spellStart"/>
      <w:r w:rsidRPr="00EF42D1">
        <w:rPr>
          <w:rFonts w:ascii="Century Gothic" w:hAnsi="Century Gothic"/>
          <w:b/>
          <w:bCs/>
          <w:sz w:val="18"/>
          <w:szCs w:val="18"/>
        </w:rPr>
        <w:t>ies</w:t>
      </w:r>
      <w:proofErr w:type="spellEnd"/>
      <w:r w:rsidRPr="00EF42D1">
        <w:rPr>
          <w:rFonts w:ascii="Century Gothic" w:hAnsi="Century Gothic"/>
          <w:b/>
          <w:bCs/>
          <w:sz w:val="18"/>
          <w:szCs w:val="18"/>
        </w:rPr>
        <w:t>)</w:t>
      </w:r>
      <w:r w:rsidRPr="00EF42D1">
        <w:rPr>
          <w:rFonts w:ascii="Century Gothic" w:hAnsi="Century Gothic"/>
          <w:sz w:val="18"/>
          <w:szCs w:val="18"/>
        </w:rPr>
        <w:t xml:space="preserve"> </w:t>
      </w:r>
      <w:r w:rsidRPr="00EF42D1">
        <w:rPr>
          <w:rFonts w:ascii="Century Gothic" w:hAnsi="Century Gothic"/>
          <w:sz w:val="18"/>
          <w:szCs w:val="18"/>
        </w:rPr>
        <w:tab/>
      </w:r>
      <w:r w:rsidRPr="00EF42D1">
        <w:rPr>
          <w:rFonts w:ascii="Century Gothic" w:hAnsi="Century Gothic"/>
          <w:sz w:val="18"/>
          <w:szCs w:val="18"/>
        </w:rPr>
        <w:tab/>
      </w:r>
      <w:r w:rsidRPr="00EF42D1">
        <w:rPr>
          <w:rFonts w:ascii="Century Gothic" w:hAnsi="Century Gothic"/>
          <w:sz w:val="18"/>
          <w:szCs w:val="18"/>
        </w:rPr>
        <w:tab/>
        <w:t xml:space="preserve">Soluble in the following materials: Ketones. Esters. Aromatic solvents. </w:t>
      </w:r>
    </w:p>
    <w:p w14:paraId="7B332560"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Partition coefficient</w:t>
      </w:r>
      <w:r w:rsidRPr="00EF42D1">
        <w:rPr>
          <w:rFonts w:ascii="Century Gothic" w:hAnsi="Century Gothic"/>
          <w:sz w:val="18"/>
          <w:szCs w:val="18"/>
        </w:rPr>
        <w:t xml:space="preserve"> </w:t>
      </w:r>
      <w:r w:rsidRPr="00EF42D1">
        <w:rPr>
          <w:rFonts w:ascii="Century Gothic" w:hAnsi="Century Gothic"/>
          <w:sz w:val="18"/>
          <w:szCs w:val="18"/>
        </w:rPr>
        <w:tab/>
      </w:r>
      <w:r w:rsidRPr="00EF42D1">
        <w:rPr>
          <w:rFonts w:ascii="Century Gothic" w:hAnsi="Century Gothic"/>
          <w:sz w:val="18"/>
          <w:szCs w:val="18"/>
        </w:rPr>
        <w:tab/>
        <w:t xml:space="preserve">Not applicable. </w:t>
      </w:r>
    </w:p>
    <w:p w14:paraId="742DBE32"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Auto-ignition temperature</w:t>
      </w:r>
      <w:r w:rsidRPr="00EF42D1">
        <w:rPr>
          <w:rFonts w:ascii="Century Gothic" w:hAnsi="Century Gothic"/>
          <w:sz w:val="18"/>
          <w:szCs w:val="18"/>
        </w:rPr>
        <w:t xml:space="preserve"> </w:t>
      </w:r>
      <w:r w:rsidRPr="00EF42D1">
        <w:rPr>
          <w:rFonts w:ascii="Century Gothic" w:hAnsi="Century Gothic"/>
          <w:sz w:val="18"/>
          <w:szCs w:val="18"/>
        </w:rPr>
        <w:tab/>
        <w:t xml:space="preserve">460°C/860°F </w:t>
      </w:r>
    </w:p>
    <w:p w14:paraId="19E67AC7"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Decomposition Temperature</w:t>
      </w:r>
      <w:r w:rsidRPr="00EF42D1">
        <w:rPr>
          <w:rFonts w:ascii="Century Gothic" w:hAnsi="Century Gothic"/>
          <w:sz w:val="18"/>
          <w:szCs w:val="18"/>
        </w:rPr>
        <w:t xml:space="preserve"> </w:t>
      </w:r>
      <w:r w:rsidRPr="00EF42D1">
        <w:rPr>
          <w:rFonts w:ascii="Century Gothic" w:hAnsi="Century Gothic"/>
          <w:sz w:val="18"/>
          <w:szCs w:val="18"/>
        </w:rPr>
        <w:tab/>
        <w:t xml:space="preserve">Not available. </w:t>
      </w:r>
    </w:p>
    <w:p w14:paraId="3A00EC73"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Viscosity</w:t>
      </w:r>
      <w:r w:rsidRPr="00EF42D1">
        <w:rPr>
          <w:rFonts w:ascii="Century Gothic" w:hAnsi="Century Gothic"/>
          <w:sz w:val="18"/>
          <w:szCs w:val="18"/>
        </w:rPr>
        <w:t xml:space="preserve"> </w:t>
      </w:r>
      <w:r w:rsidRPr="00EF42D1">
        <w:rPr>
          <w:rFonts w:ascii="Century Gothic" w:hAnsi="Century Gothic"/>
          <w:sz w:val="18"/>
          <w:szCs w:val="18"/>
        </w:rPr>
        <w:tab/>
      </w:r>
      <w:r w:rsidRPr="00EF42D1">
        <w:rPr>
          <w:rFonts w:ascii="Century Gothic" w:hAnsi="Century Gothic"/>
          <w:sz w:val="18"/>
          <w:szCs w:val="18"/>
        </w:rPr>
        <w:tab/>
      </w:r>
      <w:r w:rsidRPr="00EF42D1">
        <w:rPr>
          <w:rFonts w:ascii="Century Gothic" w:hAnsi="Century Gothic"/>
          <w:sz w:val="18"/>
          <w:szCs w:val="18"/>
        </w:rPr>
        <w:tab/>
        <w:t xml:space="preserve">1200 mPa s @ 25°C/77°F </w:t>
      </w:r>
    </w:p>
    <w:p w14:paraId="507BCE8B"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Explosive properties</w:t>
      </w:r>
      <w:r w:rsidRPr="00EF42D1">
        <w:rPr>
          <w:rFonts w:ascii="Century Gothic" w:hAnsi="Century Gothic"/>
          <w:sz w:val="18"/>
          <w:szCs w:val="18"/>
        </w:rPr>
        <w:t xml:space="preserve"> </w:t>
      </w:r>
      <w:r w:rsidRPr="00EF42D1">
        <w:rPr>
          <w:rFonts w:ascii="Century Gothic" w:hAnsi="Century Gothic"/>
          <w:sz w:val="18"/>
          <w:szCs w:val="18"/>
        </w:rPr>
        <w:tab/>
      </w:r>
      <w:r w:rsidRPr="00EF42D1">
        <w:rPr>
          <w:rFonts w:ascii="Century Gothic" w:hAnsi="Century Gothic"/>
          <w:sz w:val="18"/>
          <w:szCs w:val="18"/>
        </w:rPr>
        <w:tab/>
        <w:t xml:space="preserve">Not considered to be explosive. </w:t>
      </w:r>
    </w:p>
    <w:p w14:paraId="38AF9160"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Oxidising properties</w:t>
      </w:r>
      <w:r w:rsidRPr="00EF42D1">
        <w:rPr>
          <w:rFonts w:ascii="Century Gothic" w:hAnsi="Century Gothic"/>
          <w:sz w:val="18"/>
          <w:szCs w:val="18"/>
        </w:rPr>
        <w:t xml:space="preserve"> </w:t>
      </w:r>
      <w:r w:rsidRPr="00EF42D1">
        <w:rPr>
          <w:rFonts w:ascii="Century Gothic" w:hAnsi="Century Gothic"/>
          <w:sz w:val="18"/>
          <w:szCs w:val="18"/>
        </w:rPr>
        <w:tab/>
      </w:r>
      <w:r w:rsidRPr="00EF42D1">
        <w:rPr>
          <w:rFonts w:ascii="Century Gothic" w:hAnsi="Century Gothic"/>
          <w:sz w:val="18"/>
          <w:szCs w:val="18"/>
        </w:rPr>
        <w:tab/>
        <w:t>Does not meet the criteria for classification as oxidising.</w:t>
      </w:r>
    </w:p>
    <w:p w14:paraId="07FBFD65" w14:textId="77777777" w:rsidR="00B81186" w:rsidRPr="00EF42D1" w:rsidRDefault="00B81186" w:rsidP="00B81186">
      <w:pPr>
        <w:shd w:val="clear" w:color="auto" w:fill="1A9BBB"/>
        <w:spacing w:line="246" w:lineRule="exact"/>
        <w:ind w:left="104"/>
        <w:rPr>
          <w:rFonts w:ascii="Century Gothic" w:eastAsia="Arial" w:hAnsi="Century Gothic" w:cs="Arial"/>
          <w:sz w:val="18"/>
          <w:szCs w:val="18"/>
        </w:rPr>
      </w:pPr>
      <w:r w:rsidRPr="00EF42D1">
        <w:rPr>
          <w:rFonts w:ascii="Century Gothic" w:hAnsi="Century Gothic"/>
          <w:b/>
          <w:spacing w:val="-1"/>
          <w:sz w:val="18"/>
          <w:szCs w:val="18"/>
        </w:rPr>
        <w:t>10.</w:t>
      </w:r>
      <w:r w:rsidRPr="00EF42D1">
        <w:rPr>
          <w:rFonts w:ascii="Century Gothic" w:hAnsi="Century Gothic"/>
          <w:b/>
          <w:sz w:val="18"/>
          <w:szCs w:val="18"/>
        </w:rPr>
        <w:t xml:space="preserve"> </w:t>
      </w:r>
      <w:r w:rsidRPr="00EF42D1">
        <w:rPr>
          <w:rFonts w:ascii="Century Gothic" w:hAnsi="Century Gothic"/>
          <w:b/>
          <w:spacing w:val="-1"/>
          <w:sz w:val="18"/>
          <w:szCs w:val="18"/>
        </w:rPr>
        <w:t>STABILITY</w:t>
      </w:r>
      <w:r w:rsidRPr="00EF42D1">
        <w:rPr>
          <w:rFonts w:ascii="Century Gothic" w:hAnsi="Century Gothic"/>
          <w:b/>
          <w:spacing w:val="-5"/>
          <w:sz w:val="18"/>
          <w:szCs w:val="18"/>
        </w:rPr>
        <w:t xml:space="preserve"> </w:t>
      </w:r>
      <w:r w:rsidRPr="00EF42D1">
        <w:rPr>
          <w:rFonts w:ascii="Century Gothic" w:hAnsi="Century Gothic"/>
          <w:b/>
          <w:spacing w:val="-1"/>
          <w:sz w:val="18"/>
          <w:szCs w:val="18"/>
        </w:rPr>
        <w:t>AND</w:t>
      </w:r>
      <w:r w:rsidRPr="00EF42D1">
        <w:rPr>
          <w:rFonts w:ascii="Century Gothic" w:hAnsi="Century Gothic"/>
          <w:b/>
          <w:sz w:val="18"/>
          <w:szCs w:val="18"/>
        </w:rPr>
        <w:t xml:space="preserve"> </w:t>
      </w:r>
      <w:r w:rsidRPr="00EF42D1">
        <w:rPr>
          <w:rFonts w:ascii="Century Gothic" w:hAnsi="Century Gothic"/>
          <w:b/>
          <w:spacing w:val="-1"/>
          <w:sz w:val="18"/>
          <w:szCs w:val="18"/>
        </w:rPr>
        <w:t>REACTIVITY</w:t>
      </w:r>
    </w:p>
    <w:p w14:paraId="6934B32D"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rPr>
        <w:t>Reactivity</w:t>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sz w:val="18"/>
          <w:szCs w:val="18"/>
        </w:rPr>
        <w:t>There are no known reactivity hazards associated with this product.</w:t>
      </w:r>
    </w:p>
    <w:p w14:paraId="25CABAFD" w14:textId="77777777" w:rsidR="00B81186" w:rsidRPr="00EF42D1" w:rsidRDefault="00B81186" w:rsidP="00B81186">
      <w:pPr>
        <w:pStyle w:val="NoSpacing"/>
        <w:ind w:left="2880" w:hanging="2880"/>
        <w:rPr>
          <w:rFonts w:ascii="Century Gothic" w:hAnsi="Century Gothic"/>
          <w:b/>
          <w:bCs/>
          <w:sz w:val="18"/>
          <w:szCs w:val="18"/>
        </w:rPr>
      </w:pPr>
      <w:r w:rsidRPr="00EF42D1">
        <w:rPr>
          <w:rFonts w:ascii="Century Gothic" w:hAnsi="Century Gothic"/>
          <w:b/>
          <w:bCs/>
          <w:sz w:val="18"/>
          <w:szCs w:val="18"/>
        </w:rPr>
        <w:t>Chemical stability</w:t>
      </w:r>
      <w:r w:rsidRPr="00EF42D1">
        <w:rPr>
          <w:rFonts w:ascii="Century Gothic" w:hAnsi="Century Gothic"/>
          <w:b/>
          <w:bCs/>
          <w:sz w:val="18"/>
          <w:szCs w:val="18"/>
        </w:rPr>
        <w:tab/>
      </w:r>
      <w:r w:rsidRPr="00EF42D1">
        <w:rPr>
          <w:rFonts w:ascii="Century Gothic" w:hAnsi="Century Gothic"/>
          <w:sz w:val="18"/>
          <w:szCs w:val="18"/>
        </w:rPr>
        <w:t>Stable at normal ambient temperatures and when used as recommended. Stable under the prescribed storage conditions.</w:t>
      </w:r>
    </w:p>
    <w:p w14:paraId="6D743621"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rPr>
        <w:t>Possibility of hazardous</w:t>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sz w:val="18"/>
          <w:szCs w:val="18"/>
        </w:rPr>
        <w:t>No potentially hazardous reactions known.</w:t>
      </w:r>
    </w:p>
    <w:p w14:paraId="1E4D6F00"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rPr>
        <w:t>reactions</w:t>
      </w:r>
    </w:p>
    <w:p w14:paraId="1BA812C4"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Conditions to avoid</w:t>
      </w:r>
      <w:r w:rsidRPr="00EF42D1">
        <w:rPr>
          <w:rFonts w:ascii="Century Gothic" w:hAnsi="Century Gothic"/>
          <w:sz w:val="18"/>
          <w:szCs w:val="18"/>
        </w:rPr>
        <w:tab/>
      </w:r>
      <w:r w:rsidRPr="00EF42D1">
        <w:rPr>
          <w:rFonts w:ascii="Century Gothic" w:hAnsi="Century Gothic"/>
          <w:sz w:val="18"/>
          <w:szCs w:val="18"/>
        </w:rPr>
        <w:tab/>
        <w:t>There are no known conditions that are likely to result in a hazardous situation.</w:t>
      </w:r>
    </w:p>
    <w:p w14:paraId="75AB8ABB" w14:textId="77777777" w:rsidR="00B81186" w:rsidRPr="004E0931" w:rsidRDefault="00B81186" w:rsidP="00B81186">
      <w:pPr>
        <w:pStyle w:val="NoSpacing"/>
        <w:rPr>
          <w:rFonts w:ascii="Century Gothic" w:hAnsi="Century Gothic"/>
          <w:b/>
          <w:bCs/>
          <w:sz w:val="18"/>
          <w:szCs w:val="18"/>
        </w:rPr>
      </w:pPr>
      <w:r w:rsidRPr="004E0931">
        <w:rPr>
          <w:rFonts w:ascii="Century Gothic" w:hAnsi="Century Gothic"/>
          <w:b/>
          <w:bCs/>
          <w:sz w:val="18"/>
          <w:szCs w:val="18"/>
        </w:rPr>
        <w:t>Incompatible materials</w:t>
      </w:r>
    </w:p>
    <w:p w14:paraId="50F60D3C"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Materials to avoid No specific material or group of materials is likely to react with the product to produce a hazardous situation.</w:t>
      </w:r>
    </w:p>
    <w:p w14:paraId="0A66A6D1"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Hazardous decomposition products</w:t>
      </w:r>
    </w:p>
    <w:p w14:paraId="1F1A689C" w14:textId="77777777" w:rsidR="00B81186" w:rsidRPr="00EF42D1" w:rsidRDefault="00B81186" w:rsidP="00B81186">
      <w:pPr>
        <w:pStyle w:val="NoSpacing"/>
        <w:rPr>
          <w:rFonts w:ascii="Century Gothic" w:hAnsi="Century Gothic" w:cstheme="minorHAnsi"/>
          <w:b/>
          <w:spacing w:val="-2"/>
          <w:sz w:val="18"/>
          <w:szCs w:val="18"/>
        </w:rPr>
      </w:pPr>
      <w:r w:rsidRPr="00EF42D1">
        <w:rPr>
          <w:rFonts w:ascii="Century Gothic" w:hAnsi="Century Gothic"/>
          <w:sz w:val="18"/>
          <w:szCs w:val="18"/>
        </w:rPr>
        <w:t>Does not decompose when used and stored as recommended. Thermal decomposition or combustion products may include the following substances: Toxic gases or vapours.</w:t>
      </w:r>
    </w:p>
    <w:p w14:paraId="532BE37D" w14:textId="77777777" w:rsidR="00B81186" w:rsidRPr="00EF42D1" w:rsidRDefault="00B81186" w:rsidP="00B81186">
      <w:pPr>
        <w:shd w:val="clear" w:color="auto" w:fill="1A9BBB"/>
        <w:spacing w:line="246" w:lineRule="exact"/>
        <w:ind w:left="104"/>
        <w:rPr>
          <w:rFonts w:ascii="Century Gothic" w:eastAsia="Arial" w:hAnsi="Century Gothic" w:cs="Arial"/>
          <w:sz w:val="18"/>
          <w:szCs w:val="18"/>
        </w:rPr>
      </w:pPr>
      <w:r w:rsidRPr="00EF42D1">
        <w:rPr>
          <w:rFonts w:ascii="Century Gothic" w:hAnsi="Century Gothic"/>
          <w:b/>
          <w:spacing w:val="-1"/>
          <w:sz w:val="18"/>
          <w:szCs w:val="18"/>
        </w:rPr>
        <w:t>11.</w:t>
      </w:r>
      <w:r w:rsidRPr="00EF42D1">
        <w:rPr>
          <w:rFonts w:ascii="Century Gothic" w:hAnsi="Century Gothic"/>
          <w:b/>
          <w:sz w:val="18"/>
          <w:szCs w:val="18"/>
        </w:rPr>
        <w:t xml:space="preserve"> </w:t>
      </w:r>
      <w:r w:rsidRPr="00EF42D1">
        <w:rPr>
          <w:rFonts w:ascii="Century Gothic" w:hAnsi="Century Gothic"/>
          <w:b/>
          <w:spacing w:val="-1"/>
          <w:sz w:val="18"/>
          <w:szCs w:val="18"/>
        </w:rPr>
        <w:t>TOXICOLOGICAL</w:t>
      </w:r>
      <w:r w:rsidRPr="00EF42D1">
        <w:rPr>
          <w:rFonts w:ascii="Century Gothic" w:hAnsi="Century Gothic"/>
          <w:b/>
          <w:spacing w:val="1"/>
          <w:sz w:val="18"/>
          <w:szCs w:val="18"/>
        </w:rPr>
        <w:t xml:space="preserve"> </w:t>
      </w:r>
      <w:r w:rsidRPr="00EF42D1">
        <w:rPr>
          <w:rFonts w:ascii="Century Gothic" w:hAnsi="Century Gothic"/>
          <w:b/>
          <w:spacing w:val="-1"/>
          <w:sz w:val="18"/>
          <w:szCs w:val="18"/>
        </w:rPr>
        <w:t>INFORMATION</w:t>
      </w:r>
    </w:p>
    <w:p w14:paraId="55C322CD" w14:textId="77777777" w:rsidR="00B81186" w:rsidRPr="004E0931" w:rsidRDefault="00B81186" w:rsidP="00B81186">
      <w:pPr>
        <w:pStyle w:val="NoSpacing"/>
        <w:rPr>
          <w:rFonts w:ascii="Century Gothic" w:hAnsi="Century Gothic"/>
          <w:b/>
          <w:bCs/>
          <w:sz w:val="18"/>
          <w:szCs w:val="18"/>
        </w:rPr>
      </w:pPr>
      <w:r w:rsidRPr="004E0931">
        <w:rPr>
          <w:rFonts w:ascii="Century Gothic" w:hAnsi="Century Gothic"/>
          <w:b/>
          <w:bCs/>
          <w:sz w:val="18"/>
          <w:szCs w:val="18"/>
        </w:rPr>
        <w:t>Information on toxicological effects</w:t>
      </w:r>
    </w:p>
    <w:tbl>
      <w:tblPr>
        <w:tblpPr w:leftFromText="180" w:rightFromText="180" w:vertAnchor="text" w:horzAnchor="margin" w:tblpY="74"/>
        <w:tblW w:w="8932" w:type="dxa"/>
        <w:tblBorders>
          <w:top w:val="single" w:sz="8" w:space="0" w:color="auto"/>
          <w:bottom w:val="single" w:sz="8" w:space="0" w:color="auto"/>
          <w:insideH w:val="single" w:sz="6" w:space="0" w:color="auto"/>
        </w:tblBorders>
        <w:tblLayout w:type="fixed"/>
        <w:tblCellMar>
          <w:left w:w="0" w:type="dxa"/>
          <w:right w:w="0" w:type="dxa"/>
        </w:tblCellMar>
        <w:tblLook w:val="01E0" w:firstRow="1" w:lastRow="1" w:firstColumn="1" w:lastColumn="1" w:noHBand="0" w:noVBand="0"/>
      </w:tblPr>
      <w:tblGrid>
        <w:gridCol w:w="2835"/>
        <w:gridCol w:w="2127"/>
        <w:gridCol w:w="1842"/>
        <w:gridCol w:w="2128"/>
      </w:tblGrid>
      <w:tr w:rsidR="004E0931" w:rsidRPr="00EF42D1" w14:paraId="332806E7" w14:textId="77777777" w:rsidTr="004E0931">
        <w:trPr>
          <w:trHeight w:hRule="exact" w:val="517"/>
        </w:trPr>
        <w:tc>
          <w:tcPr>
            <w:tcW w:w="2835" w:type="dxa"/>
            <w:shd w:val="clear" w:color="auto" w:fill="D9D9D9" w:themeFill="background1" w:themeFillShade="D9"/>
            <w:vAlign w:val="center"/>
          </w:tcPr>
          <w:p w14:paraId="516C46D6" w14:textId="77777777" w:rsidR="004E0931" w:rsidRPr="00EF42D1" w:rsidRDefault="004E0931" w:rsidP="004E0931">
            <w:pPr>
              <w:pStyle w:val="NoSpacing"/>
              <w:jc w:val="center"/>
              <w:rPr>
                <w:rFonts w:ascii="Century Gothic" w:hAnsi="Century Gothic"/>
                <w:b/>
                <w:bCs/>
                <w:sz w:val="18"/>
                <w:szCs w:val="18"/>
              </w:rPr>
            </w:pPr>
            <w:r w:rsidRPr="00EF42D1">
              <w:rPr>
                <w:rFonts w:ascii="Century Gothic" w:hAnsi="Century Gothic"/>
                <w:b/>
                <w:bCs/>
                <w:sz w:val="18"/>
                <w:szCs w:val="18"/>
              </w:rPr>
              <w:t>Ingredient</w:t>
            </w:r>
          </w:p>
        </w:tc>
        <w:tc>
          <w:tcPr>
            <w:tcW w:w="2127" w:type="dxa"/>
            <w:shd w:val="clear" w:color="auto" w:fill="D9D9D9" w:themeFill="background1" w:themeFillShade="D9"/>
            <w:vAlign w:val="center"/>
          </w:tcPr>
          <w:p w14:paraId="41E6705C" w14:textId="77777777" w:rsidR="004E0931" w:rsidRPr="00EF42D1" w:rsidRDefault="004E0931" w:rsidP="004E0931">
            <w:pPr>
              <w:pStyle w:val="NoSpacing"/>
              <w:jc w:val="center"/>
              <w:rPr>
                <w:rFonts w:ascii="Century Gothic" w:hAnsi="Century Gothic"/>
                <w:b/>
                <w:bCs/>
                <w:sz w:val="18"/>
                <w:szCs w:val="18"/>
              </w:rPr>
            </w:pPr>
            <w:r w:rsidRPr="00EF42D1">
              <w:rPr>
                <w:rFonts w:ascii="Century Gothic" w:hAnsi="Century Gothic"/>
                <w:b/>
                <w:bCs/>
                <w:sz w:val="18"/>
                <w:szCs w:val="18"/>
              </w:rPr>
              <w:t xml:space="preserve">Oral Toxicity </w:t>
            </w:r>
          </w:p>
          <w:p w14:paraId="4071537C" w14:textId="77777777" w:rsidR="004E0931" w:rsidRPr="00EF42D1" w:rsidRDefault="004E0931" w:rsidP="004E0931">
            <w:pPr>
              <w:pStyle w:val="NoSpacing"/>
              <w:jc w:val="center"/>
              <w:rPr>
                <w:rFonts w:ascii="Century Gothic" w:hAnsi="Century Gothic"/>
                <w:b/>
                <w:bCs/>
                <w:sz w:val="18"/>
                <w:szCs w:val="18"/>
              </w:rPr>
            </w:pPr>
            <w:r w:rsidRPr="00EF42D1">
              <w:rPr>
                <w:rFonts w:ascii="Century Gothic" w:hAnsi="Century Gothic"/>
                <w:b/>
                <w:bCs/>
                <w:sz w:val="18"/>
                <w:szCs w:val="18"/>
              </w:rPr>
              <w:t>(LD50)</w:t>
            </w:r>
          </w:p>
        </w:tc>
        <w:tc>
          <w:tcPr>
            <w:tcW w:w="1842" w:type="dxa"/>
            <w:shd w:val="clear" w:color="auto" w:fill="D9D9D9" w:themeFill="background1" w:themeFillShade="D9"/>
            <w:vAlign w:val="center"/>
          </w:tcPr>
          <w:p w14:paraId="569CA29F" w14:textId="77777777" w:rsidR="004E0931" w:rsidRPr="00EF42D1" w:rsidRDefault="004E0931" w:rsidP="004E0931">
            <w:pPr>
              <w:pStyle w:val="NoSpacing"/>
              <w:jc w:val="center"/>
              <w:rPr>
                <w:rFonts w:ascii="Century Gothic" w:hAnsi="Century Gothic"/>
                <w:b/>
                <w:bCs/>
                <w:sz w:val="18"/>
                <w:szCs w:val="18"/>
              </w:rPr>
            </w:pPr>
            <w:r w:rsidRPr="00EF42D1">
              <w:rPr>
                <w:rFonts w:ascii="Century Gothic" w:hAnsi="Century Gothic"/>
                <w:b/>
                <w:bCs/>
                <w:sz w:val="18"/>
                <w:szCs w:val="18"/>
              </w:rPr>
              <w:t xml:space="preserve">Dermal Toxicity </w:t>
            </w:r>
          </w:p>
          <w:p w14:paraId="5217A127" w14:textId="77777777" w:rsidR="004E0931" w:rsidRPr="00EF42D1" w:rsidRDefault="004E0931" w:rsidP="004E0931">
            <w:pPr>
              <w:pStyle w:val="NoSpacing"/>
              <w:jc w:val="center"/>
              <w:rPr>
                <w:rFonts w:ascii="Century Gothic" w:hAnsi="Century Gothic"/>
                <w:b/>
                <w:bCs/>
                <w:sz w:val="18"/>
                <w:szCs w:val="18"/>
              </w:rPr>
            </w:pPr>
            <w:r w:rsidRPr="00EF42D1">
              <w:rPr>
                <w:rFonts w:ascii="Century Gothic" w:hAnsi="Century Gothic"/>
                <w:b/>
                <w:bCs/>
                <w:sz w:val="18"/>
                <w:szCs w:val="18"/>
              </w:rPr>
              <w:t>(LD50)</w:t>
            </w:r>
          </w:p>
        </w:tc>
        <w:tc>
          <w:tcPr>
            <w:tcW w:w="2128" w:type="dxa"/>
            <w:shd w:val="clear" w:color="auto" w:fill="D9D9D9" w:themeFill="background1" w:themeFillShade="D9"/>
            <w:vAlign w:val="center"/>
          </w:tcPr>
          <w:p w14:paraId="6F8E2484" w14:textId="77777777" w:rsidR="004E0931" w:rsidRPr="00EF42D1" w:rsidRDefault="004E0931" w:rsidP="004E0931">
            <w:pPr>
              <w:pStyle w:val="NoSpacing"/>
              <w:jc w:val="center"/>
              <w:rPr>
                <w:rFonts w:ascii="Century Gothic" w:hAnsi="Century Gothic"/>
                <w:b/>
                <w:bCs/>
                <w:sz w:val="18"/>
                <w:szCs w:val="18"/>
              </w:rPr>
            </w:pPr>
            <w:r w:rsidRPr="00EF42D1">
              <w:rPr>
                <w:rFonts w:ascii="Century Gothic" w:hAnsi="Century Gothic"/>
                <w:b/>
                <w:bCs/>
                <w:sz w:val="18"/>
                <w:szCs w:val="18"/>
              </w:rPr>
              <w:t xml:space="preserve">Inhalation Toxicity </w:t>
            </w:r>
          </w:p>
          <w:p w14:paraId="3B1BC381" w14:textId="77777777" w:rsidR="004E0931" w:rsidRPr="00EF42D1" w:rsidRDefault="004E0931" w:rsidP="004E0931">
            <w:pPr>
              <w:pStyle w:val="NoSpacing"/>
              <w:jc w:val="center"/>
              <w:rPr>
                <w:rFonts w:ascii="Century Gothic" w:hAnsi="Century Gothic"/>
                <w:b/>
                <w:bCs/>
                <w:sz w:val="18"/>
                <w:szCs w:val="18"/>
              </w:rPr>
            </w:pPr>
            <w:r w:rsidRPr="00EF42D1">
              <w:rPr>
                <w:rFonts w:ascii="Century Gothic" w:hAnsi="Century Gothic"/>
                <w:b/>
                <w:bCs/>
                <w:sz w:val="18"/>
                <w:szCs w:val="18"/>
              </w:rPr>
              <w:t>(LC50)</w:t>
            </w:r>
          </w:p>
        </w:tc>
      </w:tr>
      <w:tr w:rsidR="004E0931" w:rsidRPr="00EF42D1" w14:paraId="38559B39" w14:textId="77777777" w:rsidTr="004E0931">
        <w:trPr>
          <w:trHeight w:hRule="exact" w:val="629"/>
        </w:trPr>
        <w:tc>
          <w:tcPr>
            <w:tcW w:w="2835" w:type="dxa"/>
          </w:tcPr>
          <w:p w14:paraId="219D99FF" w14:textId="77777777" w:rsidR="004E0931" w:rsidRPr="00EF42D1" w:rsidRDefault="004E0931" w:rsidP="004E0931">
            <w:pPr>
              <w:pStyle w:val="NoSpacing"/>
              <w:rPr>
                <w:rFonts w:ascii="Century Gothic" w:hAnsi="Century Gothic"/>
                <w:sz w:val="18"/>
                <w:szCs w:val="18"/>
              </w:rPr>
            </w:pPr>
            <w:r w:rsidRPr="00EF42D1">
              <w:rPr>
                <w:rFonts w:ascii="Century Gothic" w:hAnsi="Century Gothic"/>
                <w:sz w:val="18"/>
                <w:szCs w:val="18"/>
              </w:rPr>
              <w:t>HEXANE 1,6-DIISOCYANATE HOMOPOLYMER</w:t>
            </w:r>
          </w:p>
        </w:tc>
        <w:tc>
          <w:tcPr>
            <w:tcW w:w="2127" w:type="dxa"/>
          </w:tcPr>
          <w:p w14:paraId="36298974" w14:textId="77777777" w:rsidR="004E0931" w:rsidRPr="00EF42D1" w:rsidRDefault="004E0931" w:rsidP="004E0931">
            <w:pPr>
              <w:pStyle w:val="NoSpacing"/>
              <w:jc w:val="center"/>
              <w:rPr>
                <w:rFonts w:ascii="Century Gothic" w:hAnsi="Century Gothic"/>
                <w:sz w:val="18"/>
                <w:szCs w:val="18"/>
              </w:rPr>
            </w:pPr>
            <w:r w:rsidRPr="00EF42D1">
              <w:rPr>
                <w:rFonts w:ascii="Century Gothic" w:hAnsi="Century Gothic"/>
                <w:sz w:val="18"/>
                <w:szCs w:val="18"/>
              </w:rPr>
              <w:t>--</w:t>
            </w:r>
          </w:p>
        </w:tc>
        <w:tc>
          <w:tcPr>
            <w:tcW w:w="1842" w:type="dxa"/>
          </w:tcPr>
          <w:p w14:paraId="728AFB5B" w14:textId="77777777" w:rsidR="004E0931" w:rsidRPr="00EF42D1" w:rsidRDefault="004E0931" w:rsidP="004E0931">
            <w:pPr>
              <w:pStyle w:val="NoSpacing"/>
              <w:jc w:val="center"/>
              <w:rPr>
                <w:rFonts w:ascii="Century Gothic" w:hAnsi="Century Gothic"/>
                <w:sz w:val="18"/>
                <w:szCs w:val="18"/>
              </w:rPr>
            </w:pPr>
            <w:r w:rsidRPr="00EF42D1">
              <w:rPr>
                <w:rFonts w:ascii="Century Gothic" w:hAnsi="Century Gothic"/>
                <w:sz w:val="18"/>
                <w:szCs w:val="18"/>
              </w:rPr>
              <w:t>--</w:t>
            </w:r>
          </w:p>
        </w:tc>
        <w:tc>
          <w:tcPr>
            <w:tcW w:w="2128" w:type="dxa"/>
          </w:tcPr>
          <w:p w14:paraId="58D9D88E" w14:textId="77777777" w:rsidR="004E0931" w:rsidRPr="00EF42D1" w:rsidRDefault="004E0931" w:rsidP="004E0931">
            <w:pPr>
              <w:pStyle w:val="NoSpacing"/>
              <w:jc w:val="center"/>
              <w:rPr>
                <w:rFonts w:ascii="Century Gothic" w:hAnsi="Century Gothic"/>
                <w:sz w:val="18"/>
                <w:szCs w:val="18"/>
              </w:rPr>
            </w:pPr>
            <w:r w:rsidRPr="00EF42D1">
              <w:rPr>
                <w:rFonts w:ascii="Century Gothic" w:hAnsi="Century Gothic"/>
                <w:sz w:val="18"/>
                <w:szCs w:val="18"/>
              </w:rPr>
              <w:t>18,500 mg/m³/1 hour</w:t>
            </w:r>
          </w:p>
        </w:tc>
      </w:tr>
      <w:tr w:rsidR="004E0931" w:rsidRPr="00EF42D1" w14:paraId="1FF350AC" w14:textId="77777777" w:rsidTr="004E0931">
        <w:trPr>
          <w:trHeight w:hRule="exact" w:val="567"/>
        </w:trPr>
        <w:tc>
          <w:tcPr>
            <w:tcW w:w="2835" w:type="dxa"/>
          </w:tcPr>
          <w:p w14:paraId="4730B92A" w14:textId="77777777" w:rsidR="004E0931" w:rsidRPr="00EF42D1" w:rsidRDefault="004E0931" w:rsidP="004E0931">
            <w:pPr>
              <w:pStyle w:val="NoSpacing"/>
              <w:rPr>
                <w:rFonts w:ascii="Century Gothic" w:hAnsi="Century Gothic"/>
                <w:sz w:val="18"/>
                <w:szCs w:val="18"/>
              </w:rPr>
            </w:pPr>
            <w:r w:rsidRPr="00EF42D1">
              <w:rPr>
                <w:rFonts w:ascii="Century Gothic" w:hAnsi="Century Gothic"/>
                <w:sz w:val="18"/>
                <w:szCs w:val="18"/>
              </w:rPr>
              <w:t>HEXAMETHYLENE DIISOCYANATE (HMDI)</w:t>
            </w:r>
          </w:p>
        </w:tc>
        <w:tc>
          <w:tcPr>
            <w:tcW w:w="2127" w:type="dxa"/>
          </w:tcPr>
          <w:p w14:paraId="333C69D5" w14:textId="77777777" w:rsidR="004E0931" w:rsidRPr="00EF42D1" w:rsidRDefault="004E0931" w:rsidP="004E0931">
            <w:pPr>
              <w:pStyle w:val="NoSpacing"/>
              <w:jc w:val="center"/>
              <w:rPr>
                <w:rFonts w:ascii="Century Gothic" w:hAnsi="Century Gothic"/>
                <w:sz w:val="18"/>
                <w:szCs w:val="18"/>
              </w:rPr>
            </w:pPr>
            <w:r w:rsidRPr="00EF42D1">
              <w:rPr>
                <w:rFonts w:ascii="Century Gothic" w:hAnsi="Century Gothic"/>
                <w:sz w:val="18"/>
                <w:szCs w:val="18"/>
              </w:rPr>
              <w:t>350 mg/kg (mouse)</w:t>
            </w:r>
          </w:p>
        </w:tc>
        <w:tc>
          <w:tcPr>
            <w:tcW w:w="1842" w:type="dxa"/>
          </w:tcPr>
          <w:p w14:paraId="2FB4E799" w14:textId="77777777" w:rsidR="004E0931" w:rsidRPr="00EF42D1" w:rsidRDefault="004E0931" w:rsidP="004E0931">
            <w:pPr>
              <w:pStyle w:val="NoSpacing"/>
              <w:jc w:val="center"/>
              <w:rPr>
                <w:rFonts w:ascii="Century Gothic" w:hAnsi="Century Gothic"/>
                <w:sz w:val="18"/>
                <w:szCs w:val="18"/>
              </w:rPr>
            </w:pPr>
            <w:r w:rsidRPr="00EF42D1">
              <w:rPr>
                <w:rFonts w:ascii="Century Gothic" w:hAnsi="Century Gothic"/>
                <w:sz w:val="18"/>
                <w:szCs w:val="18"/>
              </w:rPr>
              <w:t xml:space="preserve">570 </w:t>
            </w:r>
            <w:proofErr w:type="spellStart"/>
            <w:r w:rsidRPr="00EF42D1">
              <w:rPr>
                <w:rFonts w:ascii="Century Gothic" w:hAnsi="Century Gothic"/>
                <w:sz w:val="18"/>
                <w:szCs w:val="18"/>
              </w:rPr>
              <w:t>uL</w:t>
            </w:r>
            <w:proofErr w:type="spellEnd"/>
            <w:r w:rsidRPr="00EF42D1">
              <w:rPr>
                <w:rFonts w:ascii="Century Gothic" w:hAnsi="Century Gothic"/>
                <w:sz w:val="18"/>
                <w:szCs w:val="18"/>
              </w:rPr>
              <w:t>/kg (rabbit)</w:t>
            </w:r>
          </w:p>
        </w:tc>
        <w:tc>
          <w:tcPr>
            <w:tcW w:w="2128" w:type="dxa"/>
          </w:tcPr>
          <w:p w14:paraId="4A259C8B" w14:textId="77777777" w:rsidR="004E0931" w:rsidRPr="00EF42D1" w:rsidRDefault="004E0931" w:rsidP="004E0931">
            <w:pPr>
              <w:pStyle w:val="NoSpacing"/>
              <w:jc w:val="center"/>
              <w:rPr>
                <w:rFonts w:ascii="Century Gothic" w:hAnsi="Century Gothic"/>
                <w:sz w:val="18"/>
                <w:szCs w:val="18"/>
              </w:rPr>
            </w:pPr>
            <w:r w:rsidRPr="00EF42D1">
              <w:rPr>
                <w:rFonts w:ascii="Century Gothic" w:hAnsi="Century Gothic"/>
                <w:sz w:val="18"/>
                <w:szCs w:val="18"/>
              </w:rPr>
              <w:t>30 mg/kg</w:t>
            </w:r>
          </w:p>
        </w:tc>
      </w:tr>
    </w:tbl>
    <w:p w14:paraId="01B4E0A6" w14:textId="77777777" w:rsidR="00B81186" w:rsidRPr="00EF42D1" w:rsidRDefault="00B81186" w:rsidP="00B81186">
      <w:pPr>
        <w:pStyle w:val="NoSpacing"/>
        <w:rPr>
          <w:rFonts w:ascii="Century Gothic" w:hAnsi="Century Gothic"/>
          <w:b/>
          <w:bCs/>
          <w:sz w:val="18"/>
          <w:szCs w:val="18"/>
          <w:u w:val="single"/>
        </w:rPr>
      </w:pPr>
      <w:r w:rsidRPr="00EF42D1">
        <w:rPr>
          <w:rFonts w:ascii="Century Gothic" w:hAnsi="Century Gothic"/>
          <w:b/>
          <w:bCs/>
          <w:sz w:val="18"/>
          <w:szCs w:val="18"/>
          <w:u w:val="single"/>
        </w:rPr>
        <w:t>Acute toxicity – oral</w:t>
      </w:r>
    </w:p>
    <w:p w14:paraId="131AE7CC"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Notes (oral LD</w:t>
      </w:r>
      <w:r w:rsidRPr="00EF42D1">
        <w:rPr>
          <w:rFonts w:ascii="Cambria Math" w:hAnsi="Cambria Math" w:cs="Cambria Math"/>
          <w:b/>
          <w:bCs/>
          <w:sz w:val="18"/>
          <w:szCs w:val="18"/>
        </w:rPr>
        <w:t>₅₀</w:t>
      </w:r>
      <w:r w:rsidRPr="00EF42D1">
        <w:rPr>
          <w:rFonts w:ascii="Century Gothic" w:hAnsi="Century Gothic"/>
          <w:b/>
          <w:bCs/>
          <w:sz w:val="18"/>
          <w:szCs w:val="18"/>
        </w:rPr>
        <w:t>)</w:t>
      </w:r>
      <w:r w:rsidRPr="00EF42D1">
        <w:rPr>
          <w:rFonts w:ascii="Century Gothic" w:hAnsi="Century Gothic"/>
          <w:sz w:val="18"/>
          <w:szCs w:val="18"/>
        </w:rPr>
        <w:tab/>
      </w:r>
      <w:r w:rsidRPr="00EF42D1">
        <w:rPr>
          <w:rFonts w:ascii="Century Gothic" w:hAnsi="Century Gothic"/>
          <w:sz w:val="18"/>
          <w:szCs w:val="18"/>
        </w:rPr>
        <w:tab/>
      </w:r>
      <w:r w:rsidRPr="00EF42D1">
        <w:rPr>
          <w:rFonts w:ascii="Century Gothic" w:hAnsi="Century Gothic"/>
          <w:sz w:val="18"/>
          <w:szCs w:val="18"/>
        </w:rPr>
        <w:tab/>
        <w:t xml:space="preserve">Based on available data the classification criteria are not met. </w:t>
      </w:r>
    </w:p>
    <w:p w14:paraId="0A3B2607"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rPr>
        <w:t>Acute toxicity – dermal</w:t>
      </w:r>
      <w:r w:rsidRPr="00EF42D1">
        <w:rPr>
          <w:rFonts w:ascii="Century Gothic" w:hAnsi="Century Gothic"/>
          <w:b/>
          <w:bCs/>
          <w:sz w:val="18"/>
          <w:szCs w:val="18"/>
        </w:rPr>
        <w:tab/>
        <w:t>Notes (dermal LD</w:t>
      </w:r>
      <w:r w:rsidRPr="00EF42D1">
        <w:rPr>
          <w:rFonts w:ascii="Cambria Math" w:hAnsi="Cambria Math" w:cs="Cambria Math"/>
          <w:b/>
          <w:bCs/>
          <w:sz w:val="18"/>
          <w:szCs w:val="18"/>
        </w:rPr>
        <w:t>₅₀</w:t>
      </w:r>
      <w:r w:rsidRPr="00EF42D1">
        <w:rPr>
          <w:rFonts w:ascii="Century Gothic" w:hAnsi="Century Gothic"/>
          <w:b/>
          <w:bCs/>
          <w:sz w:val="18"/>
          <w:szCs w:val="18"/>
        </w:rPr>
        <w:t>)</w:t>
      </w:r>
    </w:p>
    <w:p w14:paraId="1A2E8568" w14:textId="77777777" w:rsidR="00B81186" w:rsidRPr="00EF42D1" w:rsidRDefault="00B81186" w:rsidP="00B81186">
      <w:pPr>
        <w:pStyle w:val="NoSpacing"/>
        <w:ind w:left="2880" w:firstLine="720"/>
        <w:rPr>
          <w:rFonts w:ascii="Century Gothic" w:hAnsi="Century Gothic"/>
          <w:sz w:val="18"/>
          <w:szCs w:val="18"/>
        </w:rPr>
      </w:pPr>
      <w:r w:rsidRPr="00EF42D1">
        <w:rPr>
          <w:rFonts w:ascii="Century Gothic" w:hAnsi="Century Gothic"/>
          <w:sz w:val="18"/>
          <w:szCs w:val="18"/>
        </w:rPr>
        <w:t xml:space="preserve">Based on available data the classification criteria are not met. </w:t>
      </w:r>
    </w:p>
    <w:p w14:paraId="05C0965D"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Acute toxicity - inhalation Notes</w:t>
      </w:r>
      <w:r w:rsidRPr="00EF42D1">
        <w:rPr>
          <w:rFonts w:ascii="Century Gothic" w:hAnsi="Century Gothic"/>
          <w:b/>
          <w:bCs/>
          <w:sz w:val="18"/>
          <w:szCs w:val="18"/>
        </w:rPr>
        <w:tab/>
      </w:r>
      <w:r w:rsidRPr="00EF42D1">
        <w:rPr>
          <w:rFonts w:ascii="Century Gothic" w:hAnsi="Century Gothic"/>
          <w:sz w:val="18"/>
          <w:szCs w:val="18"/>
        </w:rPr>
        <w:t xml:space="preserve">Based on available data the classification criteria are not met. </w:t>
      </w:r>
    </w:p>
    <w:p w14:paraId="48552E60"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(inhalation LC</w:t>
      </w:r>
      <w:r w:rsidRPr="00EF42D1">
        <w:rPr>
          <w:rFonts w:ascii="Cambria Math" w:hAnsi="Cambria Math" w:cs="Cambria Math"/>
          <w:b/>
          <w:bCs/>
          <w:sz w:val="18"/>
          <w:szCs w:val="18"/>
        </w:rPr>
        <w:t>₅₀</w:t>
      </w:r>
      <w:r w:rsidRPr="00EF42D1">
        <w:rPr>
          <w:rFonts w:ascii="Century Gothic" w:hAnsi="Century Gothic"/>
          <w:b/>
          <w:bCs/>
          <w:sz w:val="18"/>
          <w:szCs w:val="18"/>
        </w:rPr>
        <w:t xml:space="preserve">) </w:t>
      </w:r>
    </w:p>
    <w:p w14:paraId="06E0E262"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Skin corrosion/irritation Animal data</w:t>
      </w:r>
      <w:r w:rsidRPr="00EF42D1">
        <w:rPr>
          <w:rFonts w:ascii="Century Gothic" w:hAnsi="Century Gothic"/>
          <w:sz w:val="18"/>
          <w:szCs w:val="18"/>
        </w:rPr>
        <w:tab/>
        <w:t xml:space="preserve">Based on available data the classification criteria are not met. </w:t>
      </w:r>
    </w:p>
    <w:p w14:paraId="7C598458"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Serious eye damage/irritation</w:t>
      </w:r>
      <w:r w:rsidRPr="00EF42D1">
        <w:rPr>
          <w:rFonts w:ascii="Century Gothic" w:hAnsi="Century Gothic"/>
          <w:sz w:val="18"/>
          <w:szCs w:val="18"/>
        </w:rPr>
        <w:tab/>
      </w:r>
      <w:r w:rsidRPr="00EF42D1">
        <w:rPr>
          <w:rFonts w:ascii="Century Gothic" w:hAnsi="Century Gothic"/>
          <w:sz w:val="18"/>
          <w:szCs w:val="18"/>
        </w:rPr>
        <w:tab/>
        <w:t>Based on available data the classification criteria are not met.</w:t>
      </w:r>
    </w:p>
    <w:p w14:paraId="11370D65"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Respiratory sensitization</w:t>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sz w:val="18"/>
          <w:szCs w:val="18"/>
        </w:rPr>
        <w:t>Based on available data the classification criteria are not met.</w:t>
      </w:r>
    </w:p>
    <w:p w14:paraId="0809A50D"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 xml:space="preserve">Skin sensitisation </w:t>
      </w:r>
      <w:r w:rsidRPr="00EF42D1">
        <w:rPr>
          <w:rFonts w:ascii="Century Gothic" w:hAnsi="Century Gothic"/>
          <w:sz w:val="18"/>
          <w:szCs w:val="18"/>
        </w:rPr>
        <w:tab/>
      </w:r>
      <w:r w:rsidRPr="00EF42D1">
        <w:rPr>
          <w:rFonts w:ascii="Century Gothic" w:hAnsi="Century Gothic"/>
          <w:sz w:val="18"/>
          <w:szCs w:val="18"/>
        </w:rPr>
        <w:tab/>
      </w:r>
      <w:r w:rsidRPr="00EF42D1">
        <w:rPr>
          <w:rFonts w:ascii="Century Gothic" w:hAnsi="Century Gothic"/>
          <w:sz w:val="18"/>
          <w:szCs w:val="18"/>
        </w:rPr>
        <w:tab/>
        <w:t>Based on available data the classification criteria are not met.</w:t>
      </w:r>
    </w:p>
    <w:p w14:paraId="750D9087"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Germ cell mutagenicity</w:t>
      </w:r>
      <w:r w:rsidRPr="00EF42D1">
        <w:rPr>
          <w:rFonts w:ascii="Century Gothic" w:hAnsi="Century Gothic"/>
          <w:b/>
          <w:bCs/>
          <w:sz w:val="18"/>
          <w:szCs w:val="18"/>
        </w:rPr>
        <w:tab/>
        <w:t>Genotoxicity</w:t>
      </w:r>
      <w:r w:rsidRPr="00EF42D1">
        <w:rPr>
          <w:rFonts w:ascii="Century Gothic" w:hAnsi="Century Gothic"/>
          <w:b/>
          <w:bCs/>
          <w:sz w:val="18"/>
          <w:szCs w:val="18"/>
        </w:rPr>
        <w:tab/>
      </w:r>
      <w:r w:rsidRPr="00EF42D1">
        <w:rPr>
          <w:rFonts w:ascii="Century Gothic" w:hAnsi="Century Gothic"/>
          <w:sz w:val="18"/>
          <w:szCs w:val="18"/>
        </w:rPr>
        <w:t>Based on available data the classification criteria are not met.</w:t>
      </w:r>
    </w:p>
    <w:p w14:paraId="246E7CB6" w14:textId="77777777" w:rsidR="00B81186" w:rsidRPr="00EF42D1" w:rsidRDefault="00B81186" w:rsidP="00B81186">
      <w:pPr>
        <w:pStyle w:val="NoSpacing"/>
        <w:rPr>
          <w:rFonts w:ascii="Century Gothic" w:hAnsi="Century Gothic"/>
          <w:b/>
          <w:bCs/>
          <w:i/>
          <w:iCs/>
          <w:sz w:val="18"/>
          <w:szCs w:val="18"/>
        </w:rPr>
      </w:pPr>
      <w:r w:rsidRPr="00EF42D1">
        <w:rPr>
          <w:rFonts w:ascii="Century Gothic" w:hAnsi="Century Gothic"/>
          <w:b/>
          <w:bCs/>
          <w:i/>
          <w:iCs/>
          <w:sz w:val="18"/>
          <w:szCs w:val="18"/>
        </w:rPr>
        <w:t>in vitro</w:t>
      </w:r>
    </w:p>
    <w:p w14:paraId="107DCE63" w14:textId="770622E5" w:rsidR="00B81186" w:rsidRPr="00EF42D1" w:rsidRDefault="00B81186" w:rsidP="004E0931">
      <w:pPr>
        <w:pStyle w:val="NoSpacing"/>
        <w:ind w:left="2160" w:hanging="2160"/>
        <w:rPr>
          <w:rFonts w:ascii="Century Gothic" w:hAnsi="Century Gothic"/>
          <w:sz w:val="18"/>
          <w:szCs w:val="18"/>
        </w:rPr>
      </w:pPr>
      <w:r w:rsidRPr="00EF42D1">
        <w:rPr>
          <w:rFonts w:ascii="Century Gothic" w:hAnsi="Century Gothic"/>
          <w:b/>
          <w:bCs/>
          <w:sz w:val="18"/>
          <w:szCs w:val="18"/>
        </w:rPr>
        <w:t>Carcinogenicity</w:t>
      </w:r>
      <w:r w:rsidRPr="00EF42D1">
        <w:rPr>
          <w:rFonts w:ascii="Century Gothic" w:hAnsi="Century Gothic"/>
          <w:sz w:val="18"/>
          <w:szCs w:val="18"/>
        </w:rPr>
        <w:tab/>
      </w:r>
      <w:r w:rsidRPr="00EF42D1">
        <w:rPr>
          <w:rFonts w:ascii="Century Gothic" w:hAnsi="Century Gothic"/>
          <w:sz w:val="18"/>
          <w:szCs w:val="18"/>
        </w:rPr>
        <w:tab/>
        <w:t xml:space="preserve">Based on available data the classification criteria are not met. </w:t>
      </w:r>
    </w:p>
    <w:p w14:paraId="12E945DA" w14:textId="77777777" w:rsidR="00B81186" w:rsidRPr="00EF42D1" w:rsidRDefault="00B81186" w:rsidP="00B81186">
      <w:pPr>
        <w:pStyle w:val="NoSpacing"/>
        <w:ind w:left="3600" w:hanging="3600"/>
        <w:rPr>
          <w:rFonts w:ascii="Century Gothic" w:hAnsi="Century Gothic"/>
          <w:sz w:val="18"/>
          <w:szCs w:val="18"/>
        </w:rPr>
      </w:pPr>
      <w:r w:rsidRPr="00EF42D1">
        <w:rPr>
          <w:rFonts w:ascii="Century Gothic" w:hAnsi="Century Gothic"/>
          <w:b/>
          <w:bCs/>
          <w:sz w:val="18"/>
          <w:szCs w:val="18"/>
        </w:rPr>
        <w:t>IARC carcinogenicity</w:t>
      </w:r>
      <w:r w:rsidRPr="00EF42D1">
        <w:rPr>
          <w:rFonts w:ascii="Century Gothic" w:hAnsi="Century Gothic"/>
          <w:b/>
          <w:bCs/>
          <w:sz w:val="18"/>
          <w:szCs w:val="18"/>
        </w:rPr>
        <w:tab/>
      </w:r>
      <w:r w:rsidRPr="00EF42D1">
        <w:rPr>
          <w:rFonts w:ascii="Century Gothic" w:hAnsi="Century Gothic"/>
          <w:sz w:val="18"/>
          <w:szCs w:val="18"/>
        </w:rPr>
        <w:t xml:space="preserve">None of the ingredients are listed or exempt.  </w:t>
      </w:r>
    </w:p>
    <w:p w14:paraId="1A297658"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Reproductive toxicity – fertility</w:t>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sz w:val="18"/>
          <w:szCs w:val="18"/>
        </w:rPr>
        <w:t>Based on available data the classification criteria are not met.</w:t>
      </w:r>
    </w:p>
    <w:p w14:paraId="43ADBFA5"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 xml:space="preserve">Reproductive toxicity - development </w:t>
      </w:r>
      <w:r w:rsidRPr="00EF42D1">
        <w:rPr>
          <w:rFonts w:ascii="Century Gothic" w:hAnsi="Century Gothic"/>
          <w:sz w:val="18"/>
          <w:szCs w:val="18"/>
        </w:rPr>
        <w:tab/>
        <w:t xml:space="preserve">Based on available data the classification criteria are not met. </w:t>
      </w:r>
    </w:p>
    <w:p w14:paraId="7B9E0730" w14:textId="77777777" w:rsidR="00B81186" w:rsidRPr="00EF42D1" w:rsidRDefault="00B81186" w:rsidP="00B81186">
      <w:pPr>
        <w:pStyle w:val="NoSpacing"/>
        <w:rPr>
          <w:rFonts w:ascii="Century Gothic" w:hAnsi="Century Gothic"/>
          <w:b/>
          <w:bCs/>
          <w:sz w:val="18"/>
          <w:szCs w:val="18"/>
          <w:u w:val="single"/>
        </w:rPr>
      </w:pPr>
    </w:p>
    <w:p w14:paraId="7886AC01" w14:textId="77777777" w:rsidR="00B81186" w:rsidRPr="00EF42D1" w:rsidRDefault="00B81186" w:rsidP="00B81186">
      <w:pPr>
        <w:pStyle w:val="NoSpacing"/>
        <w:rPr>
          <w:rFonts w:ascii="Century Gothic" w:hAnsi="Century Gothic"/>
          <w:b/>
          <w:bCs/>
          <w:sz w:val="18"/>
          <w:szCs w:val="18"/>
          <w:u w:val="single"/>
        </w:rPr>
      </w:pPr>
      <w:r w:rsidRPr="00EF42D1">
        <w:rPr>
          <w:rFonts w:ascii="Century Gothic" w:hAnsi="Century Gothic"/>
          <w:b/>
          <w:bCs/>
          <w:sz w:val="18"/>
          <w:szCs w:val="18"/>
          <w:u w:val="single"/>
        </w:rPr>
        <w:t>Specific target organ toxicity - single exposure</w:t>
      </w:r>
    </w:p>
    <w:p w14:paraId="61818E09"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STOT - single exposure</w:t>
      </w:r>
      <w:r w:rsidRPr="00EF42D1">
        <w:rPr>
          <w:rFonts w:ascii="Century Gothic" w:hAnsi="Century Gothic"/>
          <w:sz w:val="18"/>
          <w:szCs w:val="18"/>
        </w:rPr>
        <w:tab/>
      </w:r>
      <w:r w:rsidRPr="00EF42D1">
        <w:rPr>
          <w:rFonts w:ascii="Century Gothic" w:hAnsi="Century Gothic"/>
          <w:sz w:val="18"/>
          <w:szCs w:val="18"/>
        </w:rPr>
        <w:tab/>
      </w:r>
      <w:r w:rsidRPr="00EF42D1">
        <w:rPr>
          <w:rFonts w:ascii="Century Gothic" w:hAnsi="Century Gothic"/>
          <w:sz w:val="18"/>
          <w:szCs w:val="18"/>
        </w:rPr>
        <w:tab/>
        <w:t xml:space="preserve">Not classified as a specific target organ toxicant after a single exposure. </w:t>
      </w:r>
    </w:p>
    <w:p w14:paraId="4232C9DC" w14:textId="77777777" w:rsidR="00B81186" w:rsidRPr="00EF42D1" w:rsidRDefault="00B81186" w:rsidP="00B81186">
      <w:pPr>
        <w:pStyle w:val="NoSpacing"/>
        <w:rPr>
          <w:rFonts w:ascii="Century Gothic" w:hAnsi="Century Gothic"/>
          <w:sz w:val="18"/>
          <w:szCs w:val="18"/>
        </w:rPr>
      </w:pPr>
    </w:p>
    <w:p w14:paraId="3176C78D"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u w:val="single"/>
        </w:rPr>
        <w:t>Specific target organ toxicity - repeated exposure</w:t>
      </w:r>
    </w:p>
    <w:p w14:paraId="34D242C4"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STOT - repeated exposure</w:t>
      </w:r>
      <w:r w:rsidRPr="00EF42D1">
        <w:rPr>
          <w:rFonts w:ascii="Century Gothic" w:hAnsi="Century Gothic"/>
          <w:sz w:val="18"/>
          <w:szCs w:val="18"/>
        </w:rPr>
        <w:tab/>
      </w:r>
      <w:r w:rsidRPr="00EF42D1">
        <w:rPr>
          <w:rFonts w:ascii="Century Gothic" w:hAnsi="Century Gothic"/>
          <w:sz w:val="18"/>
          <w:szCs w:val="18"/>
        </w:rPr>
        <w:tab/>
        <w:t xml:space="preserve">Not classified as a specific target organ toxicant after repeated exposure. </w:t>
      </w:r>
    </w:p>
    <w:p w14:paraId="131750FF" w14:textId="1949FD98"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Aspiration hazar</w:t>
      </w:r>
      <w:r w:rsidR="00011008">
        <w:rPr>
          <w:rFonts w:ascii="Century Gothic" w:hAnsi="Century Gothic"/>
          <w:b/>
          <w:bCs/>
          <w:sz w:val="18"/>
          <w:szCs w:val="18"/>
        </w:rPr>
        <w:t>d</w:t>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sz w:val="18"/>
          <w:szCs w:val="18"/>
        </w:rPr>
        <w:t>Based on available data the classification criteria are not me</w:t>
      </w:r>
    </w:p>
    <w:p w14:paraId="75137C8A" w14:textId="77777777" w:rsidR="00B81186" w:rsidRPr="00EF42D1" w:rsidRDefault="00B81186" w:rsidP="00B81186">
      <w:pPr>
        <w:ind w:left="2160" w:hanging="2160"/>
        <w:rPr>
          <w:rFonts w:ascii="Century Gothic" w:hAnsi="Century Gothic"/>
          <w:b/>
          <w:bCs/>
          <w:sz w:val="18"/>
          <w:szCs w:val="18"/>
        </w:rPr>
      </w:pPr>
      <w:r w:rsidRPr="00EF42D1">
        <w:rPr>
          <w:rFonts w:ascii="Century Gothic" w:hAnsi="Century Gothic"/>
          <w:b/>
          <w:bCs/>
          <w:sz w:val="18"/>
          <w:szCs w:val="18"/>
        </w:rPr>
        <w:t>General information</w:t>
      </w:r>
      <w:r w:rsidRPr="00EF42D1">
        <w:rPr>
          <w:rFonts w:ascii="Century Gothic" w:hAnsi="Century Gothic"/>
          <w:b/>
          <w:bCs/>
          <w:sz w:val="18"/>
          <w:szCs w:val="18"/>
        </w:rPr>
        <w:tab/>
      </w:r>
    </w:p>
    <w:p w14:paraId="079DA2D0" w14:textId="77777777" w:rsidR="00B81186" w:rsidRPr="00EF42D1" w:rsidRDefault="00B81186" w:rsidP="00B81186">
      <w:pPr>
        <w:ind w:left="2160" w:hanging="2160"/>
        <w:rPr>
          <w:rFonts w:ascii="Century Gothic" w:hAnsi="Century Gothic"/>
          <w:sz w:val="18"/>
          <w:szCs w:val="18"/>
        </w:rPr>
      </w:pPr>
      <w:r w:rsidRPr="00EF42D1">
        <w:rPr>
          <w:rFonts w:ascii="Century Gothic" w:hAnsi="Century Gothic"/>
          <w:sz w:val="18"/>
          <w:szCs w:val="18"/>
        </w:rPr>
        <w:t xml:space="preserve">The severity of the symptoms described will vary dependent on the concentration and the length of </w:t>
      </w:r>
    </w:p>
    <w:p w14:paraId="457BAF99" w14:textId="77777777" w:rsidR="00B81186" w:rsidRPr="00EF42D1" w:rsidRDefault="00B81186" w:rsidP="00B81186">
      <w:pPr>
        <w:ind w:left="2160" w:hanging="2160"/>
        <w:rPr>
          <w:rFonts w:ascii="Century Gothic" w:hAnsi="Century Gothic"/>
          <w:b/>
          <w:bCs/>
          <w:sz w:val="18"/>
          <w:szCs w:val="18"/>
        </w:rPr>
      </w:pPr>
      <w:r w:rsidRPr="00EF42D1">
        <w:rPr>
          <w:rFonts w:ascii="Century Gothic" w:hAnsi="Century Gothic"/>
          <w:sz w:val="18"/>
          <w:szCs w:val="18"/>
        </w:rPr>
        <w:t xml:space="preserve">exposure. </w:t>
      </w:r>
    </w:p>
    <w:p w14:paraId="35631981" w14:textId="77777777" w:rsidR="00B81186" w:rsidRPr="00EF42D1" w:rsidRDefault="00B81186" w:rsidP="00B81186">
      <w:pPr>
        <w:pStyle w:val="NoSpacing"/>
        <w:ind w:left="1440" w:hanging="1440"/>
        <w:rPr>
          <w:rFonts w:ascii="Century Gothic" w:hAnsi="Century Gothic"/>
          <w:sz w:val="18"/>
          <w:szCs w:val="18"/>
        </w:rPr>
      </w:pPr>
      <w:r w:rsidRPr="00EF42D1">
        <w:rPr>
          <w:rFonts w:ascii="Century Gothic" w:hAnsi="Century Gothic"/>
          <w:b/>
          <w:bCs/>
          <w:sz w:val="18"/>
          <w:szCs w:val="18"/>
        </w:rPr>
        <w:t>Inhalation</w:t>
      </w:r>
      <w:r w:rsidRPr="00EF42D1">
        <w:rPr>
          <w:rFonts w:ascii="Century Gothic" w:hAnsi="Century Gothic"/>
          <w:sz w:val="18"/>
          <w:szCs w:val="18"/>
        </w:rPr>
        <w:tab/>
      </w:r>
      <w:r w:rsidRPr="00EF42D1">
        <w:rPr>
          <w:rFonts w:ascii="Century Gothic" w:hAnsi="Century Gothic"/>
          <w:sz w:val="18"/>
          <w:szCs w:val="18"/>
        </w:rPr>
        <w:tab/>
        <w:t xml:space="preserve">Prolonged inhalation of high concentrations may damage respiratory system. </w:t>
      </w:r>
    </w:p>
    <w:p w14:paraId="74DF655E" w14:textId="77777777" w:rsidR="00B81186" w:rsidRPr="00EF42D1" w:rsidRDefault="00B81186" w:rsidP="00B81186">
      <w:pPr>
        <w:pStyle w:val="NoSpacing"/>
        <w:ind w:left="2160" w:hanging="2160"/>
        <w:rPr>
          <w:rFonts w:ascii="Century Gothic" w:hAnsi="Century Gothic"/>
          <w:sz w:val="18"/>
          <w:szCs w:val="18"/>
        </w:rPr>
      </w:pPr>
      <w:r w:rsidRPr="00EF42D1">
        <w:rPr>
          <w:rFonts w:ascii="Century Gothic" w:hAnsi="Century Gothic"/>
          <w:b/>
          <w:bCs/>
          <w:sz w:val="18"/>
          <w:szCs w:val="18"/>
        </w:rPr>
        <w:t>Ingestion</w:t>
      </w:r>
      <w:r w:rsidRPr="00EF42D1">
        <w:rPr>
          <w:rFonts w:ascii="Century Gothic" w:hAnsi="Century Gothic"/>
          <w:sz w:val="18"/>
          <w:szCs w:val="18"/>
        </w:rPr>
        <w:tab/>
        <w:t xml:space="preserve">May cause sensitisation or allergic reactions in sensitive individuals. May cause discomfort if swallowed. Stomach pain. Nausea, vomiting. </w:t>
      </w:r>
    </w:p>
    <w:p w14:paraId="013BA6C4" w14:textId="77777777" w:rsidR="00B81186" w:rsidRPr="00EF42D1" w:rsidRDefault="00B81186" w:rsidP="00B81186">
      <w:pPr>
        <w:pStyle w:val="NoSpacing"/>
        <w:ind w:left="2160" w:hanging="2160"/>
        <w:rPr>
          <w:rFonts w:ascii="Century Gothic" w:hAnsi="Century Gothic"/>
          <w:sz w:val="18"/>
          <w:szCs w:val="18"/>
        </w:rPr>
      </w:pPr>
      <w:r w:rsidRPr="00EF42D1">
        <w:rPr>
          <w:rFonts w:ascii="Century Gothic" w:hAnsi="Century Gothic"/>
          <w:b/>
          <w:bCs/>
          <w:sz w:val="18"/>
          <w:szCs w:val="18"/>
        </w:rPr>
        <w:t xml:space="preserve">Skin contact </w:t>
      </w:r>
      <w:r w:rsidRPr="00EF42D1">
        <w:rPr>
          <w:rFonts w:ascii="Century Gothic" w:hAnsi="Century Gothic"/>
          <w:sz w:val="18"/>
          <w:szCs w:val="18"/>
        </w:rPr>
        <w:tab/>
        <w:t xml:space="preserve">May cause skin sensitisation or allergic reactions in sensitive individuals. Prolonged contact may cause dryness of the skin. </w:t>
      </w:r>
    </w:p>
    <w:p w14:paraId="687954EA"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Eye contact</w:t>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sz w:val="18"/>
          <w:szCs w:val="18"/>
        </w:rPr>
        <w:t xml:space="preserve">May cause temporary eye irritation. </w:t>
      </w:r>
    </w:p>
    <w:p w14:paraId="11BB7931"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Route of entry</w:t>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sz w:val="18"/>
          <w:szCs w:val="18"/>
        </w:rPr>
        <w:t>Ingestion Inhalation Skin and/or eye contact</w:t>
      </w:r>
    </w:p>
    <w:p w14:paraId="6025061F"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 xml:space="preserve">Target organs </w:t>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sz w:val="18"/>
          <w:szCs w:val="18"/>
        </w:rPr>
        <w:t>No specific target organs known.</w:t>
      </w:r>
    </w:p>
    <w:p w14:paraId="0768AB62"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Medical considerations</w:t>
      </w:r>
      <w:r w:rsidRPr="00EF42D1">
        <w:rPr>
          <w:rFonts w:ascii="Century Gothic" w:hAnsi="Century Gothic"/>
          <w:b/>
          <w:bCs/>
          <w:sz w:val="18"/>
          <w:szCs w:val="18"/>
        </w:rPr>
        <w:tab/>
      </w:r>
      <w:r w:rsidRPr="00EF42D1">
        <w:rPr>
          <w:rFonts w:ascii="Century Gothic" w:hAnsi="Century Gothic"/>
          <w:sz w:val="18"/>
          <w:szCs w:val="18"/>
        </w:rPr>
        <w:t xml:space="preserve">Skin disorders and allergies. </w:t>
      </w:r>
    </w:p>
    <w:p w14:paraId="55837317" w14:textId="77777777" w:rsidR="00B81186" w:rsidRPr="00EF42D1" w:rsidRDefault="00B81186" w:rsidP="00B81186">
      <w:pPr>
        <w:pStyle w:val="NoSpacing"/>
        <w:rPr>
          <w:rFonts w:ascii="Century Gothic" w:hAnsi="Century Gothic"/>
          <w:sz w:val="18"/>
          <w:szCs w:val="18"/>
        </w:rPr>
      </w:pPr>
    </w:p>
    <w:p w14:paraId="2EE324CE"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u w:val="single"/>
        </w:rPr>
        <w:t>Toxicological information on ingredients.</w:t>
      </w:r>
      <w:r w:rsidRPr="00EF42D1">
        <w:rPr>
          <w:rFonts w:ascii="Century Gothic" w:hAnsi="Century Gothic"/>
          <w:sz w:val="18"/>
          <w:szCs w:val="18"/>
        </w:rPr>
        <w:t xml:space="preserve"> </w:t>
      </w:r>
    </w:p>
    <w:p w14:paraId="5B07B871" w14:textId="77777777" w:rsidR="00B81186" w:rsidRPr="00EF42D1" w:rsidRDefault="00B81186" w:rsidP="00B81186">
      <w:pPr>
        <w:pStyle w:val="NoSpacing"/>
        <w:jc w:val="center"/>
        <w:rPr>
          <w:rFonts w:ascii="Century Gothic" w:hAnsi="Century Gothic"/>
          <w:b/>
          <w:bCs/>
          <w:sz w:val="18"/>
          <w:szCs w:val="18"/>
          <w:u w:val="single"/>
        </w:rPr>
      </w:pPr>
    </w:p>
    <w:p w14:paraId="523BBD70" w14:textId="77777777" w:rsidR="00B81186" w:rsidRPr="00EF42D1" w:rsidRDefault="00B81186" w:rsidP="00B81186">
      <w:pPr>
        <w:pStyle w:val="NoSpacing"/>
        <w:ind w:left="4320" w:hanging="4320"/>
        <w:jc w:val="center"/>
        <w:rPr>
          <w:rFonts w:ascii="Century Gothic" w:hAnsi="Century Gothic"/>
          <w:sz w:val="18"/>
          <w:szCs w:val="18"/>
        </w:rPr>
      </w:pPr>
      <w:r w:rsidRPr="00EF42D1">
        <w:rPr>
          <w:rFonts w:ascii="Century Gothic" w:hAnsi="Century Gothic"/>
          <w:b/>
          <w:bCs/>
          <w:sz w:val="18"/>
          <w:szCs w:val="18"/>
          <w:u w:val="single"/>
        </w:rPr>
        <w:t>Hexamethylene diisocyanate, oligomers</w:t>
      </w:r>
    </w:p>
    <w:p w14:paraId="58DF4B3A" w14:textId="77777777" w:rsidR="00B81186" w:rsidRPr="00EF42D1" w:rsidRDefault="00B81186" w:rsidP="00B81186">
      <w:pPr>
        <w:pStyle w:val="NoSpacing"/>
        <w:ind w:left="4320" w:hanging="4320"/>
        <w:rPr>
          <w:rFonts w:ascii="Century Gothic" w:hAnsi="Century Gothic"/>
          <w:sz w:val="18"/>
          <w:szCs w:val="18"/>
        </w:rPr>
      </w:pPr>
      <w:r w:rsidRPr="00EF42D1">
        <w:rPr>
          <w:rFonts w:ascii="Century Gothic" w:hAnsi="Century Gothic"/>
          <w:b/>
          <w:bCs/>
          <w:sz w:val="18"/>
          <w:szCs w:val="18"/>
        </w:rPr>
        <w:t>Acute toxicity – inhalation</w:t>
      </w:r>
    </w:p>
    <w:p w14:paraId="0955CC3C" w14:textId="77777777" w:rsidR="00B81186" w:rsidRPr="00EF42D1" w:rsidRDefault="00B81186" w:rsidP="00B81186">
      <w:pPr>
        <w:pStyle w:val="NoSpacing"/>
        <w:ind w:left="4320" w:hanging="4320"/>
        <w:rPr>
          <w:rFonts w:ascii="Century Gothic" w:hAnsi="Century Gothic"/>
          <w:sz w:val="18"/>
          <w:szCs w:val="18"/>
        </w:rPr>
      </w:pPr>
      <w:r w:rsidRPr="00EF42D1">
        <w:rPr>
          <w:rFonts w:ascii="Century Gothic" w:hAnsi="Century Gothic"/>
          <w:sz w:val="18"/>
          <w:szCs w:val="18"/>
        </w:rPr>
        <w:t>ATE inhalation (gases ppm)</w:t>
      </w:r>
      <w:r w:rsidRPr="00EF42D1">
        <w:rPr>
          <w:rFonts w:ascii="Century Gothic" w:hAnsi="Century Gothic"/>
          <w:sz w:val="18"/>
          <w:szCs w:val="18"/>
        </w:rPr>
        <w:tab/>
        <w:t>4,500.0</w:t>
      </w:r>
    </w:p>
    <w:p w14:paraId="3B88DD4F" w14:textId="77777777" w:rsidR="00B81186" w:rsidRPr="00EF42D1" w:rsidRDefault="00B81186" w:rsidP="00B81186">
      <w:pPr>
        <w:pStyle w:val="NoSpacing"/>
        <w:ind w:left="4320" w:hanging="4320"/>
        <w:rPr>
          <w:rFonts w:ascii="Century Gothic" w:hAnsi="Century Gothic"/>
          <w:sz w:val="18"/>
          <w:szCs w:val="18"/>
        </w:rPr>
      </w:pPr>
      <w:r w:rsidRPr="00EF42D1">
        <w:rPr>
          <w:rFonts w:ascii="Century Gothic" w:hAnsi="Century Gothic"/>
          <w:sz w:val="18"/>
          <w:szCs w:val="18"/>
        </w:rPr>
        <w:t xml:space="preserve">ATE inhalation (vapours mg/l) </w:t>
      </w:r>
      <w:r w:rsidRPr="00EF42D1">
        <w:rPr>
          <w:rFonts w:ascii="Century Gothic" w:hAnsi="Century Gothic"/>
          <w:sz w:val="18"/>
          <w:szCs w:val="18"/>
        </w:rPr>
        <w:tab/>
        <w:t xml:space="preserve">11.0 </w:t>
      </w:r>
    </w:p>
    <w:p w14:paraId="0C9EEC6E" w14:textId="77777777" w:rsidR="00B81186" w:rsidRPr="00EF42D1" w:rsidRDefault="00B81186" w:rsidP="00B81186">
      <w:pPr>
        <w:pStyle w:val="NoSpacing"/>
        <w:ind w:left="4320" w:hanging="4320"/>
        <w:rPr>
          <w:rFonts w:ascii="Century Gothic" w:hAnsi="Century Gothic"/>
          <w:sz w:val="18"/>
          <w:szCs w:val="18"/>
        </w:rPr>
      </w:pPr>
      <w:r w:rsidRPr="00EF42D1">
        <w:rPr>
          <w:rFonts w:ascii="Century Gothic" w:hAnsi="Century Gothic"/>
          <w:b/>
          <w:bCs/>
          <w:sz w:val="18"/>
          <w:szCs w:val="18"/>
        </w:rPr>
        <w:t>ATE inhalation (dusts/mists mg/l)</w:t>
      </w:r>
      <w:r w:rsidRPr="00EF42D1">
        <w:rPr>
          <w:rFonts w:ascii="Century Gothic" w:hAnsi="Century Gothic"/>
          <w:sz w:val="18"/>
          <w:szCs w:val="18"/>
        </w:rPr>
        <w:t xml:space="preserve"> </w:t>
      </w:r>
      <w:r w:rsidRPr="00EF42D1">
        <w:rPr>
          <w:rFonts w:ascii="Century Gothic" w:hAnsi="Century Gothic"/>
          <w:sz w:val="18"/>
          <w:szCs w:val="18"/>
        </w:rPr>
        <w:tab/>
        <w:t>1.5</w:t>
      </w:r>
    </w:p>
    <w:p w14:paraId="47E0EB70" w14:textId="77777777" w:rsidR="00B81186" w:rsidRPr="00EF42D1" w:rsidRDefault="00B81186" w:rsidP="00B81186">
      <w:pPr>
        <w:pStyle w:val="NoSpacing"/>
        <w:ind w:left="4320" w:hanging="4320"/>
        <w:rPr>
          <w:rFonts w:ascii="Century Gothic" w:hAnsi="Century Gothic"/>
          <w:sz w:val="18"/>
          <w:szCs w:val="18"/>
        </w:rPr>
      </w:pPr>
    </w:p>
    <w:p w14:paraId="1AB4F95D" w14:textId="77777777" w:rsidR="00B81186" w:rsidRPr="00EF42D1" w:rsidRDefault="00B81186" w:rsidP="00B81186">
      <w:pPr>
        <w:pStyle w:val="NoSpacing"/>
        <w:ind w:left="5040" w:hanging="5040"/>
        <w:jc w:val="center"/>
        <w:rPr>
          <w:rFonts w:ascii="Century Gothic" w:hAnsi="Century Gothic"/>
          <w:sz w:val="18"/>
          <w:szCs w:val="18"/>
          <w:u w:val="single"/>
        </w:rPr>
      </w:pPr>
      <w:r w:rsidRPr="00EF42D1">
        <w:rPr>
          <w:rFonts w:ascii="Century Gothic" w:hAnsi="Century Gothic"/>
          <w:b/>
          <w:bCs/>
          <w:sz w:val="18"/>
          <w:szCs w:val="18"/>
          <w:u w:val="single"/>
        </w:rPr>
        <w:t>hexamethylene-di-isocyanate</w:t>
      </w:r>
    </w:p>
    <w:p w14:paraId="2BCF17D0" w14:textId="77777777" w:rsidR="00B81186" w:rsidRPr="00EF42D1" w:rsidRDefault="00B81186" w:rsidP="00B81186">
      <w:pPr>
        <w:pStyle w:val="NoSpacing"/>
        <w:ind w:left="4320" w:hanging="4320"/>
        <w:rPr>
          <w:rFonts w:ascii="Century Gothic" w:hAnsi="Century Gothic"/>
          <w:sz w:val="18"/>
          <w:szCs w:val="18"/>
        </w:rPr>
      </w:pPr>
      <w:r w:rsidRPr="00EF42D1">
        <w:rPr>
          <w:rFonts w:ascii="Century Gothic" w:hAnsi="Century Gothic"/>
          <w:b/>
          <w:bCs/>
          <w:sz w:val="18"/>
          <w:szCs w:val="18"/>
        </w:rPr>
        <w:t>Acute toxicity – inhalation</w:t>
      </w:r>
    </w:p>
    <w:p w14:paraId="42D154CA" w14:textId="77777777" w:rsidR="00B81186" w:rsidRPr="00EF42D1" w:rsidRDefault="00B81186" w:rsidP="00B81186">
      <w:pPr>
        <w:pStyle w:val="NoSpacing"/>
        <w:ind w:left="4320" w:hanging="4320"/>
        <w:rPr>
          <w:rFonts w:ascii="Century Gothic" w:hAnsi="Century Gothic"/>
          <w:sz w:val="18"/>
          <w:szCs w:val="18"/>
        </w:rPr>
      </w:pPr>
      <w:r w:rsidRPr="00EF42D1">
        <w:rPr>
          <w:rFonts w:ascii="Century Gothic" w:hAnsi="Century Gothic"/>
          <w:b/>
          <w:bCs/>
          <w:sz w:val="18"/>
          <w:szCs w:val="18"/>
        </w:rPr>
        <w:t xml:space="preserve">ATE inhalation (gases ppm) </w:t>
      </w:r>
      <w:r w:rsidRPr="00EF42D1">
        <w:rPr>
          <w:rFonts w:ascii="Century Gothic" w:hAnsi="Century Gothic"/>
          <w:sz w:val="18"/>
          <w:szCs w:val="18"/>
        </w:rPr>
        <w:tab/>
        <w:t xml:space="preserve">700.0 </w:t>
      </w:r>
    </w:p>
    <w:p w14:paraId="73AE9522" w14:textId="77777777" w:rsidR="00B81186" w:rsidRPr="00EF42D1" w:rsidRDefault="00B81186" w:rsidP="00B81186">
      <w:pPr>
        <w:pStyle w:val="NoSpacing"/>
        <w:ind w:left="4320" w:hanging="4320"/>
        <w:rPr>
          <w:rFonts w:ascii="Century Gothic" w:hAnsi="Century Gothic"/>
          <w:sz w:val="18"/>
          <w:szCs w:val="18"/>
        </w:rPr>
      </w:pPr>
      <w:r w:rsidRPr="00EF42D1">
        <w:rPr>
          <w:rFonts w:ascii="Century Gothic" w:hAnsi="Century Gothic"/>
          <w:b/>
          <w:bCs/>
          <w:sz w:val="18"/>
          <w:szCs w:val="18"/>
        </w:rPr>
        <w:t>ATE inhalation (vapours mg/l)</w:t>
      </w:r>
      <w:r w:rsidRPr="00EF42D1">
        <w:rPr>
          <w:rFonts w:ascii="Century Gothic" w:hAnsi="Century Gothic"/>
          <w:sz w:val="18"/>
          <w:szCs w:val="18"/>
        </w:rPr>
        <w:t xml:space="preserve"> </w:t>
      </w:r>
      <w:r w:rsidRPr="00EF42D1">
        <w:rPr>
          <w:rFonts w:ascii="Century Gothic" w:hAnsi="Century Gothic"/>
          <w:sz w:val="18"/>
          <w:szCs w:val="18"/>
        </w:rPr>
        <w:tab/>
        <w:t>3.0</w:t>
      </w:r>
    </w:p>
    <w:p w14:paraId="0B9C2BB2" w14:textId="77777777" w:rsidR="00B81186" w:rsidRPr="00EF42D1" w:rsidRDefault="00B81186" w:rsidP="00B81186">
      <w:pPr>
        <w:pStyle w:val="NoSpacing"/>
        <w:ind w:left="4320" w:hanging="4320"/>
        <w:rPr>
          <w:rFonts w:ascii="Century Gothic" w:hAnsi="Century Gothic"/>
          <w:sz w:val="18"/>
          <w:szCs w:val="18"/>
        </w:rPr>
      </w:pPr>
      <w:r w:rsidRPr="00EF42D1">
        <w:rPr>
          <w:rFonts w:ascii="Century Gothic" w:hAnsi="Century Gothic"/>
          <w:b/>
          <w:bCs/>
          <w:sz w:val="18"/>
          <w:szCs w:val="18"/>
        </w:rPr>
        <w:t>ATE inhalation (dusts/mists mg/l)</w:t>
      </w:r>
      <w:r w:rsidRPr="00EF42D1">
        <w:rPr>
          <w:rFonts w:ascii="Century Gothic" w:hAnsi="Century Gothic"/>
          <w:sz w:val="18"/>
          <w:szCs w:val="18"/>
        </w:rPr>
        <w:t xml:space="preserve"> </w:t>
      </w:r>
      <w:r w:rsidRPr="00EF42D1">
        <w:rPr>
          <w:rFonts w:ascii="Century Gothic" w:hAnsi="Century Gothic"/>
          <w:sz w:val="18"/>
          <w:szCs w:val="18"/>
        </w:rPr>
        <w:tab/>
        <w:t>0.5</w:t>
      </w:r>
    </w:p>
    <w:p w14:paraId="01450656" w14:textId="77777777" w:rsidR="00B81186" w:rsidRPr="00EF42D1" w:rsidRDefault="00B81186" w:rsidP="00B81186">
      <w:pPr>
        <w:pStyle w:val="NoSpacing"/>
        <w:ind w:left="4320" w:hanging="4320"/>
        <w:rPr>
          <w:rFonts w:ascii="Century Gothic" w:hAnsi="Century Gothic"/>
          <w:sz w:val="18"/>
          <w:szCs w:val="18"/>
        </w:rPr>
      </w:pPr>
    </w:p>
    <w:p w14:paraId="5010CD56" w14:textId="77777777" w:rsidR="00B81186" w:rsidRPr="00EF42D1" w:rsidRDefault="00B81186" w:rsidP="00B81186">
      <w:pPr>
        <w:shd w:val="clear" w:color="auto" w:fill="1A9BBB"/>
        <w:spacing w:line="246" w:lineRule="exact"/>
        <w:ind w:left="104"/>
        <w:rPr>
          <w:rFonts w:ascii="Century Gothic" w:eastAsia="Arial" w:hAnsi="Century Gothic" w:cs="Arial"/>
          <w:sz w:val="18"/>
          <w:szCs w:val="18"/>
        </w:rPr>
      </w:pPr>
      <w:r w:rsidRPr="00EF42D1">
        <w:rPr>
          <w:rFonts w:ascii="Century Gothic" w:hAnsi="Century Gothic"/>
          <w:b/>
          <w:spacing w:val="-1"/>
          <w:sz w:val="18"/>
          <w:szCs w:val="18"/>
        </w:rPr>
        <w:t>12.</w:t>
      </w:r>
      <w:r w:rsidRPr="00EF42D1">
        <w:rPr>
          <w:rFonts w:ascii="Century Gothic" w:hAnsi="Century Gothic"/>
          <w:b/>
          <w:sz w:val="18"/>
          <w:szCs w:val="18"/>
        </w:rPr>
        <w:t xml:space="preserve"> </w:t>
      </w:r>
      <w:r w:rsidRPr="00EF42D1">
        <w:rPr>
          <w:rFonts w:ascii="Century Gothic" w:hAnsi="Century Gothic"/>
          <w:b/>
          <w:spacing w:val="-1"/>
          <w:sz w:val="18"/>
          <w:szCs w:val="18"/>
        </w:rPr>
        <w:t>ECOLOGICAL</w:t>
      </w:r>
      <w:r w:rsidRPr="00EF42D1">
        <w:rPr>
          <w:rFonts w:ascii="Century Gothic" w:hAnsi="Century Gothic"/>
          <w:b/>
          <w:spacing w:val="1"/>
          <w:sz w:val="18"/>
          <w:szCs w:val="18"/>
        </w:rPr>
        <w:t xml:space="preserve"> </w:t>
      </w:r>
      <w:r w:rsidRPr="00EF42D1">
        <w:rPr>
          <w:rFonts w:ascii="Century Gothic" w:hAnsi="Century Gothic"/>
          <w:b/>
          <w:spacing w:val="-1"/>
          <w:sz w:val="18"/>
          <w:szCs w:val="18"/>
        </w:rPr>
        <w:t>INFORMATION</w:t>
      </w:r>
    </w:p>
    <w:p w14:paraId="2FA229A5" w14:textId="77777777" w:rsidR="00B81186" w:rsidRPr="00EF42D1" w:rsidRDefault="00B81186" w:rsidP="00B81186">
      <w:pPr>
        <w:pStyle w:val="NoSpacing"/>
        <w:ind w:left="2160" w:hanging="2160"/>
        <w:rPr>
          <w:rFonts w:ascii="Century Gothic" w:hAnsi="Century Gothic"/>
          <w:sz w:val="18"/>
          <w:szCs w:val="18"/>
        </w:rPr>
      </w:pPr>
      <w:r w:rsidRPr="00EF42D1">
        <w:rPr>
          <w:rFonts w:ascii="Century Gothic" w:hAnsi="Century Gothic"/>
          <w:b/>
          <w:bCs/>
          <w:sz w:val="18"/>
          <w:szCs w:val="18"/>
        </w:rPr>
        <w:t>Ecotoxicity</w:t>
      </w:r>
      <w:r w:rsidRPr="00EF42D1">
        <w:rPr>
          <w:rFonts w:ascii="Century Gothic" w:hAnsi="Century Gothic"/>
          <w:sz w:val="18"/>
          <w:szCs w:val="18"/>
        </w:rPr>
        <w:t xml:space="preserve"> </w:t>
      </w:r>
      <w:r w:rsidRPr="00EF42D1">
        <w:rPr>
          <w:rFonts w:ascii="Century Gothic" w:hAnsi="Century Gothic"/>
          <w:sz w:val="18"/>
          <w:szCs w:val="18"/>
        </w:rPr>
        <w:tab/>
      </w:r>
      <w:r w:rsidRPr="00EF42D1">
        <w:rPr>
          <w:rFonts w:ascii="Century Gothic" w:hAnsi="Century Gothic"/>
          <w:sz w:val="18"/>
          <w:szCs w:val="18"/>
        </w:rPr>
        <w:tab/>
        <w:t xml:space="preserve">Not regarded as dangerous for the environment. However, large or frequent spills </w:t>
      </w:r>
      <w:r w:rsidRPr="00EF42D1">
        <w:rPr>
          <w:rFonts w:ascii="Century Gothic" w:hAnsi="Century Gothic"/>
          <w:sz w:val="18"/>
          <w:szCs w:val="18"/>
        </w:rPr>
        <w:tab/>
        <w:t xml:space="preserve">may have hazardous effects on the environment. </w:t>
      </w:r>
    </w:p>
    <w:p w14:paraId="7B24763B"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Toxicity</w:t>
      </w:r>
    </w:p>
    <w:p w14:paraId="40D8A6BA"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Toxicity</w:t>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sz w:val="18"/>
          <w:szCs w:val="18"/>
        </w:rPr>
        <w:t>Based on available data the classification criteria are not met.</w:t>
      </w:r>
    </w:p>
    <w:p w14:paraId="5280F99F"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u w:val="single"/>
        </w:rPr>
        <w:t>Persistence and degradability</w:t>
      </w:r>
    </w:p>
    <w:p w14:paraId="38F5309D"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Persistence and degradability</w:t>
      </w:r>
    </w:p>
    <w:p w14:paraId="3156C76F"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 xml:space="preserve">The degradability of the product is not known. 12.3. </w:t>
      </w:r>
      <w:proofErr w:type="spellStart"/>
      <w:r w:rsidRPr="00EF42D1">
        <w:rPr>
          <w:rFonts w:ascii="Century Gothic" w:hAnsi="Century Gothic"/>
          <w:sz w:val="18"/>
          <w:szCs w:val="18"/>
        </w:rPr>
        <w:t>Bioaccumulative</w:t>
      </w:r>
      <w:proofErr w:type="spellEnd"/>
      <w:r w:rsidRPr="00EF42D1">
        <w:rPr>
          <w:rFonts w:ascii="Century Gothic" w:hAnsi="Century Gothic"/>
          <w:sz w:val="18"/>
          <w:szCs w:val="18"/>
        </w:rPr>
        <w:t xml:space="preserve"> potential </w:t>
      </w:r>
      <w:proofErr w:type="spellStart"/>
      <w:r w:rsidRPr="00EF42D1">
        <w:rPr>
          <w:rFonts w:ascii="Century Gothic" w:hAnsi="Century Gothic"/>
          <w:sz w:val="18"/>
          <w:szCs w:val="18"/>
        </w:rPr>
        <w:t>Bioaccumulative</w:t>
      </w:r>
      <w:proofErr w:type="spellEnd"/>
      <w:r w:rsidRPr="00EF42D1">
        <w:rPr>
          <w:rFonts w:ascii="Century Gothic" w:hAnsi="Century Gothic"/>
          <w:sz w:val="18"/>
          <w:szCs w:val="18"/>
        </w:rPr>
        <w:t xml:space="preserve"> potential No data available on bioaccumulation.</w:t>
      </w:r>
    </w:p>
    <w:p w14:paraId="692DC357" w14:textId="77777777" w:rsidR="00B81186" w:rsidRPr="00EF42D1" w:rsidRDefault="00B81186" w:rsidP="00B81186">
      <w:pPr>
        <w:pStyle w:val="NoSpacing"/>
        <w:rPr>
          <w:rFonts w:ascii="Century Gothic" w:hAnsi="Century Gothic"/>
          <w:sz w:val="18"/>
          <w:szCs w:val="18"/>
        </w:rPr>
      </w:pPr>
    </w:p>
    <w:p w14:paraId="1BABCE87"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 xml:space="preserve">Partition coefficient Not applicable. 12.4. Mobility in soil Mobility No data available. 12.5. Results of PBT and </w:t>
      </w:r>
      <w:proofErr w:type="spellStart"/>
      <w:r w:rsidRPr="00EF42D1">
        <w:rPr>
          <w:rFonts w:ascii="Century Gothic" w:hAnsi="Century Gothic"/>
          <w:sz w:val="18"/>
          <w:szCs w:val="18"/>
        </w:rPr>
        <w:t>vPvB</w:t>
      </w:r>
      <w:proofErr w:type="spellEnd"/>
      <w:r w:rsidRPr="00EF42D1">
        <w:rPr>
          <w:rFonts w:ascii="Century Gothic" w:hAnsi="Century Gothic"/>
          <w:sz w:val="18"/>
          <w:szCs w:val="18"/>
        </w:rPr>
        <w:t xml:space="preserve"> assessment 12.6. Other adverse effects Other adverse effects None known.</w:t>
      </w:r>
    </w:p>
    <w:p w14:paraId="60E4421A" w14:textId="77777777" w:rsidR="00B81186" w:rsidRPr="00EF42D1" w:rsidRDefault="00B81186" w:rsidP="00B81186">
      <w:pPr>
        <w:spacing w:before="4"/>
        <w:rPr>
          <w:rFonts w:ascii="Century Gothic" w:eastAsia="Times New Roman" w:hAnsi="Century Gothic" w:cs="Times New Roman"/>
          <w:sz w:val="18"/>
          <w:szCs w:val="18"/>
        </w:rPr>
      </w:pPr>
    </w:p>
    <w:p w14:paraId="2FC8C7E6" w14:textId="77777777" w:rsidR="00B81186" w:rsidRPr="00EF42D1" w:rsidRDefault="00B81186" w:rsidP="00B81186">
      <w:pPr>
        <w:shd w:val="clear" w:color="auto" w:fill="1A9BBB"/>
        <w:spacing w:line="246" w:lineRule="exact"/>
        <w:ind w:left="104"/>
        <w:rPr>
          <w:rFonts w:ascii="Century Gothic" w:eastAsia="Arial" w:hAnsi="Century Gothic" w:cs="Arial"/>
          <w:sz w:val="18"/>
          <w:szCs w:val="18"/>
        </w:rPr>
      </w:pPr>
      <w:r w:rsidRPr="00EF42D1">
        <w:rPr>
          <w:rFonts w:ascii="Century Gothic" w:hAnsi="Century Gothic"/>
          <w:b/>
          <w:spacing w:val="-1"/>
          <w:sz w:val="18"/>
          <w:szCs w:val="18"/>
        </w:rPr>
        <w:t>13.</w:t>
      </w:r>
      <w:r w:rsidRPr="00EF42D1">
        <w:rPr>
          <w:rFonts w:ascii="Century Gothic" w:hAnsi="Century Gothic"/>
          <w:b/>
          <w:sz w:val="18"/>
          <w:szCs w:val="18"/>
        </w:rPr>
        <w:t xml:space="preserve"> </w:t>
      </w:r>
      <w:r w:rsidRPr="00EF42D1">
        <w:rPr>
          <w:rFonts w:ascii="Century Gothic" w:hAnsi="Century Gothic"/>
          <w:b/>
          <w:spacing w:val="-1"/>
          <w:sz w:val="18"/>
          <w:szCs w:val="18"/>
        </w:rPr>
        <w:t>DISPOSAL</w:t>
      </w:r>
      <w:r w:rsidRPr="00EF42D1">
        <w:rPr>
          <w:rFonts w:ascii="Century Gothic" w:hAnsi="Century Gothic"/>
          <w:b/>
          <w:spacing w:val="1"/>
          <w:sz w:val="18"/>
          <w:szCs w:val="18"/>
        </w:rPr>
        <w:t xml:space="preserve"> </w:t>
      </w:r>
      <w:r w:rsidRPr="00EF42D1">
        <w:rPr>
          <w:rFonts w:ascii="Century Gothic" w:hAnsi="Century Gothic"/>
          <w:b/>
          <w:spacing w:val="-1"/>
          <w:sz w:val="18"/>
          <w:szCs w:val="18"/>
        </w:rPr>
        <w:t>CONSIDERATIONS</w:t>
      </w:r>
    </w:p>
    <w:p w14:paraId="44A97DF9"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u w:val="single"/>
        </w:rPr>
        <w:t>Waste treatment methods</w:t>
      </w:r>
    </w:p>
    <w:p w14:paraId="355294DF"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General information</w:t>
      </w:r>
      <w:r w:rsidRPr="00EF42D1">
        <w:rPr>
          <w:rFonts w:ascii="Century Gothic" w:hAnsi="Century Gothic"/>
          <w:sz w:val="18"/>
          <w:szCs w:val="18"/>
        </w:rPr>
        <w:tab/>
      </w:r>
    </w:p>
    <w:p w14:paraId="3C25F991"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 xml:space="preserve">The generation of waste should be minimised or avoided wherever possible. Reuse or recycle products wherever possible. This material and its container must be disposed of in a safe way. Disposal of this product, process solutions, residues and by-products should at all times comply with the requirements of environmental protection and waste disposal legislation and any local authority requirements. When handling waste, the safety precautions applying to handling of the product should be considered. Care should be taken when handling emptied containers that have not been thoroughly cleaned or rinsed out. Empty containers or liners may retain some product residues and hence be potentially hazardous. </w:t>
      </w:r>
    </w:p>
    <w:p w14:paraId="17E3FF41"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Disposal methods</w:t>
      </w:r>
      <w:r w:rsidRPr="00EF42D1">
        <w:rPr>
          <w:rFonts w:ascii="Century Gothic" w:hAnsi="Century Gothic"/>
          <w:sz w:val="18"/>
          <w:szCs w:val="18"/>
        </w:rPr>
        <w:tab/>
      </w:r>
    </w:p>
    <w:p w14:paraId="20C41058" w14:textId="77777777" w:rsidR="00B81186" w:rsidRDefault="00B81186" w:rsidP="00B81186">
      <w:pPr>
        <w:pStyle w:val="NoSpacing"/>
        <w:rPr>
          <w:rFonts w:ascii="Century Gothic" w:hAnsi="Century Gothic"/>
          <w:sz w:val="18"/>
          <w:szCs w:val="18"/>
        </w:rPr>
      </w:pPr>
      <w:r w:rsidRPr="00EF42D1">
        <w:rPr>
          <w:rFonts w:ascii="Century Gothic" w:hAnsi="Century Gothic"/>
          <w:sz w:val="18"/>
          <w:szCs w:val="18"/>
        </w:rPr>
        <w:t>Dispose of surplus products and those that cannot be recycled via a licensed waste disposal contractor. Waste, residues, empty containers, discarded work clothes and contaminated cleaning materials should be collected in designated containers, labelled with their contents. Incineration or landfill should only be considered when recycling is not feasible.</w:t>
      </w:r>
    </w:p>
    <w:p w14:paraId="7DA7C00D" w14:textId="77777777" w:rsidR="00011008" w:rsidRDefault="00011008" w:rsidP="00B81186">
      <w:pPr>
        <w:pStyle w:val="NoSpacing"/>
        <w:rPr>
          <w:rFonts w:ascii="Century Gothic" w:hAnsi="Century Gothic"/>
          <w:sz w:val="18"/>
          <w:szCs w:val="18"/>
        </w:rPr>
      </w:pPr>
    </w:p>
    <w:p w14:paraId="677351B0" w14:textId="77777777" w:rsidR="00011008" w:rsidRPr="00EF42D1" w:rsidRDefault="00011008" w:rsidP="00B81186">
      <w:pPr>
        <w:pStyle w:val="NoSpacing"/>
        <w:rPr>
          <w:rFonts w:ascii="Century Gothic" w:eastAsia="Arial" w:hAnsi="Century Gothic" w:cstheme="minorHAnsi"/>
          <w:sz w:val="18"/>
          <w:szCs w:val="18"/>
        </w:rPr>
      </w:pPr>
    </w:p>
    <w:p w14:paraId="1CB3CE7F" w14:textId="77777777" w:rsidR="00B81186" w:rsidRPr="00EF42D1" w:rsidRDefault="00B81186" w:rsidP="00B81186">
      <w:pPr>
        <w:shd w:val="clear" w:color="auto" w:fill="1A9BBB"/>
        <w:spacing w:line="246" w:lineRule="exact"/>
        <w:ind w:left="104"/>
        <w:rPr>
          <w:rFonts w:ascii="Century Gothic" w:eastAsia="Arial" w:hAnsi="Century Gothic" w:cs="Arial"/>
          <w:sz w:val="18"/>
          <w:szCs w:val="18"/>
        </w:rPr>
      </w:pPr>
      <w:r w:rsidRPr="00EF42D1">
        <w:rPr>
          <w:rFonts w:ascii="Century Gothic" w:hAnsi="Century Gothic"/>
          <w:b/>
          <w:spacing w:val="-1"/>
          <w:sz w:val="18"/>
          <w:szCs w:val="18"/>
        </w:rPr>
        <w:t>14.</w:t>
      </w:r>
      <w:r w:rsidRPr="00EF42D1">
        <w:rPr>
          <w:rFonts w:ascii="Century Gothic" w:hAnsi="Century Gothic"/>
          <w:b/>
          <w:sz w:val="18"/>
          <w:szCs w:val="18"/>
        </w:rPr>
        <w:t xml:space="preserve"> </w:t>
      </w:r>
      <w:r w:rsidRPr="00EF42D1">
        <w:rPr>
          <w:rFonts w:ascii="Century Gothic" w:hAnsi="Century Gothic"/>
          <w:b/>
          <w:spacing w:val="-1"/>
          <w:sz w:val="18"/>
          <w:szCs w:val="18"/>
        </w:rPr>
        <w:t>TRANSPORT</w:t>
      </w:r>
      <w:r w:rsidRPr="00EF42D1">
        <w:rPr>
          <w:rFonts w:ascii="Century Gothic" w:hAnsi="Century Gothic"/>
          <w:b/>
          <w:spacing w:val="1"/>
          <w:sz w:val="18"/>
          <w:szCs w:val="18"/>
        </w:rPr>
        <w:t xml:space="preserve"> </w:t>
      </w:r>
      <w:r w:rsidRPr="00EF42D1">
        <w:rPr>
          <w:rFonts w:ascii="Century Gothic" w:hAnsi="Century Gothic"/>
          <w:b/>
          <w:spacing w:val="-1"/>
          <w:sz w:val="18"/>
          <w:szCs w:val="18"/>
        </w:rPr>
        <w:t>INFORMATION</w:t>
      </w:r>
    </w:p>
    <w:p w14:paraId="39059F66" w14:textId="77777777" w:rsidR="00B81186" w:rsidRPr="00EF42D1" w:rsidRDefault="00B81186" w:rsidP="00B81186">
      <w:pPr>
        <w:pStyle w:val="NoSpacing"/>
        <w:ind w:left="2880" w:hanging="2880"/>
        <w:rPr>
          <w:rFonts w:ascii="Century Gothic" w:hAnsi="Century Gothic"/>
          <w:sz w:val="18"/>
          <w:szCs w:val="18"/>
        </w:rPr>
      </w:pPr>
      <w:r w:rsidRPr="00EF42D1">
        <w:rPr>
          <w:rFonts w:ascii="Century Gothic" w:hAnsi="Century Gothic"/>
          <w:b/>
          <w:bCs/>
          <w:sz w:val="18"/>
          <w:szCs w:val="18"/>
        </w:rPr>
        <w:t>General</w:t>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sz w:val="18"/>
          <w:szCs w:val="18"/>
        </w:rPr>
        <w:t xml:space="preserve">The product is not covered by international regulations on the </w:t>
      </w:r>
      <w:r w:rsidRPr="00EF42D1">
        <w:rPr>
          <w:rFonts w:ascii="Century Gothic" w:hAnsi="Century Gothic"/>
          <w:sz w:val="18"/>
          <w:szCs w:val="18"/>
        </w:rPr>
        <w:tab/>
      </w:r>
      <w:r w:rsidRPr="00EF42D1">
        <w:rPr>
          <w:rFonts w:ascii="Century Gothic" w:hAnsi="Century Gothic"/>
          <w:sz w:val="18"/>
          <w:szCs w:val="18"/>
        </w:rPr>
        <w:tab/>
      </w:r>
      <w:r w:rsidRPr="00EF42D1">
        <w:rPr>
          <w:rFonts w:ascii="Century Gothic" w:hAnsi="Century Gothic"/>
          <w:sz w:val="18"/>
          <w:szCs w:val="18"/>
        </w:rPr>
        <w:tab/>
        <w:t xml:space="preserve">transport of dangerous goods (IMDG, IATA, ADR/RID). 14.1. </w:t>
      </w:r>
    </w:p>
    <w:p w14:paraId="27C0EDEA" w14:textId="77777777" w:rsidR="00B81186" w:rsidRPr="00EF42D1" w:rsidRDefault="00B81186" w:rsidP="00B81186">
      <w:pPr>
        <w:pStyle w:val="NoSpacing"/>
        <w:ind w:left="2880" w:hanging="2880"/>
        <w:rPr>
          <w:rFonts w:ascii="Century Gothic" w:hAnsi="Century Gothic"/>
          <w:sz w:val="18"/>
          <w:szCs w:val="18"/>
        </w:rPr>
      </w:pPr>
      <w:r w:rsidRPr="00EF42D1">
        <w:rPr>
          <w:rFonts w:ascii="Century Gothic" w:hAnsi="Century Gothic"/>
          <w:b/>
          <w:bCs/>
          <w:sz w:val="18"/>
          <w:szCs w:val="18"/>
          <w:u w:val="single"/>
        </w:rPr>
        <w:t>UN number</w:t>
      </w:r>
      <w:r w:rsidRPr="00EF42D1">
        <w:rPr>
          <w:rFonts w:ascii="Century Gothic" w:hAnsi="Century Gothic"/>
          <w:sz w:val="18"/>
          <w:szCs w:val="18"/>
        </w:rPr>
        <w:tab/>
      </w:r>
      <w:r w:rsidRPr="00EF42D1">
        <w:rPr>
          <w:rFonts w:ascii="Century Gothic" w:hAnsi="Century Gothic"/>
          <w:sz w:val="18"/>
          <w:szCs w:val="18"/>
        </w:rPr>
        <w:tab/>
      </w:r>
      <w:r w:rsidRPr="00EF42D1">
        <w:rPr>
          <w:rFonts w:ascii="Century Gothic" w:hAnsi="Century Gothic"/>
          <w:sz w:val="18"/>
          <w:szCs w:val="18"/>
        </w:rPr>
        <w:tab/>
        <w:t>Not applicable.</w:t>
      </w:r>
    </w:p>
    <w:p w14:paraId="2F73E607" w14:textId="77777777" w:rsidR="00B81186" w:rsidRPr="00EF42D1" w:rsidRDefault="00B81186" w:rsidP="00B81186">
      <w:pPr>
        <w:pStyle w:val="NoSpacing"/>
        <w:ind w:left="2880" w:hanging="2880"/>
        <w:rPr>
          <w:rFonts w:ascii="Century Gothic" w:hAnsi="Century Gothic"/>
          <w:sz w:val="18"/>
          <w:szCs w:val="18"/>
        </w:rPr>
      </w:pPr>
      <w:r w:rsidRPr="00EF42D1">
        <w:rPr>
          <w:rFonts w:ascii="Century Gothic" w:hAnsi="Century Gothic"/>
          <w:b/>
          <w:bCs/>
          <w:sz w:val="18"/>
          <w:szCs w:val="18"/>
        </w:rPr>
        <w:t>UN proper shipping name</w:t>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sz w:val="18"/>
          <w:szCs w:val="18"/>
        </w:rPr>
        <w:t>Not applicable.</w:t>
      </w:r>
    </w:p>
    <w:p w14:paraId="0C4C60FB" w14:textId="77777777" w:rsidR="00B81186" w:rsidRPr="00EF42D1" w:rsidRDefault="00B81186" w:rsidP="00B81186">
      <w:pPr>
        <w:pStyle w:val="NoSpacing"/>
        <w:ind w:left="2880" w:hanging="2880"/>
        <w:rPr>
          <w:rFonts w:ascii="Century Gothic" w:hAnsi="Century Gothic"/>
          <w:sz w:val="18"/>
          <w:szCs w:val="18"/>
        </w:rPr>
      </w:pPr>
    </w:p>
    <w:p w14:paraId="693126C4" w14:textId="77777777" w:rsidR="00B81186" w:rsidRPr="00EF42D1" w:rsidRDefault="00B81186" w:rsidP="00B81186">
      <w:pPr>
        <w:pStyle w:val="NoSpacing"/>
        <w:ind w:left="2880" w:hanging="2880"/>
        <w:rPr>
          <w:rFonts w:ascii="Century Gothic" w:hAnsi="Century Gothic"/>
          <w:sz w:val="18"/>
          <w:szCs w:val="18"/>
        </w:rPr>
      </w:pPr>
      <w:r w:rsidRPr="00EF42D1">
        <w:rPr>
          <w:rFonts w:ascii="Century Gothic" w:hAnsi="Century Gothic"/>
          <w:b/>
          <w:bCs/>
          <w:sz w:val="18"/>
          <w:szCs w:val="18"/>
        </w:rPr>
        <w:t>Transport hazard class(es)</w:t>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sz w:val="18"/>
          <w:szCs w:val="18"/>
        </w:rPr>
        <w:t>No transport warning sign required.</w:t>
      </w:r>
    </w:p>
    <w:p w14:paraId="1DA92624" w14:textId="77777777" w:rsidR="00B81186" w:rsidRPr="00EF42D1" w:rsidRDefault="00B81186" w:rsidP="00B81186">
      <w:pPr>
        <w:pStyle w:val="NoSpacing"/>
        <w:ind w:left="2880" w:hanging="2880"/>
        <w:rPr>
          <w:rFonts w:ascii="Century Gothic" w:hAnsi="Century Gothic"/>
          <w:sz w:val="18"/>
          <w:szCs w:val="18"/>
        </w:rPr>
      </w:pPr>
      <w:r w:rsidRPr="00EF42D1">
        <w:rPr>
          <w:rFonts w:ascii="Century Gothic" w:hAnsi="Century Gothic"/>
          <w:b/>
          <w:bCs/>
          <w:sz w:val="18"/>
          <w:szCs w:val="18"/>
        </w:rPr>
        <w:t>Packing group</w:t>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sz w:val="18"/>
          <w:szCs w:val="18"/>
        </w:rPr>
        <w:t>Not applicable.</w:t>
      </w:r>
    </w:p>
    <w:p w14:paraId="7D28ECFF" w14:textId="77777777" w:rsidR="00B81186" w:rsidRPr="00EF42D1" w:rsidRDefault="00B81186" w:rsidP="00B81186">
      <w:pPr>
        <w:pStyle w:val="NoSpacing"/>
        <w:rPr>
          <w:rFonts w:ascii="Century Gothic" w:hAnsi="Century Gothic"/>
          <w:b/>
          <w:bCs/>
          <w:sz w:val="18"/>
          <w:szCs w:val="18"/>
          <w:u w:val="single"/>
        </w:rPr>
      </w:pPr>
    </w:p>
    <w:tbl>
      <w:tblPr>
        <w:tblW w:w="7251" w:type="dxa"/>
        <w:tblInd w:w="893" w:type="dxa"/>
        <w:tblBorders>
          <w:top w:val="single" w:sz="12" w:space="0" w:color="6C6C6C"/>
          <w:bottom w:val="single" w:sz="12" w:space="0" w:color="6C6C6C"/>
          <w:insideH w:val="single" w:sz="6" w:space="0" w:color="6C6C6C"/>
          <w:insideV w:val="single" w:sz="6" w:space="0" w:color="6C6C6C"/>
        </w:tblBorders>
        <w:tblLayout w:type="fixed"/>
        <w:tblCellMar>
          <w:left w:w="0" w:type="dxa"/>
          <w:right w:w="0" w:type="dxa"/>
        </w:tblCellMar>
        <w:tblLook w:val="01E0" w:firstRow="1" w:lastRow="1" w:firstColumn="1" w:lastColumn="1" w:noHBand="0" w:noVBand="0"/>
      </w:tblPr>
      <w:tblGrid>
        <w:gridCol w:w="1993"/>
        <w:gridCol w:w="1701"/>
        <w:gridCol w:w="1843"/>
        <w:gridCol w:w="1714"/>
      </w:tblGrid>
      <w:tr w:rsidR="00B81186" w:rsidRPr="00EF42D1" w14:paraId="5A68286B" w14:textId="77777777" w:rsidTr="00790CC3">
        <w:trPr>
          <w:trHeight w:hRule="exact" w:val="602"/>
        </w:trPr>
        <w:tc>
          <w:tcPr>
            <w:tcW w:w="1993" w:type="dxa"/>
          </w:tcPr>
          <w:p w14:paraId="2618DC23" w14:textId="77777777" w:rsidR="00B81186" w:rsidRPr="00EF42D1" w:rsidRDefault="00B81186" w:rsidP="008E6FED">
            <w:pPr>
              <w:pStyle w:val="NoSpacing"/>
              <w:rPr>
                <w:rFonts w:ascii="Century Gothic" w:hAnsi="Century Gothic"/>
                <w:sz w:val="18"/>
                <w:szCs w:val="18"/>
              </w:rPr>
            </w:pPr>
          </w:p>
        </w:tc>
        <w:tc>
          <w:tcPr>
            <w:tcW w:w="1701" w:type="dxa"/>
          </w:tcPr>
          <w:p w14:paraId="22C1FAF7" w14:textId="77777777" w:rsidR="00B81186" w:rsidRPr="00EF42D1" w:rsidRDefault="00B81186" w:rsidP="008E6FED">
            <w:pPr>
              <w:pStyle w:val="NoSpacing"/>
              <w:jc w:val="center"/>
              <w:rPr>
                <w:rFonts w:ascii="Century Gothic" w:hAnsi="Century Gothic" w:cs="Arial"/>
                <w:sz w:val="18"/>
                <w:szCs w:val="18"/>
              </w:rPr>
            </w:pPr>
            <w:r w:rsidRPr="00EF42D1">
              <w:rPr>
                <w:rFonts w:ascii="Century Gothic" w:hAnsi="Century Gothic"/>
                <w:b/>
                <w:sz w:val="18"/>
                <w:szCs w:val="18"/>
              </w:rPr>
              <w:t>LAND TRANSPORT (ADG)</w:t>
            </w:r>
          </w:p>
        </w:tc>
        <w:tc>
          <w:tcPr>
            <w:tcW w:w="1843" w:type="dxa"/>
          </w:tcPr>
          <w:p w14:paraId="06C59DD1" w14:textId="77777777" w:rsidR="00B81186" w:rsidRPr="00EF42D1" w:rsidRDefault="00B81186" w:rsidP="008E6FED">
            <w:pPr>
              <w:pStyle w:val="NoSpacing"/>
              <w:jc w:val="center"/>
              <w:rPr>
                <w:rFonts w:ascii="Century Gothic" w:hAnsi="Century Gothic" w:cs="Arial"/>
                <w:sz w:val="18"/>
                <w:szCs w:val="18"/>
              </w:rPr>
            </w:pPr>
            <w:r w:rsidRPr="00EF42D1">
              <w:rPr>
                <w:rFonts w:ascii="Century Gothic" w:hAnsi="Century Gothic"/>
                <w:b/>
                <w:sz w:val="18"/>
                <w:szCs w:val="18"/>
              </w:rPr>
              <w:t>SEA TRANSPORT (IMDG / IMO)</w:t>
            </w:r>
          </w:p>
        </w:tc>
        <w:tc>
          <w:tcPr>
            <w:tcW w:w="1714" w:type="dxa"/>
          </w:tcPr>
          <w:p w14:paraId="6644045C" w14:textId="77777777" w:rsidR="00B81186" w:rsidRPr="00EF42D1" w:rsidRDefault="00B81186" w:rsidP="008E6FED">
            <w:pPr>
              <w:pStyle w:val="NoSpacing"/>
              <w:jc w:val="center"/>
              <w:rPr>
                <w:rFonts w:ascii="Century Gothic" w:hAnsi="Century Gothic" w:cs="Arial"/>
                <w:sz w:val="18"/>
                <w:szCs w:val="18"/>
              </w:rPr>
            </w:pPr>
            <w:r w:rsidRPr="00EF42D1">
              <w:rPr>
                <w:rFonts w:ascii="Century Gothic" w:hAnsi="Century Gothic"/>
                <w:b/>
                <w:sz w:val="18"/>
                <w:szCs w:val="18"/>
              </w:rPr>
              <w:t>AIR TRANSPORT (IATA / ICAO)</w:t>
            </w:r>
          </w:p>
        </w:tc>
      </w:tr>
      <w:tr w:rsidR="00B81186" w:rsidRPr="00EF42D1" w14:paraId="16D56B7B" w14:textId="77777777" w:rsidTr="00790CC3">
        <w:trPr>
          <w:trHeight w:hRule="exact" w:val="329"/>
        </w:trPr>
        <w:tc>
          <w:tcPr>
            <w:tcW w:w="1993" w:type="dxa"/>
          </w:tcPr>
          <w:p w14:paraId="68E37965" w14:textId="77777777" w:rsidR="00B81186" w:rsidRPr="00EF42D1" w:rsidRDefault="00B81186" w:rsidP="008E6FED">
            <w:pPr>
              <w:pStyle w:val="NoSpacing"/>
              <w:rPr>
                <w:rFonts w:ascii="Century Gothic" w:hAnsi="Century Gothic" w:cs="Arial"/>
                <w:sz w:val="18"/>
                <w:szCs w:val="18"/>
              </w:rPr>
            </w:pPr>
            <w:r w:rsidRPr="00EF42D1">
              <w:rPr>
                <w:rFonts w:ascii="Century Gothic" w:hAnsi="Century Gothic"/>
                <w:b/>
                <w:sz w:val="18"/>
                <w:szCs w:val="18"/>
              </w:rPr>
              <w:t>UN Number</w:t>
            </w:r>
          </w:p>
        </w:tc>
        <w:tc>
          <w:tcPr>
            <w:tcW w:w="1701" w:type="dxa"/>
          </w:tcPr>
          <w:p w14:paraId="79B50070" w14:textId="77777777" w:rsidR="00B81186" w:rsidRPr="00EF42D1" w:rsidRDefault="00B81186" w:rsidP="008E6FED">
            <w:pPr>
              <w:pStyle w:val="NoSpacing"/>
              <w:jc w:val="center"/>
              <w:rPr>
                <w:rFonts w:ascii="Century Gothic" w:hAnsi="Century Gothic" w:cs="Arial"/>
                <w:sz w:val="18"/>
                <w:szCs w:val="18"/>
              </w:rPr>
            </w:pPr>
            <w:r w:rsidRPr="00EF42D1">
              <w:rPr>
                <w:rFonts w:ascii="Century Gothic" w:hAnsi="Century Gothic"/>
                <w:sz w:val="18"/>
                <w:szCs w:val="18"/>
              </w:rPr>
              <w:t>None allocated.</w:t>
            </w:r>
          </w:p>
        </w:tc>
        <w:tc>
          <w:tcPr>
            <w:tcW w:w="1843" w:type="dxa"/>
          </w:tcPr>
          <w:p w14:paraId="2FDEC658" w14:textId="77777777" w:rsidR="00B81186" w:rsidRPr="00EF42D1" w:rsidRDefault="00B81186" w:rsidP="008E6FED">
            <w:pPr>
              <w:pStyle w:val="NoSpacing"/>
              <w:jc w:val="center"/>
              <w:rPr>
                <w:rFonts w:ascii="Century Gothic" w:hAnsi="Century Gothic" w:cs="Arial"/>
                <w:sz w:val="18"/>
                <w:szCs w:val="18"/>
              </w:rPr>
            </w:pPr>
            <w:r w:rsidRPr="00EF42D1">
              <w:rPr>
                <w:rFonts w:ascii="Century Gothic" w:hAnsi="Century Gothic"/>
                <w:sz w:val="18"/>
                <w:szCs w:val="18"/>
              </w:rPr>
              <w:t>None allocated.</w:t>
            </w:r>
          </w:p>
        </w:tc>
        <w:tc>
          <w:tcPr>
            <w:tcW w:w="1714" w:type="dxa"/>
          </w:tcPr>
          <w:p w14:paraId="106BE8FA" w14:textId="77777777" w:rsidR="00B81186" w:rsidRPr="00EF42D1" w:rsidRDefault="00B81186" w:rsidP="008E6FED">
            <w:pPr>
              <w:pStyle w:val="NoSpacing"/>
              <w:jc w:val="center"/>
              <w:rPr>
                <w:rFonts w:ascii="Century Gothic" w:hAnsi="Century Gothic" w:cs="Arial"/>
                <w:sz w:val="18"/>
                <w:szCs w:val="18"/>
              </w:rPr>
            </w:pPr>
            <w:r w:rsidRPr="00EF42D1">
              <w:rPr>
                <w:rFonts w:ascii="Century Gothic" w:hAnsi="Century Gothic"/>
                <w:sz w:val="18"/>
                <w:szCs w:val="18"/>
              </w:rPr>
              <w:t>None allocated.</w:t>
            </w:r>
          </w:p>
        </w:tc>
      </w:tr>
      <w:tr w:rsidR="00B81186" w:rsidRPr="00EF42D1" w14:paraId="0034CCE2" w14:textId="77777777" w:rsidTr="00790CC3">
        <w:trPr>
          <w:trHeight w:hRule="exact" w:val="367"/>
        </w:trPr>
        <w:tc>
          <w:tcPr>
            <w:tcW w:w="1993" w:type="dxa"/>
          </w:tcPr>
          <w:p w14:paraId="14890B0E" w14:textId="77777777" w:rsidR="00B81186" w:rsidRPr="00EF42D1" w:rsidRDefault="00B81186" w:rsidP="008E6FED">
            <w:pPr>
              <w:pStyle w:val="NoSpacing"/>
              <w:rPr>
                <w:rFonts w:ascii="Century Gothic" w:hAnsi="Century Gothic" w:cs="Arial"/>
                <w:sz w:val="18"/>
                <w:szCs w:val="18"/>
              </w:rPr>
            </w:pPr>
            <w:r w:rsidRPr="00EF42D1">
              <w:rPr>
                <w:rFonts w:ascii="Century Gothic" w:hAnsi="Century Gothic"/>
                <w:b/>
                <w:sz w:val="18"/>
                <w:szCs w:val="18"/>
              </w:rPr>
              <w:t>Proper Shipping Name</w:t>
            </w:r>
          </w:p>
        </w:tc>
        <w:tc>
          <w:tcPr>
            <w:tcW w:w="1701" w:type="dxa"/>
          </w:tcPr>
          <w:p w14:paraId="6879C27E" w14:textId="77777777" w:rsidR="00B81186" w:rsidRPr="00EF42D1" w:rsidRDefault="00B81186" w:rsidP="008E6FED">
            <w:pPr>
              <w:pStyle w:val="NoSpacing"/>
              <w:jc w:val="center"/>
              <w:rPr>
                <w:rFonts w:ascii="Century Gothic" w:hAnsi="Century Gothic" w:cs="Arial"/>
                <w:sz w:val="18"/>
                <w:szCs w:val="18"/>
              </w:rPr>
            </w:pPr>
            <w:r w:rsidRPr="00EF42D1">
              <w:rPr>
                <w:rFonts w:ascii="Century Gothic" w:hAnsi="Century Gothic"/>
                <w:sz w:val="18"/>
                <w:szCs w:val="18"/>
              </w:rPr>
              <w:t>None allocated.</w:t>
            </w:r>
          </w:p>
        </w:tc>
        <w:tc>
          <w:tcPr>
            <w:tcW w:w="1843" w:type="dxa"/>
          </w:tcPr>
          <w:p w14:paraId="222754A3" w14:textId="77777777" w:rsidR="00B81186" w:rsidRPr="00EF42D1" w:rsidRDefault="00B81186" w:rsidP="008E6FED">
            <w:pPr>
              <w:pStyle w:val="NoSpacing"/>
              <w:jc w:val="center"/>
              <w:rPr>
                <w:rFonts w:ascii="Century Gothic" w:hAnsi="Century Gothic" w:cs="Arial"/>
                <w:sz w:val="18"/>
                <w:szCs w:val="18"/>
              </w:rPr>
            </w:pPr>
            <w:r w:rsidRPr="00EF42D1">
              <w:rPr>
                <w:rFonts w:ascii="Century Gothic" w:hAnsi="Century Gothic"/>
                <w:sz w:val="18"/>
                <w:szCs w:val="18"/>
              </w:rPr>
              <w:t>None allocated.</w:t>
            </w:r>
          </w:p>
        </w:tc>
        <w:tc>
          <w:tcPr>
            <w:tcW w:w="1714" w:type="dxa"/>
          </w:tcPr>
          <w:p w14:paraId="59E6A42A" w14:textId="77777777" w:rsidR="00B81186" w:rsidRPr="00EF42D1" w:rsidRDefault="00B81186" w:rsidP="008E6FED">
            <w:pPr>
              <w:pStyle w:val="NoSpacing"/>
              <w:jc w:val="center"/>
              <w:rPr>
                <w:rFonts w:ascii="Century Gothic" w:hAnsi="Century Gothic" w:cs="Arial"/>
                <w:sz w:val="18"/>
                <w:szCs w:val="18"/>
              </w:rPr>
            </w:pPr>
            <w:r w:rsidRPr="00EF42D1">
              <w:rPr>
                <w:rFonts w:ascii="Century Gothic" w:hAnsi="Century Gothic"/>
                <w:sz w:val="18"/>
                <w:szCs w:val="18"/>
              </w:rPr>
              <w:t>None allocated.</w:t>
            </w:r>
          </w:p>
        </w:tc>
      </w:tr>
      <w:tr w:rsidR="00B81186" w:rsidRPr="00EF42D1" w14:paraId="37B0258C" w14:textId="77777777" w:rsidTr="00790CC3">
        <w:trPr>
          <w:trHeight w:hRule="exact" w:val="287"/>
        </w:trPr>
        <w:tc>
          <w:tcPr>
            <w:tcW w:w="1993" w:type="dxa"/>
          </w:tcPr>
          <w:p w14:paraId="04A4A39E" w14:textId="77777777" w:rsidR="00B81186" w:rsidRPr="00EF42D1" w:rsidRDefault="00B81186" w:rsidP="008E6FED">
            <w:pPr>
              <w:pStyle w:val="NoSpacing"/>
              <w:rPr>
                <w:rFonts w:ascii="Century Gothic" w:hAnsi="Century Gothic" w:cs="Arial"/>
                <w:sz w:val="18"/>
                <w:szCs w:val="18"/>
              </w:rPr>
            </w:pPr>
            <w:r w:rsidRPr="00EF42D1">
              <w:rPr>
                <w:rFonts w:ascii="Century Gothic" w:hAnsi="Century Gothic"/>
                <w:b/>
                <w:sz w:val="18"/>
                <w:szCs w:val="18"/>
              </w:rPr>
              <w:t>Transport hazard class</w:t>
            </w:r>
          </w:p>
        </w:tc>
        <w:tc>
          <w:tcPr>
            <w:tcW w:w="1701" w:type="dxa"/>
          </w:tcPr>
          <w:p w14:paraId="3B2589A4" w14:textId="77777777" w:rsidR="00B81186" w:rsidRPr="00EF42D1" w:rsidRDefault="00B81186" w:rsidP="008E6FED">
            <w:pPr>
              <w:pStyle w:val="NoSpacing"/>
              <w:jc w:val="center"/>
              <w:rPr>
                <w:rFonts w:ascii="Century Gothic" w:hAnsi="Century Gothic" w:cs="Arial"/>
                <w:sz w:val="18"/>
                <w:szCs w:val="18"/>
              </w:rPr>
            </w:pPr>
            <w:r w:rsidRPr="00EF42D1">
              <w:rPr>
                <w:rFonts w:ascii="Century Gothic" w:hAnsi="Century Gothic"/>
                <w:sz w:val="18"/>
                <w:szCs w:val="18"/>
              </w:rPr>
              <w:t>None allocated.</w:t>
            </w:r>
          </w:p>
        </w:tc>
        <w:tc>
          <w:tcPr>
            <w:tcW w:w="1843" w:type="dxa"/>
          </w:tcPr>
          <w:p w14:paraId="2A1E24FE" w14:textId="77777777" w:rsidR="00B81186" w:rsidRPr="00EF42D1" w:rsidRDefault="00B81186" w:rsidP="008E6FED">
            <w:pPr>
              <w:pStyle w:val="NoSpacing"/>
              <w:jc w:val="center"/>
              <w:rPr>
                <w:rFonts w:ascii="Century Gothic" w:hAnsi="Century Gothic" w:cs="Arial"/>
                <w:sz w:val="18"/>
                <w:szCs w:val="18"/>
              </w:rPr>
            </w:pPr>
            <w:r w:rsidRPr="00EF42D1">
              <w:rPr>
                <w:rFonts w:ascii="Century Gothic" w:hAnsi="Century Gothic"/>
                <w:sz w:val="18"/>
                <w:szCs w:val="18"/>
              </w:rPr>
              <w:t>None allocated.</w:t>
            </w:r>
          </w:p>
        </w:tc>
        <w:tc>
          <w:tcPr>
            <w:tcW w:w="1714" w:type="dxa"/>
          </w:tcPr>
          <w:p w14:paraId="617DF1BF" w14:textId="77777777" w:rsidR="00B81186" w:rsidRPr="00EF42D1" w:rsidRDefault="00B81186" w:rsidP="008E6FED">
            <w:pPr>
              <w:pStyle w:val="NoSpacing"/>
              <w:jc w:val="center"/>
              <w:rPr>
                <w:rFonts w:ascii="Century Gothic" w:hAnsi="Century Gothic" w:cs="Arial"/>
                <w:sz w:val="18"/>
                <w:szCs w:val="18"/>
              </w:rPr>
            </w:pPr>
            <w:r w:rsidRPr="00EF42D1">
              <w:rPr>
                <w:rFonts w:ascii="Century Gothic" w:hAnsi="Century Gothic"/>
                <w:sz w:val="18"/>
                <w:szCs w:val="18"/>
              </w:rPr>
              <w:t>None allocated.</w:t>
            </w:r>
          </w:p>
        </w:tc>
      </w:tr>
      <w:tr w:rsidR="00B81186" w:rsidRPr="00EF42D1" w14:paraId="4A8FF97C" w14:textId="77777777" w:rsidTr="00790CC3">
        <w:trPr>
          <w:trHeight w:hRule="exact" w:val="276"/>
        </w:trPr>
        <w:tc>
          <w:tcPr>
            <w:tcW w:w="1993" w:type="dxa"/>
          </w:tcPr>
          <w:p w14:paraId="7B9D3AAE" w14:textId="77777777" w:rsidR="00B81186" w:rsidRPr="00EF42D1" w:rsidRDefault="00B81186" w:rsidP="008E6FED">
            <w:pPr>
              <w:pStyle w:val="NoSpacing"/>
              <w:rPr>
                <w:rFonts w:ascii="Century Gothic" w:hAnsi="Century Gothic" w:cs="Arial"/>
                <w:sz w:val="18"/>
                <w:szCs w:val="18"/>
              </w:rPr>
            </w:pPr>
            <w:r w:rsidRPr="00EF42D1">
              <w:rPr>
                <w:rFonts w:ascii="Century Gothic" w:hAnsi="Century Gothic"/>
                <w:b/>
                <w:sz w:val="18"/>
                <w:szCs w:val="18"/>
              </w:rPr>
              <w:t>Packing Group</w:t>
            </w:r>
          </w:p>
        </w:tc>
        <w:tc>
          <w:tcPr>
            <w:tcW w:w="1701" w:type="dxa"/>
          </w:tcPr>
          <w:p w14:paraId="59E128B5" w14:textId="77777777" w:rsidR="00B81186" w:rsidRPr="00EF42D1" w:rsidRDefault="00B81186" w:rsidP="008E6FED">
            <w:pPr>
              <w:pStyle w:val="NoSpacing"/>
              <w:jc w:val="center"/>
              <w:rPr>
                <w:rFonts w:ascii="Century Gothic" w:hAnsi="Century Gothic" w:cs="Arial"/>
                <w:sz w:val="18"/>
                <w:szCs w:val="18"/>
              </w:rPr>
            </w:pPr>
            <w:r w:rsidRPr="00EF42D1">
              <w:rPr>
                <w:rFonts w:ascii="Century Gothic" w:hAnsi="Century Gothic"/>
                <w:sz w:val="18"/>
                <w:szCs w:val="18"/>
              </w:rPr>
              <w:t>None allocated.</w:t>
            </w:r>
          </w:p>
        </w:tc>
        <w:tc>
          <w:tcPr>
            <w:tcW w:w="1843" w:type="dxa"/>
          </w:tcPr>
          <w:p w14:paraId="2DE39F91" w14:textId="77777777" w:rsidR="00B81186" w:rsidRPr="00EF42D1" w:rsidRDefault="00B81186" w:rsidP="008E6FED">
            <w:pPr>
              <w:pStyle w:val="NoSpacing"/>
              <w:jc w:val="center"/>
              <w:rPr>
                <w:rFonts w:ascii="Century Gothic" w:hAnsi="Century Gothic" w:cs="Arial"/>
                <w:sz w:val="18"/>
                <w:szCs w:val="18"/>
              </w:rPr>
            </w:pPr>
            <w:r w:rsidRPr="00EF42D1">
              <w:rPr>
                <w:rFonts w:ascii="Century Gothic" w:hAnsi="Century Gothic"/>
                <w:sz w:val="18"/>
                <w:szCs w:val="18"/>
              </w:rPr>
              <w:t>None allocated.</w:t>
            </w:r>
          </w:p>
        </w:tc>
        <w:tc>
          <w:tcPr>
            <w:tcW w:w="1714" w:type="dxa"/>
          </w:tcPr>
          <w:p w14:paraId="106D422A" w14:textId="77777777" w:rsidR="00B81186" w:rsidRPr="00EF42D1" w:rsidRDefault="00B81186" w:rsidP="008E6FED">
            <w:pPr>
              <w:pStyle w:val="NoSpacing"/>
              <w:jc w:val="center"/>
              <w:rPr>
                <w:rFonts w:ascii="Century Gothic" w:hAnsi="Century Gothic" w:cs="Arial"/>
                <w:sz w:val="18"/>
                <w:szCs w:val="18"/>
              </w:rPr>
            </w:pPr>
            <w:r w:rsidRPr="00EF42D1">
              <w:rPr>
                <w:rFonts w:ascii="Century Gothic" w:hAnsi="Century Gothic"/>
                <w:sz w:val="18"/>
                <w:szCs w:val="18"/>
              </w:rPr>
              <w:t>None allocated.</w:t>
            </w:r>
          </w:p>
        </w:tc>
      </w:tr>
    </w:tbl>
    <w:p w14:paraId="1062D4AE" w14:textId="77777777" w:rsidR="00B81186" w:rsidRPr="00EF42D1" w:rsidRDefault="00B81186" w:rsidP="00B81186">
      <w:pPr>
        <w:pStyle w:val="NoSpacing"/>
        <w:ind w:left="2880" w:hanging="2880"/>
        <w:rPr>
          <w:rFonts w:ascii="Century Gothic" w:hAnsi="Century Gothic"/>
          <w:b/>
          <w:bCs/>
          <w:sz w:val="18"/>
          <w:szCs w:val="18"/>
          <w:u w:val="single"/>
        </w:rPr>
      </w:pPr>
    </w:p>
    <w:p w14:paraId="3A85C764" w14:textId="77777777" w:rsidR="00B81186" w:rsidRPr="00790CC3" w:rsidRDefault="00B81186" w:rsidP="00B81186">
      <w:pPr>
        <w:pStyle w:val="NoSpacing"/>
        <w:ind w:left="2880" w:hanging="2880"/>
        <w:rPr>
          <w:rFonts w:ascii="Century Gothic" w:hAnsi="Century Gothic"/>
          <w:b/>
          <w:bCs/>
          <w:sz w:val="24"/>
          <w:szCs w:val="24"/>
        </w:rPr>
      </w:pPr>
      <w:r w:rsidRPr="00790CC3">
        <w:rPr>
          <w:rFonts w:ascii="Century Gothic" w:hAnsi="Century Gothic"/>
          <w:b/>
          <w:bCs/>
          <w:sz w:val="24"/>
          <w:szCs w:val="24"/>
        </w:rPr>
        <w:t>Environmental hazards</w:t>
      </w:r>
    </w:p>
    <w:p w14:paraId="393F194D" w14:textId="77777777" w:rsidR="00B81186" w:rsidRPr="00EF42D1" w:rsidRDefault="00B81186" w:rsidP="00B81186">
      <w:pPr>
        <w:pStyle w:val="NoSpacing"/>
        <w:ind w:left="2880" w:hanging="2880"/>
        <w:rPr>
          <w:rFonts w:ascii="Century Gothic" w:hAnsi="Century Gothic"/>
          <w:b/>
          <w:bCs/>
          <w:sz w:val="18"/>
          <w:szCs w:val="18"/>
        </w:rPr>
      </w:pPr>
      <w:r w:rsidRPr="00EF42D1">
        <w:rPr>
          <w:rFonts w:ascii="Century Gothic" w:hAnsi="Century Gothic"/>
          <w:b/>
          <w:bCs/>
          <w:sz w:val="18"/>
          <w:szCs w:val="18"/>
        </w:rPr>
        <w:t>Environmentally hazardous substance</w:t>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sz w:val="18"/>
          <w:szCs w:val="18"/>
        </w:rPr>
        <w:t>No.</w:t>
      </w:r>
    </w:p>
    <w:p w14:paraId="44BA6DDF" w14:textId="77777777" w:rsidR="00B81186" w:rsidRPr="00EF42D1" w:rsidRDefault="00B81186" w:rsidP="00B81186">
      <w:pPr>
        <w:pStyle w:val="NoSpacing"/>
        <w:ind w:left="2880" w:hanging="2880"/>
        <w:rPr>
          <w:rFonts w:ascii="Century Gothic" w:hAnsi="Century Gothic"/>
          <w:sz w:val="18"/>
          <w:szCs w:val="18"/>
        </w:rPr>
      </w:pPr>
      <w:r w:rsidRPr="00EF42D1">
        <w:rPr>
          <w:rFonts w:ascii="Century Gothic" w:hAnsi="Century Gothic"/>
          <w:b/>
          <w:bCs/>
          <w:sz w:val="18"/>
          <w:szCs w:val="18"/>
        </w:rPr>
        <w:t>Marine pollutant</w:t>
      </w:r>
      <w:r w:rsidRPr="00EF42D1">
        <w:rPr>
          <w:rFonts w:ascii="Century Gothic" w:hAnsi="Century Gothic"/>
          <w:sz w:val="18"/>
          <w:szCs w:val="18"/>
        </w:rPr>
        <w:tab/>
      </w:r>
      <w:r w:rsidRPr="00EF42D1">
        <w:rPr>
          <w:rFonts w:ascii="Century Gothic" w:hAnsi="Century Gothic"/>
          <w:sz w:val="18"/>
          <w:szCs w:val="18"/>
        </w:rPr>
        <w:tab/>
      </w:r>
      <w:r w:rsidRPr="00EF42D1">
        <w:rPr>
          <w:rFonts w:ascii="Century Gothic" w:hAnsi="Century Gothic"/>
          <w:sz w:val="18"/>
          <w:szCs w:val="18"/>
        </w:rPr>
        <w:tab/>
        <w:t xml:space="preserve">No. </w:t>
      </w:r>
    </w:p>
    <w:p w14:paraId="3F15E81E"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Special precautions for user</w:t>
      </w:r>
      <w:r w:rsidRPr="00EF42D1">
        <w:rPr>
          <w:rFonts w:ascii="Century Gothic" w:hAnsi="Century Gothic"/>
          <w:sz w:val="18"/>
          <w:szCs w:val="18"/>
        </w:rPr>
        <w:tab/>
      </w:r>
      <w:r w:rsidRPr="00EF42D1">
        <w:rPr>
          <w:rFonts w:ascii="Century Gothic" w:hAnsi="Century Gothic"/>
          <w:sz w:val="18"/>
          <w:szCs w:val="18"/>
        </w:rPr>
        <w:tab/>
      </w:r>
      <w:r w:rsidRPr="00EF42D1">
        <w:rPr>
          <w:rFonts w:ascii="Century Gothic" w:hAnsi="Century Gothic"/>
          <w:sz w:val="18"/>
          <w:szCs w:val="18"/>
        </w:rPr>
        <w:tab/>
        <w:t>Not applicable.</w:t>
      </w:r>
    </w:p>
    <w:p w14:paraId="46769426" w14:textId="77777777" w:rsidR="00B81186" w:rsidRPr="00790CC3" w:rsidRDefault="00B81186" w:rsidP="00B81186">
      <w:pPr>
        <w:pStyle w:val="NoSpacing"/>
        <w:rPr>
          <w:rFonts w:ascii="Century Gothic" w:hAnsi="Century Gothic"/>
          <w:b/>
          <w:bCs/>
          <w:sz w:val="18"/>
          <w:szCs w:val="18"/>
        </w:rPr>
      </w:pPr>
      <w:r w:rsidRPr="00790CC3">
        <w:rPr>
          <w:rFonts w:ascii="Century Gothic" w:hAnsi="Century Gothic"/>
          <w:b/>
          <w:bCs/>
          <w:sz w:val="18"/>
          <w:szCs w:val="18"/>
        </w:rPr>
        <w:t xml:space="preserve">Transport in bulk according to </w:t>
      </w:r>
    </w:p>
    <w:p w14:paraId="4E1E5A0F" w14:textId="77777777" w:rsidR="00B81186" w:rsidRPr="00EF42D1" w:rsidRDefault="00B81186" w:rsidP="00B81186">
      <w:pPr>
        <w:pStyle w:val="NoSpacing"/>
        <w:rPr>
          <w:rFonts w:ascii="Century Gothic" w:hAnsi="Century Gothic"/>
          <w:sz w:val="18"/>
          <w:szCs w:val="18"/>
          <w:u w:val="single"/>
        </w:rPr>
      </w:pPr>
      <w:r w:rsidRPr="00790CC3">
        <w:rPr>
          <w:rFonts w:ascii="Century Gothic" w:hAnsi="Century Gothic"/>
          <w:b/>
          <w:bCs/>
          <w:sz w:val="18"/>
          <w:szCs w:val="18"/>
        </w:rPr>
        <w:t>Annex II of MARPOL and the IBC Code</w:t>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sz w:val="18"/>
          <w:szCs w:val="18"/>
        </w:rPr>
        <w:t>Not applicable.</w:t>
      </w:r>
    </w:p>
    <w:p w14:paraId="7D71CCA2"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rPr>
        <w:t xml:space="preserve">Transport in bulk according to </w:t>
      </w:r>
    </w:p>
    <w:p w14:paraId="11C4653B"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rPr>
        <w:t>Annex II of MARPOL 73/78 and the IBC Code</w:t>
      </w:r>
      <w:r w:rsidRPr="00EF42D1">
        <w:rPr>
          <w:rFonts w:ascii="Century Gothic" w:hAnsi="Century Gothic"/>
          <w:b/>
          <w:bCs/>
          <w:sz w:val="18"/>
          <w:szCs w:val="18"/>
        </w:rPr>
        <w:tab/>
      </w:r>
      <w:r w:rsidRPr="00EF42D1">
        <w:rPr>
          <w:rFonts w:ascii="Century Gothic" w:hAnsi="Century Gothic"/>
          <w:sz w:val="18"/>
          <w:szCs w:val="18"/>
        </w:rPr>
        <w:t>Not applicable.</w:t>
      </w:r>
    </w:p>
    <w:p w14:paraId="366C3E02"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b/>
          <w:bCs/>
          <w:sz w:val="18"/>
          <w:szCs w:val="18"/>
        </w:rPr>
        <w:tab/>
      </w:r>
    </w:p>
    <w:p w14:paraId="205D9A56" w14:textId="77777777" w:rsidR="00B81186" w:rsidRPr="00EF42D1" w:rsidRDefault="00B81186" w:rsidP="00B81186">
      <w:pPr>
        <w:shd w:val="clear" w:color="auto" w:fill="1A9BBB"/>
        <w:spacing w:line="246" w:lineRule="exact"/>
        <w:ind w:left="104"/>
        <w:rPr>
          <w:rFonts w:ascii="Century Gothic" w:eastAsia="Arial" w:hAnsi="Century Gothic" w:cs="Arial"/>
          <w:sz w:val="18"/>
          <w:szCs w:val="18"/>
        </w:rPr>
      </w:pPr>
      <w:r w:rsidRPr="00EF42D1">
        <w:rPr>
          <w:rFonts w:ascii="Century Gothic" w:hAnsi="Century Gothic"/>
          <w:b/>
          <w:spacing w:val="-1"/>
          <w:sz w:val="18"/>
          <w:szCs w:val="18"/>
        </w:rPr>
        <w:t>15.</w:t>
      </w:r>
      <w:r w:rsidRPr="00EF42D1">
        <w:rPr>
          <w:rFonts w:ascii="Century Gothic" w:hAnsi="Century Gothic"/>
          <w:b/>
          <w:sz w:val="18"/>
          <w:szCs w:val="18"/>
        </w:rPr>
        <w:t xml:space="preserve"> </w:t>
      </w:r>
      <w:r w:rsidRPr="00EF42D1">
        <w:rPr>
          <w:rFonts w:ascii="Century Gothic" w:hAnsi="Century Gothic"/>
          <w:b/>
          <w:spacing w:val="-1"/>
          <w:sz w:val="18"/>
          <w:szCs w:val="18"/>
        </w:rPr>
        <w:t>REGULATORY</w:t>
      </w:r>
      <w:r w:rsidRPr="00EF42D1">
        <w:rPr>
          <w:rFonts w:ascii="Century Gothic" w:hAnsi="Century Gothic"/>
          <w:b/>
          <w:spacing w:val="-5"/>
          <w:sz w:val="18"/>
          <w:szCs w:val="18"/>
        </w:rPr>
        <w:t xml:space="preserve"> </w:t>
      </w:r>
      <w:r w:rsidRPr="00EF42D1">
        <w:rPr>
          <w:rFonts w:ascii="Century Gothic" w:hAnsi="Century Gothic"/>
          <w:b/>
          <w:spacing w:val="-1"/>
          <w:sz w:val="18"/>
          <w:szCs w:val="18"/>
        </w:rPr>
        <w:t>INFORMATION</w:t>
      </w:r>
    </w:p>
    <w:p w14:paraId="41F6A950"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u w:val="single"/>
        </w:rPr>
        <w:t>Safety, health and environmental regulations/legislation specific for the substance or mixture</w:t>
      </w:r>
    </w:p>
    <w:p w14:paraId="2ECA3443" w14:textId="77777777" w:rsidR="00B81186" w:rsidRPr="00EF42D1" w:rsidRDefault="00B81186" w:rsidP="00B81186">
      <w:pPr>
        <w:pStyle w:val="NoSpacing"/>
        <w:ind w:left="4320" w:hanging="4320"/>
        <w:rPr>
          <w:rFonts w:ascii="Century Gothic" w:hAnsi="Century Gothic"/>
          <w:sz w:val="18"/>
          <w:szCs w:val="18"/>
        </w:rPr>
      </w:pPr>
      <w:r w:rsidRPr="00EF42D1">
        <w:rPr>
          <w:rFonts w:ascii="Century Gothic" w:hAnsi="Century Gothic"/>
          <w:b/>
          <w:bCs/>
          <w:sz w:val="18"/>
          <w:szCs w:val="18"/>
        </w:rPr>
        <w:t>National regulations</w:t>
      </w:r>
      <w:r w:rsidRPr="00EF42D1">
        <w:rPr>
          <w:rFonts w:ascii="Century Gothic" w:hAnsi="Century Gothic"/>
          <w:sz w:val="18"/>
          <w:szCs w:val="18"/>
        </w:rPr>
        <w:tab/>
      </w:r>
    </w:p>
    <w:p w14:paraId="1E43ABC9" w14:textId="77777777" w:rsidR="00B81186" w:rsidRPr="00EF42D1" w:rsidRDefault="00B81186" w:rsidP="00B81186">
      <w:pPr>
        <w:pStyle w:val="NoSpacing"/>
        <w:ind w:left="4320" w:hanging="4320"/>
        <w:rPr>
          <w:rFonts w:ascii="Century Gothic" w:hAnsi="Century Gothic"/>
          <w:sz w:val="18"/>
          <w:szCs w:val="18"/>
        </w:rPr>
      </w:pPr>
      <w:r w:rsidRPr="00EF42D1">
        <w:rPr>
          <w:rFonts w:ascii="Century Gothic" w:hAnsi="Century Gothic"/>
          <w:sz w:val="18"/>
          <w:szCs w:val="18"/>
        </w:rPr>
        <w:t xml:space="preserve">Health and Safety at Work etc. Act 1974 (as amended). The Chemicals (Hazard Information and Packaging for Supply) </w:t>
      </w:r>
    </w:p>
    <w:p w14:paraId="2521EF66" w14:textId="77777777" w:rsidR="00B81186" w:rsidRPr="00EF42D1" w:rsidRDefault="00B81186" w:rsidP="00B81186">
      <w:pPr>
        <w:pStyle w:val="NoSpacing"/>
        <w:ind w:left="4320" w:hanging="4320"/>
        <w:rPr>
          <w:rFonts w:ascii="Century Gothic" w:hAnsi="Century Gothic"/>
          <w:sz w:val="18"/>
          <w:szCs w:val="18"/>
        </w:rPr>
      </w:pPr>
      <w:r w:rsidRPr="00EF42D1">
        <w:rPr>
          <w:rFonts w:ascii="Century Gothic" w:hAnsi="Century Gothic"/>
          <w:sz w:val="18"/>
          <w:szCs w:val="18"/>
        </w:rPr>
        <w:t xml:space="preserve">Regulations 2009 (SI 2009 No. 716). The Carriage of Dangerous Goods and Use of Transportable Pressure Equipment </w:t>
      </w:r>
    </w:p>
    <w:p w14:paraId="21E9EA6F" w14:textId="77777777" w:rsidR="00B81186" w:rsidRPr="00EF42D1" w:rsidRDefault="00B81186" w:rsidP="00B81186">
      <w:pPr>
        <w:pStyle w:val="NoSpacing"/>
        <w:ind w:left="4320" w:hanging="4320"/>
        <w:rPr>
          <w:rFonts w:ascii="Century Gothic" w:hAnsi="Century Gothic"/>
          <w:sz w:val="18"/>
          <w:szCs w:val="18"/>
        </w:rPr>
      </w:pPr>
      <w:r w:rsidRPr="00EF42D1">
        <w:rPr>
          <w:rFonts w:ascii="Century Gothic" w:hAnsi="Century Gothic"/>
          <w:sz w:val="18"/>
          <w:szCs w:val="18"/>
        </w:rPr>
        <w:t xml:space="preserve">Regulations 2009 (SI 2009 No. 1348) (as amended) ["CDG 2009"]. EH40/2005 Workplace exposure limits. </w:t>
      </w:r>
    </w:p>
    <w:p w14:paraId="25D357A7" w14:textId="77777777" w:rsidR="00B81186" w:rsidRPr="00EF42D1" w:rsidRDefault="00B81186" w:rsidP="00B81186">
      <w:pPr>
        <w:pStyle w:val="NoSpacing"/>
        <w:ind w:left="4320" w:hanging="4320"/>
        <w:rPr>
          <w:rFonts w:ascii="Century Gothic" w:hAnsi="Century Gothic"/>
          <w:sz w:val="18"/>
          <w:szCs w:val="18"/>
        </w:rPr>
      </w:pPr>
    </w:p>
    <w:p w14:paraId="37D66567" w14:textId="77777777" w:rsidR="00B81186" w:rsidRPr="00EF42D1" w:rsidRDefault="00B81186" w:rsidP="00B81186">
      <w:pPr>
        <w:pStyle w:val="NoSpacing"/>
        <w:ind w:left="4320" w:hanging="4320"/>
        <w:rPr>
          <w:rFonts w:ascii="Century Gothic" w:hAnsi="Century Gothic"/>
          <w:sz w:val="18"/>
          <w:szCs w:val="18"/>
        </w:rPr>
      </w:pPr>
      <w:r w:rsidRPr="00EF42D1">
        <w:rPr>
          <w:rFonts w:ascii="Century Gothic" w:hAnsi="Century Gothic"/>
          <w:b/>
          <w:bCs/>
          <w:sz w:val="18"/>
          <w:szCs w:val="18"/>
        </w:rPr>
        <w:t>EU legislation</w:t>
      </w:r>
      <w:r w:rsidRPr="00EF42D1">
        <w:rPr>
          <w:rFonts w:ascii="Century Gothic" w:hAnsi="Century Gothic"/>
          <w:sz w:val="18"/>
          <w:szCs w:val="18"/>
        </w:rPr>
        <w:tab/>
      </w:r>
    </w:p>
    <w:p w14:paraId="36FD020D" w14:textId="77777777" w:rsidR="00B81186" w:rsidRPr="00EF42D1" w:rsidRDefault="00B81186" w:rsidP="00B81186">
      <w:pPr>
        <w:pStyle w:val="NoSpacing"/>
        <w:ind w:left="4320" w:hanging="4320"/>
        <w:rPr>
          <w:rFonts w:ascii="Century Gothic" w:hAnsi="Century Gothic"/>
          <w:sz w:val="18"/>
          <w:szCs w:val="18"/>
        </w:rPr>
      </w:pPr>
      <w:r w:rsidRPr="00EF42D1">
        <w:rPr>
          <w:rFonts w:ascii="Century Gothic" w:hAnsi="Century Gothic"/>
          <w:sz w:val="18"/>
          <w:szCs w:val="18"/>
        </w:rPr>
        <w:t xml:space="preserve">Regulation (EC) No 1907/2006 of the European Parliament and of the Council of 18 December 2006 concerning the </w:t>
      </w:r>
    </w:p>
    <w:p w14:paraId="23447A33" w14:textId="77777777" w:rsidR="00B81186" w:rsidRPr="00EF42D1" w:rsidRDefault="00B81186" w:rsidP="00B81186">
      <w:pPr>
        <w:pStyle w:val="NoSpacing"/>
        <w:ind w:left="4320" w:hanging="4320"/>
        <w:rPr>
          <w:rFonts w:ascii="Century Gothic" w:hAnsi="Century Gothic"/>
          <w:sz w:val="18"/>
          <w:szCs w:val="18"/>
        </w:rPr>
      </w:pPr>
      <w:r w:rsidRPr="00EF42D1">
        <w:rPr>
          <w:rFonts w:ascii="Century Gothic" w:hAnsi="Century Gothic"/>
          <w:sz w:val="18"/>
          <w:szCs w:val="18"/>
        </w:rPr>
        <w:t xml:space="preserve">Registration, Evaluation, Authorisation and Restriction of Chemicals (REACH) (as amended). Commission Regulation </w:t>
      </w:r>
    </w:p>
    <w:p w14:paraId="1510C953" w14:textId="77777777" w:rsidR="00B81186" w:rsidRPr="00EF42D1" w:rsidRDefault="00B81186" w:rsidP="00B81186">
      <w:pPr>
        <w:pStyle w:val="NoSpacing"/>
        <w:ind w:left="4320" w:hanging="4320"/>
        <w:rPr>
          <w:rFonts w:ascii="Century Gothic" w:hAnsi="Century Gothic"/>
          <w:sz w:val="18"/>
          <w:szCs w:val="18"/>
        </w:rPr>
      </w:pPr>
      <w:r w:rsidRPr="00EF42D1">
        <w:rPr>
          <w:rFonts w:ascii="Century Gothic" w:hAnsi="Century Gothic"/>
          <w:sz w:val="18"/>
          <w:szCs w:val="18"/>
        </w:rPr>
        <w:t xml:space="preserve">(EU) No 453/2010 of 20 May 2010. Regulation (EC) No 1272/2008 of the European Parliament and of the Council of </w:t>
      </w:r>
    </w:p>
    <w:p w14:paraId="400843FA" w14:textId="77777777" w:rsidR="00B81186" w:rsidRPr="00EF42D1" w:rsidRDefault="00B81186" w:rsidP="00B81186">
      <w:pPr>
        <w:pStyle w:val="NoSpacing"/>
        <w:ind w:left="4320" w:hanging="4320"/>
        <w:rPr>
          <w:rFonts w:ascii="Century Gothic" w:hAnsi="Century Gothic"/>
          <w:sz w:val="18"/>
          <w:szCs w:val="18"/>
        </w:rPr>
      </w:pPr>
      <w:r w:rsidRPr="00EF42D1">
        <w:rPr>
          <w:rFonts w:ascii="Century Gothic" w:hAnsi="Century Gothic"/>
          <w:sz w:val="18"/>
          <w:szCs w:val="18"/>
        </w:rPr>
        <w:t xml:space="preserve">16 December 2008 on classification, labelling and packaging of substances and mixtures (as amended). Dangerous </w:t>
      </w:r>
    </w:p>
    <w:p w14:paraId="1824AAF5" w14:textId="77777777" w:rsidR="00B81186" w:rsidRPr="00EF42D1" w:rsidRDefault="00B81186" w:rsidP="00B81186">
      <w:pPr>
        <w:pStyle w:val="NoSpacing"/>
        <w:ind w:left="4320" w:hanging="4320"/>
        <w:rPr>
          <w:rFonts w:ascii="Century Gothic" w:hAnsi="Century Gothic"/>
          <w:sz w:val="18"/>
          <w:szCs w:val="18"/>
        </w:rPr>
      </w:pPr>
      <w:r w:rsidRPr="00EF42D1">
        <w:rPr>
          <w:rFonts w:ascii="Century Gothic" w:hAnsi="Century Gothic"/>
          <w:sz w:val="18"/>
          <w:szCs w:val="18"/>
        </w:rPr>
        <w:t xml:space="preserve">Preparations Directive 1999/45/EC. Dangerous Substances Directive 67/548/EEC. 15.2. </w:t>
      </w:r>
    </w:p>
    <w:p w14:paraId="51BF4A60" w14:textId="77777777" w:rsidR="00B81186" w:rsidRPr="00EF42D1" w:rsidRDefault="00B81186" w:rsidP="00B81186">
      <w:pPr>
        <w:pStyle w:val="NoSpacing"/>
        <w:ind w:left="4320" w:hanging="4320"/>
        <w:rPr>
          <w:rFonts w:ascii="Century Gothic" w:hAnsi="Century Gothic"/>
          <w:sz w:val="18"/>
          <w:szCs w:val="18"/>
        </w:rPr>
      </w:pPr>
      <w:r w:rsidRPr="00EF42D1">
        <w:rPr>
          <w:rFonts w:ascii="Century Gothic" w:hAnsi="Century Gothic"/>
          <w:b/>
          <w:bCs/>
          <w:sz w:val="18"/>
          <w:szCs w:val="18"/>
          <w:u w:val="single"/>
        </w:rPr>
        <w:t>Chemical safety assessment</w:t>
      </w:r>
      <w:r w:rsidRPr="00EF42D1">
        <w:rPr>
          <w:rFonts w:ascii="Century Gothic" w:hAnsi="Century Gothic"/>
          <w:sz w:val="18"/>
          <w:szCs w:val="18"/>
        </w:rPr>
        <w:tab/>
        <w:t>No chemical safety assessment has been carried out.</w:t>
      </w:r>
    </w:p>
    <w:p w14:paraId="329528C1" w14:textId="77777777" w:rsidR="00B81186" w:rsidRPr="00EF42D1" w:rsidRDefault="00B81186" w:rsidP="00B81186">
      <w:pPr>
        <w:pStyle w:val="NoSpacing"/>
        <w:ind w:left="4320" w:hanging="4320"/>
        <w:rPr>
          <w:rFonts w:ascii="Century Gothic" w:hAnsi="Century Gothic"/>
          <w:sz w:val="18"/>
          <w:szCs w:val="18"/>
        </w:rPr>
      </w:pPr>
    </w:p>
    <w:p w14:paraId="1F4952D3" w14:textId="77777777" w:rsidR="00B81186" w:rsidRPr="00EF42D1" w:rsidRDefault="00B81186" w:rsidP="00B81186">
      <w:pPr>
        <w:shd w:val="clear" w:color="auto" w:fill="1A9BBB"/>
        <w:spacing w:line="246" w:lineRule="exact"/>
        <w:ind w:left="104"/>
        <w:rPr>
          <w:rFonts w:ascii="Century Gothic" w:eastAsia="Arial" w:hAnsi="Century Gothic" w:cs="Arial"/>
          <w:sz w:val="18"/>
          <w:szCs w:val="18"/>
        </w:rPr>
      </w:pPr>
      <w:r w:rsidRPr="00EF42D1">
        <w:rPr>
          <w:rFonts w:ascii="Century Gothic" w:hAnsi="Century Gothic"/>
          <w:b/>
          <w:spacing w:val="-1"/>
          <w:sz w:val="18"/>
          <w:szCs w:val="18"/>
        </w:rPr>
        <w:t>16.</w:t>
      </w:r>
      <w:r w:rsidRPr="00EF42D1">
        <w:rPr>
          <w:rFonts w:ascii="Century Gothic" w:hAnsi="Century Gothic"/>
          <w:b/>
          <w:sz w:val="18"/>
          <w:szCs w:val="18"/>
        </w:rPr>
        <w:t xml:space="preserve"> </w:t>
      </w:r>
      <w:r w:rsidRPr="00EF42D1">
        <w:rPr>
          <w:rFonts w:ascii="Century Gothic" w:hAnsi="Century Gothic"/>
          <w:b/>
          <w:spacing w:val="-1"/>
          <w:sz w:val="18"/>
          <w:szCs w:val="18"/>
        </w:rPr>
        <w:t>FURTHER</w:t>
      </w:r>
      <w:r w:rsidRPr="00EF42D1">
        <w:rPr>
          <w:rFonts w:ascii="Century Gothic" w:hAnsi="Century Gothic"/>
          <w:b/>
          <w:spacing w:val="1"/>
          <w:sz w:val="18"/>
          <w:szCs w:val="18"/>
        </w:rPr>
        <w:t xml:space="preserve"> </w:t>
      </w:r>
      <w:r w:rsidRPr="00EF42D1">
        <w:rPr>
          <w:rFonts w:ascii="Century Gothic" w:hAnsi="Century Gothic"/>
          <w:b/>
          <w:spacing w:val="-1"/>
          <w:sz w:val="18"/>
          <w:szCs w:val="18"/>
        </w:rPr>
        <w:t>INFORMATION</w:t>
      </w:r>
    </w:p>
    <w:p w14:paraId="5AFB32E8"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Classification procedures according to Regulation (EC) 1272/2008</w:t>
      </w:r>
    </w:p>
    <w:p w14:paraId="71DCC858" w14:textId="77777777" w:rsidR="00B81186" w:rsidRPr="00EF42D1" w:rsidRDefault="00B81186" w:rsidP="00B81186">
      <w:pPr>
        <w:pStyle w:val="NoSpacing"/>
        <w:ind w:left="4320"/>
        <w:rPr>
          <w:rFonts w:ascii="Century Gothic" w:hAnsi="Century Gothic"/>
          <w:sz w:val="18"/>
          <w:szCs w:val="18"/>
        </w:rPr>
      </w:pPr>
      <w:r w:rsidRPr="00EF42D1">
        <w:rPr>
          <w:rFonts w:ascii="Century Gothic" w:hAnsi="Century Gothic"/>
          <w:sz w:val="18"/>
          <w:szCs w:val="18"/>
        </w:rPr>
        <w:t>Acute Tox. 4 - H302: Skin Sens. 1 - H317</w:t>
      </w:r>
      <w:proofErr w:type="gramStart"/>
      <w:r w:rsidRPr="00EF42D1">
        <w:rPr>
          <w:rFonts w:ascii="Century Gothic" w:hAnsi="Century Gothic"/>
          <w:sz w:val="18"/>
          <w:szCs w:val="18"/>
        </w:rPr>
        <w:t>: :</w:t>
      </w:r>
      <w:proofErr w:type="gramEnd"/>
      <w:r w:rsidRPr="00EF42D1">
        <w:rPr>
          <w:rFonts w:ascii="Century Gothic" w:hAnsi="Century Gothic"/>
          <w:sz w:val="18"/>
          <w:szCs w:val="18"/>
        </w:rPr>
        <w:t xml:space="preserve"> Calculation method. Aquatic Chronic 3 - H412</w:t>
      </w:r>
      <w:proofErr w:type="gramStart"/>
      <w:r w:rsidRPr="00EF42D1">
        <w:rPr>
          <w:rFonts w:ascii="Century Gothic" w:hAnsi="Century Gothic"/>
          <w:sz w:val="18"/>
          <w:szCs w:val="18"/>
        </w:rPr>
        <w:t>: :</w:t>
      </w:r>
      <w:proofErr w:type="gramEnd"/>
      <w:r w:rsidRPr="00EF42D1">
        <w:rPr>
          <w:rFonts w:ascii="Century Gothic" w:hAnsi="Century Gothic"/>
          <w:sz w:val="18"/>
          <w:szCs w:val="18"/>
        </w:rPr>
        <w:t xml:space="preserve"> Calculation method.</w:t>
      </w:r>
    </w:p>
    <w:p w14:paraId="3DFEBE8C" w14:textId="77777777" w:rsidR="00B81186" w:rsidRPr="00EF42D1" w:rsidRDefault="00B81186" w:rsidP="00B81186">
      <w:pPr>
        <w:pStyle w:val="NoSpacing"/>
        <w:rPr>
          <w:rFonts w:ascii="Century Gothic" w:hAnsi="Century Gothic"/>
          <w:sz w:val="18"/>
          <w:szCs w:val="18"/>
        </w:rPr>
      </w:pPr>
    </w:p>
    <w:p w14:paraId="70E0CDF5" w14:textId="77777777" w:rsidR="00B81186" w:rsidRPr="00EF42D1" w:rsidRDefault="00B81186" w:rsidP="00B81186">
      <w:pPr>
        <w:pStyle w:val="NoSpacing"/>
        <w:ind w:left="4320" w:hanging="4320"/>
        <w:rPr>
          <w:rFonts w:ascii="Century Gothic" w:hAnsi="Century Gothic"/>
          <w:sz w:val="18"/>
          <w:szCs w:val="18"/>
        </w:rPr>
      </w:pPr>
      <w:r w:rsidRPr="00EF42D1">
        <w:rPr>
          <w:rFonts w:ascii="Century Gothic" w:hAnsi="Century Gothic"/>
          <w:b/>
          <w:bCs/>
          <w:sz w:val="18"/>
          <w:szCs w:val="18"/>
        </w:rPr>
        <w:t>Training advice</w:t>
      </w:r>
      <w:r w:rsidRPr="00EF42D1">
        <w:rPr>
          <w:rFonts w:ascii="Century Gothic" w:hAnsi="Century Gothic"/>
          <w:b/>
          <w:bCs/>
          <w:sz w:val="18"/>
          <w:szCs w:val="18"/>
        </w:rPr>
        <w:tab/>
      </w:r>
      <w:r w:rsidRPr="00EF42D1">
        <w:rPr>
          <w:rFonts w:ascii="Century Gothic" w:hAnsi="Century Gothic"/>
          <w:sz w:val="18"/>
          <w:szCs w:val="18"/>
        </w:rPr>
        <w:t>Read and follow manufacturer's recommendations. Only trained personnel should use this material.  Please contact SHIMICOAT for further details.</w:t>
      </w:r>
    </w:p>
    <w:p w14:paraId="7B4A2CAE" w14:textId="77777777" w:rsidR="00B81186" w:rsidRPr="00EF42D1" w:rsidRDefault="00B81186" w:rsidP="00B81186">
      <w:pPr>
        <w:pStyle w:val="NoSpacing"/>
        <w:rPr>
          <w:rFonts w:ascii="Century Gothic" w:eastAsia="Arial" w:hAnsi="Century Gothic" w:cs="Arial"/>
          <w:sz w:val="18"/>
          <w:szCs w:val="18"/>
        </w:rPr>
      </w:pPr>
      <w:r w:rsidRPr="00EF42D1">
        <w:rPr>
          <w:rFonts w:ascii="Century Gothic" w:hAnsi="Century Gothic"/>
          <w:spacing w:val="-1"/>
          <w:sz w:val="18"/>
          <w:szCs w:val="18"/>
        </w:rPr>
        <w:t>To</w:t>
      </w:r>
      <w:r w:rsidRPr="00EF42D1">
        <w:rPr>
          <w:rFonts w:ascii="Century Gothic" w:hAnsi="Century Gothic"/>
          <w:spacing w:val="11"/>
          <w:sz w:val="18"/>
          <w:szCs w:val="18"/>
        </w:rPr>
        <w:t xml:space="preserve"> </w:t>
      </w:r>
      <w:r w:rsidRPr="00EF42D1">
        <w:rPr>
          <w:rFonts w:ascii="Century Gothic" w:hAnsi="Century Gothic"/>
          <w:sz w:val="18"/>
          <w:szCs w:val="18"/>
        </w:rPr>
        <w:t>the</w:t>
      </w:r>
      <w:r w:rsidRPr="00EF42D1">
        <w:rPr>
          <w:rFonts w:ascii="Century Gothic" w:hAnsi="Century Gothic"/>
          <w:spacing w:val="12"/>
          <w:sz w:val="18"/>
          <w:szCs w:val="18"/>
        </w:rPr>
        <w:t xml:space="preserve"> </w:t>
      </w:r>
      <w:r w:rsidRPr="00EF42D1">
        <w:rPr>
          <w:rFonts w:ascii="Century Gothic" w:hAnsi="Century Gothic"/>
          <w:sz w:val="18"/>
          <w:szCs w:val="18"/>
        </w:rPr>
        <w:t>best</w:t>
      </w:r>
      <w:r w:rsidRPr="00EF42D1">
        <w:rPr>
          <w:rFonts w:ascii="Century Gothic" w:hAnsi="Century Gothic"/>
          <w:spacing w:val="11"/>
          <w:sz w:val="18"/>
          <w:szCs w:val="18"/>
        </w:rPr>
        <w:t xml:space="preserve"> </w:t>
      </w:r>
      <w:r w:rsidRPr="00EF42D1">
        <w:rPr>
          <w:rFonts w:ascii="Century Gothic" w:hAnsi="Century Gothic"/>
          <w:sz w:val="18"/>
          <w:szCs w:val="18"/>
        </w:rPr>
        <w:t>of</w:t>
      </w:r>
      <w:r w:rsidRPr="00EF42D1">
        <w:rPr>
          <w:rFonts w:ascii="Century Gothic" w:hAnsi="Century Gothic"/>
          <w:spacing w:val="12"/>
          <w:sz w:val="18"/>
          <w:szCs w:val="18"/>
        </w:rPr>
        <w:t xml:space="preserve"> </w:t>
      </w:r>
      <w:r w:rsidRPr="00EF42D1">
        <w:rPr>
          <w:rFonts w:ascii="Century Gothic" w:hAnsi="Century Gothic"/>
          <w:sz w:val="18"/>
          <w:szCs w:val="18"/>
        </w:rPr>
        <w:t>our</w:t>
      </w:r>
      <w:r w:rsidRPr="00EF42D1">
        <w:rPr>
          <w:rFonts w:ascii="Century Gothic" w:hAnsi="Century Gothic"/>
          <w:spacing w:val="12"/>
          <w:sz w:val="18"/>
          <w:szCs w:val="18"/>
        </w:rPr>
        <w:t xml:space="preserve"> </w:t>
      </w:r>
      <w:r w:rsidRPr="00EF42D1">
        <w:rPr>
          <w:rFonts w:ascii="Century Gothic" w:hAnsi="Century Gothic"/>
          <w:spacing w:val="-1"/>
          <w:sz w:val="18"/>
          <w:szCs w:val="18"/>
        </w:rPr>
        <w:t>knowledge,</w:t>
      </w:r>
      <w:r w:rsidRPr="00EF42D1">
        <w:rPr>
          <w:rFonts w:ascii="Century Gothic" w:hAnsi="Century Gothic"/>
          <w:spacing w:val="11"/>
          <w:sz w:val="18"/>
          <w:szCs w:val="18"/>
        </w:rPr>
        <w:t xml:space="preserve"> </w:t>
      </w:r>
      <w:r w:rsidRPr="00EF42D1">
        <w:rPr>
          <w:rFonts w:ascii="Century Gothic" w:hAnsi="Century Gothic"/>
          <w:sz w:val="18"/>
          <w:szCs w:val="18"/>
        </w:rPr>
        <w:t>this</w:t>
      </w:r>
      <w:r w:rsidRPr="00EF42D1">
        <w:rPr>
          <w:rFonts w:ascii="Century Gothic" w:hAnsi="Century Gothic"/>
          <w:spacing w:val="13"/>
          <w:sz w:val="18"/>
          <w:szCs w:val="18"/>
        </w:rPr>
        <w:t xml:space="preserve"> </w:t>
      </w:r>
      <w:r w:rsidRPr="00EF42D1">
        <w:rPr>
          <w:rFonts w:ascii="Century Gothic" w:hAnsi="Century Gothic"/>
          <w:spacing w:val="-2"/>
          <w:sz w:val="18"/>
          <w:szCs w:val="18"/>
        </w:rPr>
        <w:t>MSDS</w:t>
      </w:r>
      <w:r w:rsidRPr="00EF42D1">
        <w:rPr>
          <w:rFonts w:ascii="Century Gothic" w:hAnsi="Century Gothic"/>
          <w:spacing w:val="8"/>
          <w:sz w:val="18"/>
          <w:szCs w:val="18"/>
        </w:rPr>
        <w:t xml:space="preserve"> </w:t>
      </w:r>
      <w:r w:rsidRPr="00EF42D1">
        <w:rPr>
          <w:rFonts w:ascii="Century Gothic" w:hAnsi="Century Gothic"/>
          <w:sz w:val="18"/>
          <w:szCs w:val="18"/>
        </w:rPr>
        <w:t>summarizes</w:t>
      </w:r>
      <w:r w:rsidRPr="00EF42D1">
        <w:rPr>
          <w:rFonts w:ascii="Century Gothic" w:hAnsi="Century Gothic"/>
          <w:spacing w:val="10"/>
          <w:sz w:val="18"/>
          <w:szCs w:val="18"/>
        </w:rPr>
        <w:t xml:space="preserve"> </w:t>
      </w:r>
      <w:r w:rsidRPr="00EF42D1">
        <w:rPr>
          <w:rFonts w:ascii="Century Gothic" w:hAnsi="Century Gothic"/>
          <w:sz w:val="18"/>
          <w:szCs w:val="18"/>
        </w:rPr>
        <w:t>the</w:t>
      </w:r>
      <w:r w:rsidRPr="00EF42D1">
        <w:rPr>
          <w:rFonts w:ascii="Century Gothic" w:hAnsi="Century Gothic"/>
          <w:spacing w:val="10"/>
          <w:sz w:val="18"/>
          <w:szCs w:val="18"/>
        </w:rPr>
        <w:t xml:space="preserve"> </w:t>
      </w:r>
      <w:r w:rsidRPr="00EF42D1">
        <w:rPr>
          <w:rFonts w:ascii="Century Gothic" w:hAnsi="Century Gothic"/>
          <w:sz w:val="18"/>
          <w:szCs w:val="18"/>
        </w:rPr>
        <w:t>health</w:t>
      </w:r>
      <w:r w:rsidRPr="00EF42D1">
        <w:rPr>
          <w:rFonts w:ascii="Century Gothic" w:hAnsi="Century Gothic"/>
          <w:spacing w:val="9"/>
          <w:sz w:val="18"/>
          <w:szCs w:val="18"/>
        </w:rPr>
        <w:t xml:space="preserve"> </w:t>
      </w:r>
      <w:r w:rsidRPr="00EF42D1">
        <w:rPr>
          <w:rFonts w:ascii="Century Gothic" w:hAnsi="Century Gothic"/>
          <w:sz w:val="18"/>
          <w:szCs w:val="18"/>
        </w:rPr>
        <w:t>and</w:t>
      </w:r>
      <w:r w:rsidRPr="00EF42D1">
        <w:rPr>
          <w:rFonts w:ascii="Century Gothic" w:hAnsi="Century Gothic"/>
          <w:spacing w:val="10"/>
          <w:sz w:val="18"/>
          <w:szCs w:val="18"/>
        </w:rPr>
        <w:t xml:space="preserve"> </w:t>
      </w:r>
      <w:r w:rsidRPr="00EF42D1">
        <w:rPr>
          <w:rFonts w:ascii="Century Gothic" w:hAnsi="Century Gothic"/>
          <w:sz w:val="18"/>
          <w:szCs w:val="18"/>
        </w:rPr>
        <w:t>safety</w:t>
      </w:r>
      <w:r w:rsidRPr="00EF42D1">
        <w:rPr>
          <w:rFonts w:ascii="Century Gothic" w:hAnsi="Century Gothic"/>
          <w:spacing w:val="8"/>
          <w:sz w:val="18"/>
          <w:szCs w:val="18"/>
        </w:rPr>
        <w:t xml:space="preserve"> </w:t>
      </w:r>
      <w:r w:rsidRPr="00EF42D1">
        <w:rPr>
          <w:rFonts w:ascii="Century Gothic" w:hAnsi="Century Gothic"/>
          <w:spacing w:val="-1"/>
          <w:sz w:val="18"/>
          <w:szCs w:val="18"/>
        </w:rPr>
        <w:t>hazards,</w:t>
      </w:r>
      <w:r w:rsidRPr="00EF42D1">
        <w:rPr>
          <w:rFonts w:ascii="Century Gothic" w:hAnsi="Century Gothic"/>
          <w:spacing w:val="8"/>
          <w:sz w:val="18"/>
          <w:szCs w:val="18"/>
        </w:rPr>
        <w:t xml:space="preserve"> </w:t>
      </w:r>
      <w:r w:rsidRPr="00EF42D1">
        <w:rPr>
          <w:rFonts w:ascii="Century Gothic" w:hAnsi="Century Gothic"/>
          <w:spacing w:val="-1"/>
          <w:sz w:val="18"/>
          <w:szCs w:val="18"/>
        </w:rPr>
        <w:t>which</w:t>
      </w:r>
      <w:r w:rsidRPr="00EF42D1">
        <w:rPr>
          <w:rFonts w:ascii="Century Gothic" w:hAnsi="Century Gothic"/>
          <w:spacing w:val="10"/>
          <w:sz w:val="18"/>
          <w:szCs w:val="18"/>
        </w:rPr>
        <w:t xml:space="preserve"> </w:t>
      </w:r>
      <w:r w:rsidRPr="00EF42D1">
        <w:rPr>
          <w:rFonts w:ascii="Century Gothic" w:hAnsi="Century Gothic"/>
          <w:sz w:val="18"/>
          <w:szCs w:val="18"/>
        </w:rPr>
        <w:t>may</w:t>
      </w:r>
      <w:r w:rsidRPr="00EF42D1">
        <w:rPr>
          <w:rFonts w:ascii="Century Gothic" w:hAnsi="Century Gothic"/>
          <w:spacing w:val="8"/>
          <w:sz w:val="18"/>
          <w:szCs w:val="18"/>
        </w:rPr>
        <w:t xml:space="preserve"> </w:t>
      </w:r>
      <w:r w:rsidRPr="00EF42D1">
        <w:rPr>
          <w:rFonts w:ascii="Century Gothic" w:hAnsi="Century Gothic"/>
          <w:sz w:val="18"/>
          <w:szCs w:val="18"/>
        </w:rPr>
        <w:t>be</w:t>
      </w:r>
      <w:r w:rsidRPr="00EF42D1">
        <w:rPr>
          <w:rFonts w:ascii="Century Gothic" w:hAnsi="Century Gothic"/>
          <w:spacing w:val="9"/>
          <w:sz w:val="18"/>
          <w:szCs w:val="18"/>
        </w:rPr>
        <w:t xml:space="preserve"> </w:t>
      </w:r>
      <w:r w:rsidRPr="00EF42D1">
        <w:rPr>
          <w:rFonts w:ascii="Century Gothic" w:hAnsi="Century Gothic"/>
          <w:sz w:val="18"/>
          <w:szCs w:val="18"/>
        </w:rPr>
        <w:t>posed</w:t>
      </w:r>
      <w:r w:rsidRPr="00EF42D1">
        <w:rPr>
          <w:rFonts w:ascii="Century Gothic" w:hAnsi="Century Gothic"/>
          <w:spacing w:val="51"/>
          <w:sz w:val="18"/>
          <w:szCs w:val="18"/>
        </w:rPr>
        <w:t xml:space="preserve"> </w:t>
      </w:r>
      <w:r w:rsidRPr="00EF42D1">
        <w:rPr>
          <w:rFonts w:ascii="Century Gothic" w:hAnsi="Century Gothic"/>
          <w:sz w:val="18"/>
          <w:szCs w:val="18"/>
        </w:rPr>
        <w:t>by</w:t>
      </w:r>
      <w:r w:rsidRPr="00EF42D1">
        <w:rPr>
          <w:rFonts w:ascii="Century Gothic" w:hAnsi="Century Gothic"/>
          <w:spacing w:val="-5"/>
          <w:sz w:val="18"/>
          <w:szCs w:val="18"/>
        </w:rPr>
        <w:t xml:space="preserve"> </w:t>
      </w:r>
      <w:r w:rsidRPr="00EF42D1">
        <w:rPr>
          <w:rFonts w:ascii="Century Gothic" w:hAnsi="Century Gothic"/>
          <w:sz w:val="18"/>
          <w:szCs w:val="18"/>
        </w:rPr>
        <w:t>the</w:t>
      </w:r>
      <w:r w:rsidRPr="00EF42D1">
        <w:rPr>
          <w:rFonts w:ascii="Century Gothic" w:hAnsi="Century Gothic"/>
          <w:spacing w:val="-2"/>
          <w:sz w:val="18"/>
          <w:szCs w:val="18"/>
        </w:rPr>
        <w:t xml:space="preserve"> </w:t>
      </w:r>
      <w:r w:rsidRPr="00EF42D1">
        <w:rPr>
          <w:rFonts w:ascii="Century Gothic" w:hAnsi="Century Gothic"/>
          <w:sz w:val="18"/>
          <w:szCs w:val="18"/>
        </w:rPr>
        <w:t>product.</w:t>
      </w:r>
      <w:r w:rsidRPr="00EF42D1">
        <w:rPr>
          <w:rFonts w:ascii="Century Gothic" w:hAnsi="Century Gothic"/>
          <w:spacing w:val="45"/>
          <w:sz w:val="18"/>
          <w:szCs w:val="18"/>
        </w:rPr>
        <w:t xml:space="preserve"> </w:t>
      </w:r>
      <w:r w:rsidRPr="00EF42D1">
        <w:rPr>
          <w:rFonts w:ascii="Century Gothic" w:hAnsi="Century Gothic"/>
          <w:spacing w:val="-1"/>
          <w:sz w:val="18"/>
          <w:szCs w:val="18"/>
        </w:rPr>
        <w:t>However,</w:t>
      </w:r>
      <w:r w:rsidRPr="00EF42D1">
        <w:rPr>
          <w:rFonts w:ascii="Century Gothic" w:hAnsi="Century Gothic"/>
          <w:spacing w:val="-3"/>
          <w:sz w:val="18"/>
          <w:szCs w:val="18"/>
        </w:rPr>
        <w:t xml:space="preserve"> </w:t>
      </w:r>
      <w:r w:rsidRPr="00EF42D1">
        <w:rPr>
          <w:rFonts w:ascii="Century Gothic" w:hAnsi="Century Gothic"/>
          <w:sz w:val="18"/>
          <w:szCs w:val="18"/>
        </w:rPr>
        <w:t>SHIMICOAT</w:t>
      </w:r>
      <w:r w:rsidRPr="00EF42D1">
        <w:rPr>
          <w:rFonts w:ascii="Century Gothic" w:hAnsi="Century Gothic"/>
          <w:spacing w:val="-2"/>
          <w:sz w:val="18"/>
          <w:szCs w:val="18"/>
        </w:rPr>
        <w:t xml:space="preserve"> </w:t>
      </w:r>
      <w:r w:rsidRPr="00EF42D1">
        <w:rPr>
          <w:rFonts w:ascii="Century Gothic" w:hAnsi="Century Gothic"/>
          <w:sz w:val="18"/>
          <w:szCs w:val="18"/>
        </w:rPr>
        <w:t>makes</w:t>
      </w:r>
      <w:r w:rsidRPr="00EF42D1">
        <w:rPr>
          <w:rFonts w:ascii="Century Gothic" w:hAnsi="Century Gothic"/>
          <w:spacing w:val="-3"/>
          <w:sz w:val="18"/>
          <w:szCs w:val="18"/>
        </w:rPr>
        <w:t xml:space="preserve"> </w:t>
      </w:r>
      <w:r w:rsidRPr="00EF42D1">
        <w:rPr>
          <w:rFonts w:ascii="Century Gothic" w:hAnsi="Century Gothic"/>
          <w:sz w:val="18"/>
          <w:szCs w:val="18"/>
        </w:rPr>
        <w:t>no</w:t>
      </w:r>
      <w:r w:rsidRPr="00EF42D1">
        <w:rPr>
          <w:rFonts w:ascii="Century Gothic" w:hAnsi="Century Gothic"/>
          <w:spacing w:val="-2"/>
          <w:sz w:val="18"/>
          <w:szCs w:val="18"/>
        </w:rPr>
        <w:t xml:space="preserve"> </w:t>
      </w:r>
      <w:r w:rsidRPr="00EF42D1">
        <w:rPr>
          <w:rFonts w:ascii="Century Gothic" w:hAnsi="Century Gothic"/>
          <w:sz w:val="18"/>
          <w:szCs w:val="18"/>
        </w:rPr>
        <w:t>representation</w:t>
      </w:r>
      <w:r w:rsidRPr="00EF42D1">
        <w:rPr>
          <w:rFonts w:ascii="Century Gothic" w:hAnsi="Century Gothic"/>
          <w:spacing w:val="-3"/>
          <w:sz w:val="18"/>
          <w:szCs w:val="18"/>
        </w:rPr>
        <w:t xml:space="preserve"> </w:t>
      </w:r>
      <w:r w:rsidRPr="00EF42D1">
        <w:rPr>
          <w:rFonts w:ascii="Century Gothic" w:hAnsi="Century Gothic"/>
          <w:spacing w:val="-1"/>
          <w:sz w:val="18"/>
          <w:szCs w:val="18"/>
        </w:rPr>
        <w:t>with</w:t>
      </w:r>
      <w:r w:rsidRPr="00EF42D1">
        <w:rPr>
          <w:rFonts w:ascii="Century Gothic" w:hAnsi="Century Gothic"/>
          <w:spacing w:val="-2"/>
          <w:sz w:val="18"/>
          <w:szCs w:val="18"/>
        </w:rPr>
        <w:t xml:space="preserve"> </w:t>
      </w:r>
      <w:r w:rsidRPr="00EF42D1">
        <w:rPr>
          <w:rFonts w:ascii="Century Gothic" w:hAnsi="Century Gothic"/>
          <w:spacing w:val="1"/>
          <w:sz w:val="18"/>
          <w:szCs w:val="18"/>
        </w:rPr>
        <w:t>regard</w:t>
      </w:r>
      <w:r w:rsidRPr="00EF42D1">
        <w:rPr>
          <w:rFonts w:ascii="Century Gothic" w:hAnsi="Century Gothic"/>
          <w:spacing w:val="-3"/>
          <w:sz w:val="18"/>
          <w:szCs w:val="18"/>
        </w:rPr>
        <w:t xml:space="preserve"> </w:t>
      </w:r>
      <w:r w:rsidRPr="00EF42D1">
        <w:rPr>
          <w:rFonts w:ascii="Century Gothic" w:hAnsi="Century Gothic"/>
          <w:sz w:val="18"/>
          <w:szCs w:val="18"/>
        </w:rPr>
        <w:t>to</w:t>
      </w:r>
      <w:r w:rsidRPr="00EF42D1">
        <w:rPr>
          <w:rFonts w:ascii="Century Gothic" w:hAnsi="Century Gothic"/>
          <w:spacing w:val="-4"/>
          <w:sz w:val="18"/>
          <w:szCs w:val="18"/>
        </w:rPr>
        <w:t xml:space="preserve"> </w:t>
      </w:r>
      <w:r w:rsidRPr="00EF42D1">
        <w:rPr>
          <w:rFonts w:ascii="Century Gothic" w:hAnsi="Century Gothic"/>
          <w:sz w:val="18"/>
          <w:szCs w:val="18"/>
        </w:rPr>
        <w:t>the</w:t>
      </w:r>
      <w:r w:rsidRPr="00EF42D1">
        <w:rPr>
          <w:rFonts w:ascii="Century Gothic" w:hAnsi="Century Gothic"/>
          <w:spacing w:val="-5"/>
          <w:sz w:val="18"/>
          <w:szCs w:val="18"/>
        </w:rPr>
        <w:t xml:space="preserve"> </w:t>
      </w:r>
      <w:r w:rsidRPr="00EF42D1">
        <w:rPr>
          <w:rFonts w:ascii="Century Gothic" w:hAnsi="Century Gothic"/>
          <w:sz w:val="18"/>
          <w:szCs w:val="18"/>
        </w:rPr>
        <w:t>completeness</w:t>
      </w:r>
      <w:r w:rsidRPr="00EF42D1">
        <w:rPr>
          <w:rFonts w:ascii="Century Gothic" w:hAnsi="Century Gothic"/>
          <w:spacing w:val="44"/>
          <w:sz w:val="18"/>
          <w:szCs w:val="18"/>
        </w:rPr>
        <w:t xml:space="preserve"> </w:t>
      </w:r>
      <w:r w:rsidRPr="00EF42D1">
        <w:rPr>
          <w:rFonts w:ascii="Century Gothic" w:hAnsi="Century Gothic"/>
          <w:sz w:val="18"/>
          <w:szCs w:val="18"/>
        </w:rPr>
        <w:lastRenderedPageBreak/>
        <w:t>or</w:t>
      </w:r>
      <w:r w:rsidRPr="00EF42D1">
        <w:rPr>
          <w:rFonts w:ascii="Century Gothic" w:hAnsi="Century Gothic"/>
          <w:spacing w:val="18"/>
          <w:sz w:val="18"/>
          <w:szCs w:val="18"/>
        </w:rPr>
        <w:t xml:space="preserve"> </w:t>
      </w:r>
      <w:r w:rsidRPr="00EF42D1">
        <w:rPr>
          <w:rFonts w:ascii="Century Gothic" w:hAnsi="Century Gothic"/>
          <w:sz w:val="18"/>
          <w:szCs w:val="18"/>
        </w:rPr>
        <w:t>accuracy</w:t>
      </w:r>
      <w:r w:rsidRPr="00EF42D1">
        <w:rPr>
          <w:rFonts w:ascii="Century Gothic" w:hAnsi="Century Gothic"/>
          <w:spacing w:val="18"/>
          <w:sz w:val="18"/>
          <w:szCs w:val="18"/>
        </w:rPr>
        <w:t xml:space="preserve"> </w:t>
      </w:r>
      <w:r w:rsidRPr="00EF42D1">
        <w:rPr>
          <w:rFonts w:ascii="Century Gothic" w:hAnsi="Century Gothic"/>
          <w:sz w:val="18"/>
          <w:szCs w:val="18"/>
        </w:rPr>
        <w:t>of</w:t>
      </w:r>
      <w:r w:rsidRPr="00EF42D1">
        <w:rPr>
          <w:rFonts w:ascii="Century Gothic" w:hAnsi="Century Gothic"/>
          <w:spacing w:val="18"/>
          <w:sz w:val="18"/>
          <w:szCs w:val="18"/>
        </w:rPr>
        <w:t xml:space="preserve"> </w:t>
      </w:r>
      <w:r w:rsidRPr="00EF42D1">
        <w:rPr>
          <w:rFonts w:ascii="Century Gothic" w:hAnsi="Century Gothic"/>
          <w:sz w:val="18"/>
          <w:szCs w:val="18"/>
        </w:rPr>
        <w:t>the</w:t>
      </w:r>
      <w:r w:rsidRPr="00EF42D1">
        <w:rPr>
          <w:rFonts w:ascii="Century Gothic" w:hAnsi="Century Gothic"/>
          <w:spacing w:val="19"/>
          <w:sz w:val="18"/>
          <w:szCs w:val="18"/>
        </w:rPr>
        <w:t xml:space="preserve"> </w:t>
      </w:r>
      <w:r w:rsidRPr="00EF42D1">
        <w:rPr>
          <w:rFonts w:ascii="Century Gothic" w:hAnsi="Century Gothic"/>
          <w:sz w:val="18"/>
          <w:szCs w:val="18"/>
        </w:rPr>
        <w:t>information</w:t>
      </w:r>
      <w:r w:rsidRPr="00EF42D1">
        <w:rPr>
          <w:rFonts w:ascii="Century Gothic" w:hAnsi="Century Gothic"/>
          <w:spacing w:val="18"/>
          <w:sz w:val="18"/>
          <w:szCs w:val="18"/>
        </w:rPr>
        <w:t xml:space="preserve"> </w:t>
      </w:r>
      <w:r w:rsidRPr="00EF42D1">
        <w:rPr>
          <w:rFonts w:ascii="Century Gothic" w:hAnsi="Century Gothic"/>
          <w:sz w:val="18"/>
          <w:szCs w:val="18"/>
        </w:rPr>
        <w:t>or</w:t>
      </w:r>
      <w:r w:rsidRPr="00EF42D1">
        <w:rPr>
          <w:rFonts w:ascii="Century Gothic" w:hAnsi="Century Gothic"/>
          <w:spacing w:val="16"/>
          <w:sz w:val="18"/>
          <w:szCs w:val="18"/>
        </w:rPr>
        <w:t xml:space="preserve"> </w:t>
      </w:r>
      <w:r w:rsidRPr="00EF42D1">
        <w:rPr>
          <w:rFonts w:ascii="Century Gothic" w:hAnsi="Century Gothic"/>
          <w:sz w:val="18"/>
          <w:szCs w:val="18"/>
        </w:rPr>
        <w:t>of</w:t>
      </w:r>
      <w:r w:rsidRPr="00EF42D1">
        <w:rPr>
          <w:rFonts w:ascii="Century Gothic" w:hAnsi="Century Gothic"/>
          <w:spacing w:val="17"/>
          <w:sz w:val="18"/>
          <w:szCs w:val="18"/>
        </w:rPr>
        <w:t xml:space="preserve"> </w:t>
      </w:r>
      <w:r w:rsidRPr="00EF42D1">
        <w:rPr>
          <w:rFonts w:ascii="Century Gothic" w:hAnsi="Century Gothic"/>
          <w:sz w:val="18"/>
          <w:szCs w:val="18"/>
        </w:rPr>
        <w:t>any</w:t>
      </w:r>
      <w:r w:rsidRPr="00EF42D1">
        <w:rPr>
          <w:rFonts w:ascii="Century Gothic" w:hAnsi="Century Gothic"/>
          <w:spacing w:val="14"/>
          <w:sz w:val="18"/>
          <w:szCs w:val="18"/>
        </w:rPr>
        <w:t xml:space="preserve"> </w:t>
      </w:r>
      <w:r w:rsidRPr="00EF42D1">
        <w:rPr>
          <w:rFonts w:ascii="Century Gothic" w:hAnsi="Century Gothic"/>
          <w:sz w:val="18"/>
          <w:szCs w:val="18"/>
        </w:rPr>
        <w:t>recommendations</w:t>
      </w:r>
      <w:r w:rsidRPr="00EF42D1">
        <w:rPr>
          <w:rFonts w:ascii="Century Gothic" w:hAnsi="Century Gothic"/>
          <w:spacing w:val="18"/>
          <w:sz w:val="18"/>
          <w:szCs w:val="18"/>
        </w:rPr>
        <w:t xml:space="preserve"> </w:t>
      </w:r>
      <w:r w:rsidRPr="00EF42D1">
        <w:rPr>
          <w:rFonts w:ascii="Century Gothic" w:hAnsi="Century Gothic"/>
          <w:sz w:val="18"/>
          <w:szCs w:val="18"/>
        </w:rPr>
        <w:t>contained</w:t>
      </w:r>
      <w:r w:rsidRPr="00EF42D1">
        <w:rPr>
          <w:rFonts w:ascii="Century Gothic" w:hAnsi="Century Gothic"/>
          <w:spacing w:val="16"/>
          <w:sz w:val="18"/>
          <w:szCs w:val="18"/>
        </w:rPr>
        <w:t xml:space="preserve"> </w:t>
      </w:r>
      <w:r w:rsidRPr="00EF42D1">
        <w:rPr>
          <w:rFonts w:ascii="Century Gothic" w:hAnsi="Century Gothic"/>
          <w:sz w:val="18"/>
          <w:szCs w:val="18"/>
        </w:rPr>
        <w:t>in</w:t>
      </w:r>
      <w:r w:rsidRPr="00EF42D1">
        <w:rPr>
          <w:rFonts w:ascii="Century Gothic" w:hAnsi="Century Gothic"/>
          <w:spacing w:val="17"/>
          <w:sz w:val="18"/>
          <w:szCs w:val="18"/>
        </w:rPr>
        <w:t xml:space="preserve"> </w:t>
      </w:r>
      <w:r w:rsidRPr="00EF42D1">
        <w:rPr>
          <w:rFonts w:ascii="Century Gothic" w:hAnsi="Century Gothic"/>
          <w:sz w:val="18"/>
          <w:szCs w:val="18"/>
        </w:rPr>
        <w:t>this</w:t>
      </w:r>
      <w:r w:rsidRPr="00EF42D1">
        <w:rPr>
          <w:rFonts w:ascii="Century Gothic" w:hAnsi="Century Gothic"/>
          <w:spacing w:val="18"/>
          <w:sz w:val="18"/>
          <w:szCs w:val="18"/>
        </w:rPr>
        <w:t xml:space="preserve"> </w:t>
      </w:r>
      <w:r w:rsidRPr="00EF42D1">
        <w:rPr>
          <w:rFonts w:ascii="Century Gothic" w:hAnsi="Century Gothic"/>
          <w:sz w:val="18"/>
          <w:szCs w:val="18"/>
        </w:rPr>
        <w:t>data</w:t>
      </w:r>
      <w:r w:rsidRPr="00EF42D1">
        <w:rPr>
          <w:rFonts w:ascii="Century Gothic" w:hAnsi="Century Gothic"/>
          <w:spacing w:val="16"/>
          <w:sz w:val="18"/>
          <w:szCs w:val="18"/>
        </w:rPr>
        <w:t xml:space="preserve"> </w:t>
      </w:r>
      <w:r w:rsidRPr="00EF42D1">
        <w:rPr>
          <w:rFonts w:ascii="Century Gothic" w:hAnsi="Century Gothic"/>
          <w:sz w:val="18"/>
          <w:szCs w:val="18"/>
        </w:rPr>
        <w:t>sheet,</w:t>
      </w:r>
      <w:r w:rsidRPr="00EF42D1">
        <w:rPr>
          <w:rFonts w:ascii="Century Gothic" w:hAnsi="Century Gothic"/>
          <w:spacing w:val="17"/>
          <w:sz w:val="18"/>
          <w:szCs w:val="18"/>
        </w:rPr>
        <w:t xml:space="preserve"> </w:t>
      </w:r>
      <w:r w:rsidRPr="00EF42D1">
        <w:rPr>
          <w:rFonts w:ascii="Century Gothic" w:hAnsi="Century Gothic"/>
          <w:sz w:val="18"/>
          <w:szCs w:val="18"/>
        </w:rPr>
        <w:t>and</w:t>
      </w:r>
      <w:r w:rsidRPr="00EF42D1">
        <w:rPr>
          <w:rFonts w:ascii="Century Gothic" w:hAnsi="Century Gothic"/>
          <w:spacing w:val="17"/>
          <w:sz w:val="18"/>
          <w:szCs w:val="18"/>
        </w:rPr>
        <w:t xml:space="preserve"> </w:t>
      </w:r>
      <w:r w:rsidRPr="00EF42D1">
        <w:rPr>
          <w:rFonts w:ascii="Century Gothic" w:hAnsi="Century Gothic"/>
          <w:sz w:val="18"/>
          <w:szCs w:val="18"/>
        </w:rPr>
        <w:t>it</w:t>
      </w:r>
      <w:r w:rsidRPr="00EF42D1">
        <w:rPr>
          <w:rFonts w:ascii="Century Gothic" w:hAnsi="Century Gothic"/>
          <w:spacing w:val="16"/>
          <w:sz w:val="18"/>
          <w:szCs w:val="18"/>
        </w:rPr>
        <w:t xml:space="preserve"> </w:t>
      </w:r>
      <w:r w:rsidRPr="00EF42D1">
        <w:rPr>
          <w:rFonts w:ascii="Century Gothic" w:hAnsi="Century Gothic"/>
          <w:sz w:val="18"/>
          <w:szCs w:val="18"/>
        </w:rPr>
        <w:t>accepts</w:t>
      </w:r>
      <w:r w:rsidRPr="00EF42D1">
        <w:rPr>
          <w:rFonts w:ascii="Century Gothic" w:hAnsi="Century Gothic"/>
          <w:spacing w:val="18"/>
          <w:sz w:val="18"/>
          <w:szCs w:val="18"/>
        </w:rPr>
        <w:t xml:space="preserve"> </w:t>
      </w:r>
      <w:r w:rsidRPr="00EF42D1">
        <w:rPr>
          <w:rFonts w:ascii="Century Gothic" w:hAnsi="Century Gothic"/>
          <w:sz w:val="18"/>
          <w:szCs w:val="18"/>
        </w:rPr>
        <w:t>no</w:t>
      </w:r>
      <w:r w:rsidRPr="00EF42D1">
        <w:rPr>
          <w:rFonts w:ascii="Century Gothic" w:hAnsi="Century Gothic"/>
          <w:spacing w:val="22"/>
          <w:sz w:val="18"/>
          <w:szCs w:val="18"/>
        </w:rPr>
        <w:t xml:space="preserve"> </w:t>
      </w:r>
      <w:r w:rsidRPr="00EF42D1">
        <w:rPr>
          <w:rFonts w:ascii="Century Gothic" w:hAnsi="Century Gothic"/>
          <w:sz w:val="18"/>
          <w:szCs w:val="18"/>
        </w:rPr>
        <w:t>responsibility</w:t>
      </w:r>
      <w:r w:rsidRPr="00EF42D1">
        <w:rPr>
          <w:rFonts w:ascii="Century Gothic" w:hAnsi="Century Gothic"/>
          <w:spacing w:val="-5"/>
          <w:sz w:val="18"/>
          <w:szCs w:val="18"/>
        </w:rPr>
        <w:t xml:space="preserve"> </w:t>
      </w:r>
      <w:r w:rsidRPr="00EF42D1">
        <w:rPr>
          <w:rFonts w:ascii="Century Gothic" w:hAnsi="Century Gothic"/>
          <w:sz w:val="18"/>
          <w:szCs w:val="18"/>
        </w:rPr>
        <w:t>for</w:t>
      </w:r>
      <w:r w:rsidRPr="00EF42D1">
        <w:rPr>
          <w:rFonts w:ascii="Century Gothic" w:hAnsi="Century Gothic"/>
          <w:spacing w:val="-3"/>
          <w:sz w:val="18"/>
          <w:szCs w:val="18"/>
        </w:rPr>
        <w:t xml:space="preserve"> </w:t>
      </w:r>
      <w:r w:rsidRPr="00EF42D1">
        <w:rPr>
          <w:rFonts w:ascii="Century Gothic" w:hAnsi="Century Gothic"/>
          <w:sz w:val="18"/>
          <w:szCs w:val="18"/>
        </w:rPr>
        <w:t>loss</w:t>
      </w:r>
      <w:r w:rsidRPr="00EF42D1">
        <w:rPr>
          <w:rFonts w:ascii="Century Gothic" w:hAnsi="Century Gothic"/>
          <w:spacing w:val="-3"/>
          <w:sz w:val="18"/>
          <w:szCs w:val="18"/>
        </w:rPr>
        <w:t xml:space="preserve"> </w:t>
      </w:r>
      <w:r w:rsidRPr="00EF42D1">
        <w:rPr>
          <w:rFonts w:ascii="Century Gothic" w:hAnsi="Century Gothic"/>
          <w:sz w:val="18"/>
          <w:szCs w:val="18"/>
        </w:rPr>
        <w:t>or</w:t>
      </w:r>
      <w:r w:rsidRPr="00EF42D1">
        <w:rPr>
          <w:rFonts w:ascii="Century Gothic" w:hAnsi="Century Gothic"/>
          <w:spacing w:val="-3"/>
          <w:sz w:val="18"/>
          <w:szCs w:val="18"/>
        </w:rPr>
        <w:t xml:space="preserve"> </w:t>
      </w:r>
      <w:r w:rsidRPr="00EF42D1">
        <w:rPr>
          <w:rFonts w:ascii="Century Gothic" w:hAnsi="Century Gothic"/>
          <w:sz w:val="18"/>
          <w:szCs w:val="18"/>
        </w:rPr>
        <w:t>damages</w:t>
      </w:r>
      <w:r w:rsidRPr="00EF42D1">
        <w:rPr>
          <w:rFonts w:ascii="Century Gothic" w:hAnsi="Century Gothic"/>
          <w:spacing w:val="-2"/>
          <w:sz w:val="18"/>
          <w:szCs w:val="18"/>
        </w:rPr>
        <w:t xml:space="preserve"> </w:t>
      </w:r>
      <w:r w:rsidRPr="00EF42D1">
        <w:rPr>
          <w:rFonts w:ascii="Century Gothic" w:hAnsi="Century Gothic"/>
          <w:spacing w:val="-1"/>
          <w:sz w:val="18"/>
          <w:szCs w:val="18"/>
        </w:rPr>
        <w:t>whatsoever</w:t>
      </w:r>
      <w:r w:rsidRPr="00EF42D1">
        <w:rPr>
          <w:rFonts w:ascii="Century Gothic" w:hAnsi="Century Gothic"/>
          <w:spacing w:val="-4"/>
          <w:sz w:val="18"/>
          <w:szCs w:val="18"/>
        </w:rPr>
        <w:t xml:space="preserve"> </w:t>
      </w:r>
      <w:r w:rsidRPr="00EF42D1">
        <w:rPr>
          <w:rFonts w:ascii="Century Gothic" w:hAnsi="Century Gothic"/>
          <w:sz w:val="18"/>
          <w:szCs w:val="18"/>
        </w:rPr>
        <w:t>resulting</w:t>
      </w:r>
      <w:r w:rsidRPr="00EF42D1">
        <w:rPr>
          <w:rFonts w:ascii="Century Gothic" w:hAnsi="Century Gothic"/>
          <w:spacing w:val="-2"/>
          <w:sz w:val="18"/>
          <w:szCs w:val="18"/>
        </w:rPr>
        <w:t xml:space="preserve"> </w:t>
      </w:r>
      <w:r w:rsidRPr="00EF42D1">
        <w:rPr>
          <w:rFonts w:ascii="Century Gothic" w:hAnsi="Century Gothic"/>
          <w:sz w:val="18"/>
          <w:szCs w:val="18"/>
        </w:rPr>
        <w:t>from</w:t>
      </w:r>
      <w:r w:rsidRPr="00EF42D1">
        <w:rPr>
          <w:rFonts w:ascii="Century Gothic" w:hAnsi="Century Gothic"/>
          <w:spacing w:val="-3"/>
          <w:sz w:val="18"/>
          <w:szCs w:val="18"/>
        </w:rPr>
        <w:t xml:space="preserve"> </w:t>
      </w:r>
      <w:r w:rsidRPr="00EF42D1">
        <w:rPr>
          <w:rFonts w:ascii="Century Gothic" w:hAnsi="Century Gothic"/>
          <w:sz w:val="18"/>
          <w:szCs w:val="18"/>
        </w:rPr>
        <w:t>the</w:t>
      </w:r>
      <w:r w:rsidRPr="00EF42D1">
        <w:rPr>
          <w:rFonts w:ascii="Century Gothic" w:hAnsi="Century Gothic"/>
          <w:spacing w:val="-2"/>
          <w:sz w:val="18"/>
          <w:szCs w:val="18"/>
        </w:rPr>
        <w:t xml:space="preserve"> </w:t>
      </w:r>
      <w:r w:rsidRPr="00EF42D1">
        <w:rPr>
          <w:rFonts w:ascii="Century Gothic" w:hAnsi="Century Gothic"/>
          <w:sz w:val="18"/>
          <w:szCs w:val="18"/>
        </w:rPr>
        <w:t>use</w:t>
      </w:r>
      <w:r w:rsidRPr="00EF42D1">
        <w:rPr>
          <w:rFonts w:ascii="Century Gothic" w:hAnsi="Century Gothic"/>
          <w:spacing w:val="-2"/>
          <w:sz w:val="18"/>
          <w:szCs w:val="18"/>
        </w:rPr>
        <w:t xml:space="preserve"> </w:t>
      </w:r>
      <w:r w:rsidRPr="00EF42D1">
        <w:rPr>
          <w:rFonts w:ascii="Century Gothic" w:hAnsi="Century Gothic"/>
          <w:sz w:val="18"/>
          <w:szCs w:val="18"/>
        </w:rPr>
        <w:t>of,</w:t>
      </w:r>
      <w:r w:rsidRPr="00EF42D1">
        <w:rPr>
          <w:rFonts w:ascii="Century Gothic" w:hAnsi="Century Gothic"/>
          <w:spacing w:val="-3"/>
          <w:sz w:val="18"/>
          <w:szCs w:val="18"/>
        </w:rPr>
        <w:t xml:space="preserve"> </w:t>
      </w:r>
      <w:r w:rsidRPr="00EF42D1">
        <w:rPr>
          <w:rFonts w:ascii="Century Gothic" w:hAnsi="Century Gothic"/>
          <w:sz w:val="18"/>
          <w:szCs w:val="18"/>
        </w:rPr>
        <w:t>or</w:t>
      </w:r>
      <w:r w:rsidRPr="00EF42D1">
        <w:rPr>
          <w:rFonts w:ascii="Century Gothic" w:hAnsi="Century Gothic"/>
          <w:spacing w:val="-5"/>
          <w:sz w:val="18"/>
          <w:szCs w:val="18"/>
        </w:rPr>
        <w:t xml:space="preserve"> </w:t>
      </w:r>
      <w:r w:rsidRPr="00EF42D1">
        <w:rPr>
          <w:rFonts w:ascii="Century Gothic" w:hAnsi="Century Gothic"/>
          <w:sz w:val="18"/>
          <w:szCs w:val="18"/>
        </w:rPr>
        <w:t>reliance</w:t>
      </w:r>
      <w:r w:rsidRPr="00EF42D1">
        <w:rPr>
          <w:rFonts w:ascii="Century Gothic" w:hAnsi="Century Gothic"/>
          <w:spacing w:val="-4"/>
          <w:sz w:val="18"/>
          <w:szCs w:val="18"/>
        </w:rPr>
        <w:t xml:space="preserve"> </w:t>
      </w:r>
      <w:r w:rsidRPr="00EF42D1">
        <w:rPr>
          <w:rFonts w:ascii="Century Gothic" w:hAnsi="Century Gothic"/>
          <w:sz w:val="18"/>
          <w:szCs w:val="18"/>
        </w:rPr>
        <w:t>upon,</w:t>
      </w:r>
      <w:r w:rsidRPr="00EF42D1">
        <w:rPr>
          <w:rFonts w:ascii="Century Gothic" w:hAnsi="Century Gothic"/>
          <w:spacing w:val="-6"/>
          <w:sz w:val="18"/>
          <w:szCs w:val="18"/>
        </w:rPr>
        <w:t xml:space="preserve"> </w:t>
      </w:r>
      <w:r w:rsidRPr="00EF42D1">
        <w:rPr>
          <w:rFonts w:ascii="Century Gothic" w:hAnsi="Century Gothic"/>
          <w:sz w:val="18"/>
          <w:szCs w:val="18"/>
        </w:rPr>
        <w:t>the</w:t>
      </w:r>
      <w:r w:rsidRPr="00EF42D1">
        <w:rPr>
          <w:rFonts w:ascii="Century Gothic" w:hAnsi="Century Gothic"/>
          <w:spacing w:val="-4"/>
          <w:sz w:val="18"/>
          <w:szCs w:val="18"/>
        </w:rPr>
        <w:t xml:space="preserve"> </w:t>
      </w:r>
      <w:r w:rsidRPr="00EF42D1">
        <w:rPr>
          <w:rFonts w:ascii="Century Gothic" w:hAnsi="Century Gothic"/>
          <w:sz w:val="18"/>
          <w:szCs w:val="18"/>
        </w:rPr>
        <w:t>information</w:t>
      </w:r>
      <w:r w:rsidRPr="00EF42D1">
        <w:rPr>
          <w:rFonts w:ascii="Century Gothic" w:hAnsi="Century Gothic"/>
          <w:spacing w:val="-5"/>
          <w:sz w:val="18"/>
          <w:szCs w:val="18"/>
        </w:rPr>
        <w:t xml:space="preserve"> </w:t>
      </w:r>
      <w:r w:rsidRPr="00EF42D1">
        <w:rPr>
          <w:rFonts w:ascii="Century Gothic" w:hAnsi="Century Gothic"/>
          <w:sz w:val="18"/>
          <w:szCs w:val="18"/>
        </w:rPr>
        <w:t>and</w:t>
      </w:r>
      <w:r w:rsidRPr="00EF42D1">
        <w:rPr>
          <w:rFonts w:ascii="Century Gothic" w:hAnsi="Century Gothic"/>
          <w:spacing w:val="28"/>
          <w:sz w:val="18"/>
          <w:szCs w:val="18"/>
        </w:rPr>
        <w:t xml:space="preserve"> </w:t>
      </w:r>
      <w:r w:rsidRPr="00EF42D1">
        <w:rPr>
          <w:rFonts w:ascii="Century Gothic" w:hAnsi="Century Gothic"/>
          <w:sz w:val="18"/>
          <w:szCs w:val="18"/>
        </w:rPr>
        <w:t>any</w:t>
      </w:r>
      <w:r w:rsidRPr="00EF42D1">
        <w:rPr>
          <w:rFonts w:ascii="Century Gothic" w:hAnsi="Century Gothic"/>
          <w:spacing w:val="-2"/>
          <w:sz w:val="18"/>
          <w:szCs w:val="18"/>
        </w:rPr>
        <w:t xml:space="preserve"> </w:t>
      </w:r>
      <w:r w:rsidRPr="00EF42D1">
        <w:rPr>
          <w:rFonts w:ascii="Century Gothic" w:hAnsi="Century Gothic"/>
          <w:sz w:val="18"/>
          <w:szCs w:val="18"/>
        </w:rPr>
        <w:t>recommendations herein.</w:t>
      </w:r>
    </w:p>
    <w:p w14:paraId="67A11901" w14:textId="77777777" w:rsidR="00B81186" w:rsidRPr="00EF42D1" w:rsidRDefault="00B81186" w:rsidP="00B81186">
      <w:pPr>
        <w:pStyle w:val="NoSpacing"/>
        <w:rPr>
          <w:rFonts w:ascii="Century Gothic" w:hAnsi="Century Gothic"/>
          <w:b/>
          <w:bCs/>
          <w:spacing w:val="-1"/>
          <w:sz w:val="18"/>
          <w:szCs w:val="18"/>
        </w:rPr>
      </w:pPr>
    </w:p>
    <w:p w14:paraId="2A4916B4"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rPr>
        <w:t>REFERENCES</w:t>
      </w:r>
    </w:p>
    <w:p w14:paraId="50F8BAFA"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rPr>
        <w:t>Code</w:t>
      </w:r>
      <w:r w:rsidRPr="00EF42D1">
        <w:rPr>
          <w:rFonts w:ascii="Century Gothic" w:hAnsi="Century Gothic"/>
          <w:b/>
          <w:bCs/>
          <w:spacing w:val="35"/>
          <w:sz w:val="18"/>
          <w:szCs w:val="18"/>
        </w:rPr>
        <w:t xml:space="preserve"> </w:t>
      </w:r>
      <w:r w:rsidRPr="00EF42D1">
        <w:rPr>
          <w:rFonts w:ascii="Century Gothic" w:hAnsi="Century Gothic"/>
          <w:b/>
          <w:bCs/>
          <w:sz w:val="18"/>
          <w:szCs w:val="18"/>
        </w:rPr>
        <w:t>of</w:t>
      </w:r>
      <w:r w:rsidRPr="00EF42D1">
        <w:rPr>
          <w:rFonts w:ascii="Century Gothic" w:hAnsi="Century Gothic"/>
          <w:b/>
          <w:bCs/>
          <w:spacing w:val="32"/>
          <w:sz w:val="18"/>
          <w:szCs w:val="18"/>
        </w:rPr>
        <w:t xml:space="preserve"> </w:t>
      </w:r>
      <w:r w:rsidRPr="00EF42D1">
        <w:rPr>
          <w:rFonts w:ascii="Century Gothic" w:hAnsi="Century Gothic"/>
          <w:b/>
          <w:bCs/>
          <w:sz w:val="18"/>
          <w:szCs w:val="18"/>
        </w:rPr>
        <w:t>Practice</w:t>
      </w:r>
      <w:r w:rsidRPr="00EF42D1">
        <w:rPr>
          <w:rFonts w:ascii="Century Gothic" w:hAnsi="Century Gothic"/>
          <w:b/>
          <w:bCs/>
          <w:spacing w:val="34"/>
          <w:sz w:val="18"/>
          <w:szCs w:val="18"/>
        </w:rPr>
        <w:t xml:space="preserve"> </w:t>
      </w:r>
      <w:r w:rsidRPr="00EF42D1">
        <w:rPr>
          <w:rFonts w:ascii="Century Gothic" w:hAnsi="Century Gothic"/>
          <w:b/>
          <w:bCs/>
          <w:sz w:val="18"/>
          <w:szCs w:val="18"/>
        </w:rPr>
        <w:t>for</w:t>
      </w:r>
      <w:r w:rsidRPr="00EF42D1">
        <w:rPr>
          <w:rFonts w:ascii="Century Gothic" w:hAnsi="Century Gothic"/>
          <w:b/>
          <w:bCs/>
          <w:spacing w:val="32"/>
          <w:sz w:val="18"/>
          <w:szCs w:val="18"/>
        </w:rPr>
        <w:t xml:space="preserve"> </w:t>
      </w:r>
      <w:r w:rsidRPr="00EF42D1">
        <w:rPr>
          <w:rFonts w:ascii="Century Gothic" w:hAnsi="Century Gothic"/>
          <w:b/>
          <w:bCs/>
          <w:sz w:val="18"/>
          <w:szCs w:val="18"/>
        </w:rPr>
        <w:t>the</w:t>
      </w:r>
      <w:r w:rsidRPr="00EF42D1">
        <w:rPr>
          <w:rFonts w:ascii="Century Gothic" w:hAnsi="Century Gothic"/>
          <w:b/>
          <w:bCs/>
          <w:spacing w:val="34"/>
          <w:sz w:val="18"/>
          <w:szCs w:val="18"/>
        </w:rPr>
        <w:t xml:space="preserve"> </w:t>
      </w:r>
      <w:r w:rsidRPr="00EF42D1">
        <w:rPr>
          <w:rFonts w:ascii="Century Gothic" w:hAnsi="Century Gothic"/>
          <w:b/>
          <w:bCs/>
          <w:sz w:val="18"/>
          <w:szCs w:val="18"/>
        </w:rPr>
        <w:t>Preparation</w:t>
      </w:r>
      <w:r w:rsidRPr="00EF42D1">
        <w:rPr>
          <w:rFonts w:ascii="Century Gothic" w:hAnsi="Century Gothic"/>
          <w:b/>
          <w:bCs/>
          <w:spacing w:val="33"/>
          <w:sz w:val="18"/>
          <w:szCs w:val="18"/>
        </w:rPr>
        <w:t xml:space="preserve"> </w:t>
      </w:r>
      <w:r w:rsidRPr="00EF42D1">
        <w:rPr>
          <w:rFonts w:ascii="Century Gothic" w:hAnsi="Century Gothic"/>
          <w:b/>
          <w:bCs/>
          <w:sz w:val="18"/>
          <w:szCs w:val="18"/>
        </w:rPr>
        <w:t>of</w:t>
      </w:r>
      <w:r w:rsidRPr="00EF42D1">
        <w:rPr>
          <w:rFonts w:ascii="Century Gothic" w:hAnsi="Century Gothic"/>
          <w:b/>
          <w:bCs/>
          <w:spacing w:val="33"/>
          <w:sz w:val="18"/>
          <w:szCs w:val="18"/>
        </w:rPr>
        <w:t xml:space="preserve"> </w:t>
      </w:r>
      <w:r w:rsidRPr="00EF42D1">
        <w:rPr>
          <w:rFonts w:ascii="Century Gothic" w:hAnsi="Century Gothic"/>
          <w:b/>
          <w:bCs/>
          <w:sz w:val="18"/>
          <w:szCs w:val="18"/>
        </w:rPr>
        <w:t>Safety</w:t>
      </w:r>
      <w:r w:rsidRPr="00EF42D1">
        <w:rPr>
          <w:rFonts w:ascii="Century Gothic" w:hAnsi="Century Gothic"/>
          <w:b/>
          <w:bCs/>
          <w:spacing w:val="31"/>
          <w:sz w:val="18"/>
          <w:szCs w:val="18"/>
        </w:rPr>
        <w:t xml:space="preserve"> </w:t>
      </w:r>
      <w:r w:rsidRPr="00EF42D1">
        <w:rPr>
          <w:rFonts w:ascii="Century Gothic" w:hAnsi="Century Gothic"/>
          <w:b/>
          <w:bCs/>
          <w:sz w:val="18"/>
          <w:szCs w:val="18"/>
        </w:rPr>
        <w:t>Data</w:t>
      </w:r>
      <w:r w:rsidRPr="00EF42D1">
        <w:rPr>
          <w:rFonts w:ascii="Century Gothic" w:hAnsi="Century Gothic"/>
          <w:b/>
          <w:bCs/>
          <w:spacing w:val="34"/>
          <w:sz w:val="18"/>
          <w:szCs w:val="18"/>
        </w:rPr>
        <w:t xml:space="preserve"> </w:t>
      </w:r>
      <w:r w:rsidRPr="00EF42D1">
        <w:rPr>
          <w:rFonts w:ascii="Century Gothic" w:hAnsi="Century Gothic"/>
          <w:b/>
          <w:bCs/>
          <w:sz w:val="18"/>
          <w:szCs w:val="18"/>
        </w:rPr>
        <w:t>Sheets</w:t>
      </w:r>
      <w:r w:rsidRPr="00EF42D1">
        <w:rPr>
          <w:rFonts w:ascii="Century Gothic" w:hAnsi="Century Gothic"/>
          <w:b/>
          <w:bCs/>
          <w:spacing w:val="33"/>
          <w:sz w:val="18"/>
          <w:szCs w:val="18"/>
        </w:rPr>
        <w:t xml:space="preserve"> </w:t>
      </w:r>
      <w:r w:rsidRPr="00EF42D1">
        <w:rPr>
          <w:rFonts w:ascii="Century Gothic" w:hAnsi="Century Gothic"/>
          <w:b/>
          <w:bCs/>
          <w:sz w:val="18"/>
          <w:szCs w:val="18"/>
        </w:rPr>
        <w:t>for</w:t>
      </w:r>
      <w:r w:rsidRPr="00EF42D1">
        <w:rPr>
          <w:rFonts w:ascii="Century Gothic" w:hAnsi="Century Gothic"/>
          <w:b/>
          <w:bCs/>
          <w:spacing w:val="33"/>
          <w:sz w:val="18"/>
          <w:szCs w:val="18"/>
        </w:rPr>
        <w:t xml:space="preserve"> </w:t>
      </w:r>
      <w:r w:rsidRPr="00EF42D1">
        <w:rPr>
          <w:rFonts w:ascii="Century Gothic" w:hAnsi="Century Gothic"/>
          <w:b/>
          <w:bCs/>
          <w:sz w:val="18"/>
          <w:szCs w:val="18"/>
        </w:rPr>
        <w:t>Hazardous</w:t>
      </w:r>
      <w:r w:rsidRPr="00EF42D1">
        <w:rPr>
          <w:rFonts w:ascii="Century Gothic" w:hAnsi="Century Gothic"/>
          <w:b/>
          <w:bCs/>
          <w:spacing w:val="33"/>
          <w:sz w:val="18"/>
          <w:szCs w:val="18"/>
        </w:rPr>
        <w:t xml:space="preserve"> </w:t>
      </w:r>
      <w:r w:rsidRPr="00EF42D1">
        <w:rPr>
          <w:rFonts w:ascii="Century Gothic" w:hAnsi="Century Gothic"/>
          <w:b/>
          <w:bCs/>
          <w:spacing w:val="1"/>
          <w:sz w:val="18"/>
          <w:szCs w:val="18"/>
        </w:rPr>
        <w:t>Chemicals,</w:t>
      </w:r>
      <w:r w:rsidRPr="00EF42D1">
        <w:rPr>
          <w:rFonts w:ascii="Century Gothic" w:hAnsi="Century Gothic"/>
          <w:b/>
          <w:bCs/>
          <w:spacing w:val="75"/>
          <w:w w:val="99"/>
          <w:sz w:val="18"/>
          <w:szCs w:val="18"/>
        </w:rPr>
        <w:t xml:space="preserve"> </w:t>
      </w:r>
      <w:r w:rsidRPr="00EF42D1">
        <w:rPr>
          <w:rFonts w:ascii="Century Gothic" w:hAnsi="Century Gothic"/>
          <w:b/>
          <w:bCs/>
          <w:sz w:val="18"/>
          <w:szCs w:val="18"/>
        </w:rPr>
        <w:t>February</w:t>
      </w:r>
      <w:r w:rsidRPr="00EF42D1">
        <w:rPr>
          <w:rFonts w:ascii="Century Gothic" w:hAnsi="Century Gothic"/>
          <w:b/>
          <w:bCs/>
          <w:spacing w:val="-3"/>
          <w:sz w:val="18"/>
          <w:szCs w:val="18"/>
        </w:rPr>
        <w:t xml:space="preserve"> </w:t>
      </w:r>
      <w:r w:rsidRPr="00EF42D1">
        <w:rPr>
          <w:rFonts w:ascii="Century Gothic" w:hAnsi="Century Gothic"/>
          <w:b/>
          <w:bCs/>
          <w:sz w:val="18"/>
          <w:szCs w:val="18"/>
        </w:rPr>
        <w:t>2016</w:t>
      </w:r>
    </w:p>
    <w:p w14:paraId="7129DC83" w14:textId="77777777" w:rsidR="00B81186" w:rsidRPr="00EF42D1" w:rsidRDefault="00B81186" w:rsidP="00B81186">
      <w:pPr>
        <w:pStyle w:val="NoSpacing"/>
        <w:numPr>
          <w:ilvl w:val="0"/>
          <w:numId w:val="16"/>
        </w:numPr>
        <w:rPr>
          <w:rFonts w:ascii="Century Gothic" w:eastAsia="Arial" w:hAnsi="Century Gothic"/>
          <w:sz w:val="18"/>
          <w:szCs w:val="18"/>
        </w:rPr>
      </w:pPr>
      <w:r w:rsidRPr="00EF42D1">
        <w:rPr>
          <w:rFonts w:ascii="Century Gothic" w:hAnsi="Century Gothic"/>
          <w:sz w:val="18"/>
          <w:szCs w:val="18"/>
        </w:rPr>
        <w:t xml:space="preserve">Exposure </w:t>
      </w:r>
      <w:r w:rsidRPr="00EF42D1">
        <w:rPr>
          <w:rFonts w:ascii="Century Gothic" w:hAnsi="Century Gothic"/>
          <w:spacing w:val="7"/>
          <w:sz w:val="18"/>
          <w:szCs w:val="18"/>
        </w:rPr>
        <w:t>Standards</w:t>
      </w:r>
      <w:r w:rsidRPr="00EF42D1">
        <w:rPr>
          <w:rFonts w:ascii="Century Gothic" w:hAnsi="Century Gothic"/>
          <w:sz w:val="18"/>
          <w:szCs w:val="18"/>
        </w:rPr>
        <w:t xml:space="preserve"> </w:t>
      </w:r>
      <w:r w:rsidRPr="00EF42D1">
        <w:rPr>
          <w:rFonts w:ascii="Century Gothic" w:hAnsi="Century Gothic"/>
          <w:spacing w:val="5"/>
          <w:sz w:val="18"/>
          <w:szCs w:val="18"/>
        </w:rPr>
        <w:t>for</w:t>
      </w:r>
      <w:r w:rsidRPr="00EF42D1">
        <w:rPr>
          <w:rFonts w:ascii="Century Gothic" w:hAnsi="Century Gothic"/>
          <w:sz w:val="18"/>
          <w:szCs w:val="18"/>
        </w:rPr>
        <w:t xml:space="preserve"> </w:t>
      </w:r>
      <w:r w:rsidRPr="00EF42D1">
        <w:rPr>
          <w:rFonts w:ascii="Century Gothic" w:hAnsi="Century Gothic"/>
          <w:spacing w:val="4"/>
          <w:sz w:val="18"/>
          <w:szCs w:val="18"/>
        </w:rPr>
        <w:t>Atmospheric</w:t>
      </w:r>
      <w:r w:rsidRPr="00EF42D1">
        <w:rPr>
          <w:rFonts w:ascii="Century Gothic" w:hAnsi="Century Gothic"/>
          <w:sz w:val="18"/>
          <w:szCs w:val="18"/>
        </w:rPr>
        <w:t xml:space="preserve"> </w:t>
      </w:r>
      <w:r w:rsidRPr="00EF42D1">
        <w:rPr>
          <w:rFonts w:ascii="Century Gothic" w:hAnsi="Century Gothic"/>
          <w:spacing w:val="5"/>
          <w:sz w:val="18"/>
          <w:szCs w:val="18"/>
        </w:rPr>
        <w:t>Contaminants</w:t>
      </w:r>
      <w:r w:rsidRPr="00EF42D1">
        <w:rPr>
          <w:rFonts w:ascii="Century Gothic" w:hAnsi="Century Gothic"/>
          <w:sz w:val="18"/>
          <w:szCs w:val="18"/>
        </w:rPr>
        <w:t xml:space="preserve"> </w:t>
      </w:r>
      <w:r w:rsidRPr="00EF42D1">
        <w:rPr>
          <w:rFonts w:ascii="Century Gothic" w:hAnsi="Century Gothic"/>
          <w:spacing w:val="6"/>
          <w:sz w:val="18"/>
          <w:szCs w:val="18"/>
        </w:rPr>
        <w:t>in</w:t>
      </w:r>
      <w:r w:rsidRPr="00EF42D1">
        <w:rPr>
          <w:rFonts w:ascii="Century Gothic" w:hAnsi="Century Gothic"/>
          <w:sz w:val="18"/>
          <w:szCs w:val="18"/>
        </w:rPr>
        <w:t xml:space="preserve"> </w:t>
      </w:r>
      <w:r w:rsidRPr="00EF42D1">
        <w:rPr>
          <w:rFonts w:ascii="Century Gothic" w:hAnsi="Century Gothic"/>
          <w:spacing w:val="4"/>
          <w:sz w:val="18"/>
          <w:szCs w:val="18"/>
        </w:rPr>
        <w:t>the</w:t>
      </w:r>
      <w:r w:rsidRPr="00EF42D1">
        <w:rPr>
          <w:rFonts w:ascii="Century Gothic" w:hAnsi="Century Gothic"/>
          <w:sz w:val="18"/>
          <w:szCs w:val="18"/>
        </w:rPr>
        <w:t xml:space="preserve"> </w:t>
      </w:r>
      <w:r w:rsidRPr="00EF42D1">
        <w:rPr>
          <w:rFonts w:ascii="Century Gothic" w:hAnsi="Century Gothic"/>
          <w:spacing w:val="4"/>
          <w:sz w:val="18"/>
          <w:szCs w:val="18"/>
        </w:rPr>
        <w:t>Occupational</w:t>
      </w:r>
      <w:r w:rsidRPr="00EF42D1">
        <w:rPr>
          <w:rFonts w:ascii="Century Gothic" w:hAnsi="Century Gothic"/>
          <w:sz w:val="18"/>
          <w:szCs w:val="18"/>
        </w:rPr>
        <w:t xml:space="preserve"> </w:t>
      </w:r>
      <w:r w:rsidRPr="00EF42D1">
        <w:rPr>
          <w:rFonts w:ascii="Century Gothic" w:hAnsi="Century Gothic"/>
          <w:spacing w:val="5"/>
          <w:sz w:val="18"/>
          <w:szCs w:val="18"/>
        </w:rPr>
        <w:t>Environment</w:t>
      </w:r>
      <w:r w:rsidRPr="00EF42D1">
        <w:rPr>
          <w:rFonts w:ascii="Century Gothic" w:hAnsi="Century Gothic"/>
          <w:spacing w:val="65"/>
          <w:w w:val="99"/>
          <w:sz w:val="18"/>
          <w:szCs w:val="18"/>
        </w:rPr>
        <w:t xml:space="preserve"> </w:t>
      </w:r>
      <w:r w:rsidRPr="00EF42D1">
        <w:rPr>
          <w:rFonts w:ascii="Century Gothic" w:hAnsi="Century Gothic"/>
          <w:sz w:val="18"/>
          <w:szCs w:val="18"/>
        </w:rPr>
        <w:t>[NOHSC:1003(1995)]</w:t>
      </w:r>
      <w:r w:rsidRPr="00EF42D1">
        <w:rPr>
          <w:rFonts w:ascii="Century Gothic" w:hAnsi="Century Gothic"/>
          <w:spacing w:val="-2"/>
          <w:sz w:val="18"/>
          <w:szCs w:val="18"/>
        </w:rPr>
        <w:t xml:space="preserve"> </w:t>
      </w:r>
      <w:r w:rsidRPr="00EF42D1">
        <w:rPr>
          <w:rFonts w:ascii="Century Gothic" w:hAnsi="Century Gothic"/>
          <w:sz w:val="18"/>
          <w:szCs w:val="18"/>
        </w:rPr>
        <w:t>and</w:t>
      </w:r>
      <w:r w:rsidRPr="00EF42D1">
        <w:rPr>
          <w:rFonts w:ascii="Century Gothic" w:hAnsi="Century Gothic"/>
          <w:spacing w:val="-2"/>
          <w:sz w:val="18"/>
          <w:szCs w:val="18"/>
        </w:rPr>
        <w:t xml:space="preserve"> </w:t>
      </w:r>
      <w:r w:rsidRPr="00EF42D1">
        <w:rPr>
          <w:rFonts w:ascii="Century Gothic" w:hAnsi="Century Gothic"/>
          <w:sz w:val="18"/>
          <w:szCs w:val="18"/>
        </w:rPr>
        <w:t>subsequent amendments</w:t>
      </w:r>
    </w:p>
    <w:p w14:paraId="6DFD89AB" w14:textId="77777777" w:rsidR="00B81186" w:rsidRPr="00EF42D1" w:rsidRDefault="00B81186" w:rsidP="00B81186">
      <w:pPr>
        <w:pStyle w:val="NoSpacing"/>
        <w:numPr>
          <w:ilvl w:val="0"/>
          <w:numId w:val="16"/>
        </w:numPr>
        <w:rPr>
          <w:rFonts w:ascii="Century Gothic" w:eastAsia="Arial" w:hAnsi="Century Gothic"/>
          <w:sz w:val="18"/>
          <w:szCs w:val="18"/>
        </w:rPr>
      </w:pPr>
      <w:r w:rsidRPr="00EF42D1">
        <w:rPr>
          <w:rFonts w:ascii="Century Gothic" w:hAnsi="Century Gothic"/>
          <w:sz w:val="18"/>
          <w:szCs w:val="18"/>
        </w:rPr>
        <w:t>Australian</w:t>
      </w:r>
      <w:r w:rsidRPr="00EF42D1">
        <w:rPr>
          <w:rFonts w:ascii="Century Gothic" w:hAnsi="Century Gothic"/>
          <w:spacing w:val="42"/>
          <w:sz w:val="18"/>
          <w:szCs w:val="18"/>
        </w:rPr>
        <w:t xml:space="preserve"> </w:t>
      </w:r>
      <w:r w:rsidRPr="00EF42D1">
        <w:rPr>
          <w:rFonts w:ascii="Century Gothic" w:hAnsi="Century Gothic"/>
          <w:sz w:val="18"/>
          <w:szCs w:val="18"/>
        </w:rPr>
        <w:t>Code</w:t>
      </w:r>
      <w:r w:rsidRPr="00EF42D1">
        <w:rPr>
          <w:rFonts w:ascii="Century Gothic" w:hAnsi="Century Gothic"/>
          <w:spacing w:val="42"/>
          <w:sz w:val="18"/>
          <w:szCs w:val="18"/>
        </w:rPr>
        <w:t xml:space="preserve"> </w:t>
      </w:r>
      <w:r w:rsidRPr="00EF42D1">
        <w:rPr>
          <w:rFonts w:ascii="Century Gothic" w:hAnsi="Century Gothic"/>
          <w:sz w:val="18"/>
          <w:szCs w:val="18"/>
        </w:rPr>
        <w:t>for</w:t>
      </w:r>
      <w:r w:rsidRPr="00EF42D1">
        <w:rPr>
          <w:rFonts w:ascii="Century Gothic" w:hAnsi="Century Gothic"/>
          <w:spacing w:val="43"/>
          <w:sz w:val="18"/>
          <w:szCs w:val="18"/>
        </w:rPr>
        <w:t xml:space="preserve"> </w:t>
      </w:r>
      <w:r w:rsidRPr="00EF42D1">
        <w:rPr>
          <w:rFonts w:ascii="Century Gothic" w:hAnsi="Century Gothic"/>
          <w:sz w:val="18"/>
          <w:szCs w:val="18"/>
        </w:rPr>
        <w:t>the</w:t>
      </w:r>
      <w:r w:rsidRPr="00EF42D1">
        <w:rPr>
          <w:rFonts w:ascii="Century Gothic" w:hAnsi="Century Gothic"/>
          <w:spacing w:val="42"/>
          <w:sz w:val="18"/>
          <w:szCs w:val="18"/>
        </w:rPr>
        <w:t xml:space="preserve"> </w:t>
      </w:r>
      <w:r w:rsidRPr="00EF42D1">
        <w:rPr>
          <w:rFonts w:ascii="Century Gothic" w:hAnsi="Century Gothic"/>
          <w:sz w:val="18"/>
          <w:szCs w:val="18"/>
        </w:rPr>
        <w:t>Transportation</w:t>
      </w:r>
      <w:r w:rsidRPr="00EF42D1">
        <w:rPr>
          <w:rFonts w:ascii="Century Gothic" w:hAnsi="Century Gothic"/>
          <w:spacing w:val="42"/>
          <w:sz w:val="18"/>
          <w:szCs w:val="18"/>
        </w:rPr>
        <w:t xml:space="preserve"> </w:t>
      </w:r>
      <w:r w:rsidRPr="00EF42D1">
        <w:rPr>
          <w:rFonts w:ascii="Century Gothic" w:hAnsi="Century Gothic"/>
          <w:sz w:val="18"/>
          <w:szCs w:val="18"/>
        </w:rPr>
        <w:t>of</w:t>
      </w:r>
      <w:r w:rsidRPr="00EF42D1">
        <w:rPr>
          <w:rFonts w:ascii="Century Gothic" w:hAnsi="Century Gothic"/>
          <w:spacing w:val="43"/>
          <w:sz w:val="18"/>
          <w:szCs w:val="18"/>
        </w:rPr>
        <w:t xml:space="preserve"> </w:t>
      </w:r>
      <w:r w:rsidRPr="00EF42D1">
        <w:rPr>
          <w:rFonts w:ascii="Century Gothic" w:hAnsi="Century Gothic"/>
          <w:sz w:val="18"/>
          <w:szCs w:val="18"/>
        </w:rPr>
        <w:t>Dangerous</w:t>
      </w:r>
      <w:r w:rsidRPr="00EF42D1">
        <w:rPr>
          <w:rFonts w:ascii="Century Gothic" w:hAnsi="Century Gothic"/>
          <w:spacing w:val="43"/>
          <w:sz w:val="18"/>
          <w:szCs w:val="18"/>
        </w:rPr>
        <w:t xml:space="preserve"> </w:t>
      </w:r>
      <w:r w:rsidRPr="00EF42D1">
        <w:rPr>
          <w:rFonts w:ascii="Century Gothic" w:hAnsi="Century Gothic"/>
          <w:sz w:val="18"/>
          <w:szCs w:val="18"/>
        </w:rPr>
        <w:t>Goods</w:t>
      </w:r>
      <w:r w:rsidRPr="00EF42D1">
        <w:rPr>
          <w:rFonts w:ascii="Century Gothic" w:hAnsi="Century Gothic"/>
          <w:spacing w:val="43"/>
          <w:sz w:val="18"/>
          <w:szCs w:val="18"/>
        </w:rPr>
        <w:t xml:space="preserve"> </w:t>
      </w:r>
      <w:r w:rsidRPr="00EF42D1">
        <w:rPr>
          <w:rFonts w:ascii="Century Gothic" w:hAnsi="Century Gothic"/>
          <w:sz w:val="18"/>
          <w:szCs w:val="18"/>
        </w:rPr>
        <w:t>by</w:t>
      </w:r>
      <w:r w:rsidRPr="00EF42D1">
        <w:rPr>
          <w:rFonts w:ascii="Century Gothic" w:hAnsi="Century Gothic"/>
          <w:spacing w:val="42"/>
          <w:sz w:val="18"/>
          <w:szCs w:val="18"/>
        </w:rPr>
        <w:t xml:space="preserve"> </w:t>
      </w:r>
      <w:r w:rsidRPr="00EF42D1">
        <w:rPr>
          <w:rFonts w:ascii="Century Gothic" w:hAnsi="Century Gothic"/>
          <w:sz w:val="18"/>
          <w:szCs w:val="18"/>
        </w:rPr>
        <w:t>Road</w:t>
      </w:r>
      <w:r w:rsidRPr="00EF42D1">
        <w:rPr>
          <w:rFonts w:ascii="Century Gothic" w:hAnsi="Century Gothic"/>
          <w:spacing w:val="40"/>
          <w:sz w:val="18"/>
          <w:szCs w:val="18"/>
        </w:rPr>
        <w:t xml:space="preserve"> </w:t>
      </w:r>
      <w:r w:rsidRPr="00EF42D1">
        <w:rPr>
          <w:rFonts w:ascii="Century Gothic" w:hAnsi="Century Gothic"/>
          <w:sz w:val="18"/>
          <w:szCs w:val="18"/>
        </w:rPr>
        <w:t>and</w:t>
      </w:r>
      <w:r w:rsidRPr="00EF42D1">
        <w:rPr>
          <w:rFonts w:ascii="Century Gothic" w:hAnsi="Century Gothic"/>
          <w:spacing w:val="40"/>
          <w:sz w:val="18"/>
          <w:szCs w:val="18"/>
        </w:rPr>
        <w:t xml:space="preserve"> </w:t>
      </w:r>
      <w:r w:rsidRPr="00EF42D1">
        <w:rPr>
          <w:rFonts w:ascii="Century Gothic" w:hAnsi="Century Gothic"/>
          <w:sz w:val="18"/>
          <w:szCs w:val="18"/>
        </w:rPr>
        <w:t>Rail</w:t>
      </w:r>
      <w:r w:rsidRPr="00EF42D1">
        <w:rPr>
          <w:rFonts w:ascii="Century Gothic" w:hAnsi="Century Gothic"/>
          <w:spacing w:val="41"/>
          <w:sz w:val="18"/>
          <w:szCs w:val="18"/>
        </w:rPr>
        <w:t xml:space="preserve"> </w:t>
      </w:r>
      <w:r w:rsidRPr="00EF42D1">
        <w:rPr>
          <w:rFonts w:ascii="Century Gothic" w:hAnsi="Century Gothic"/>
          <w:sz w:val="18"/>
          <w:szCs w:val="18"/>
        </w:rPr>
        <w:t>(ADG</w:t>
      </w:r>
      <w:r w:rsidRPr="00EF42D1">
        <w:rPr>
          <w:rFonts w:ascii="Century Gothic" w:hAnsi="Century Gothic"/>
          <w:spacing w:val="73"/>
          <w:w w:val="99"/>
          <w:sz w:val="18"/>
          <w:szCs w:val="18"/>
        </w:rPr>
        <w:t xml:space="preserve"> </w:t>
      </w:r>
      <w:r w:rsidRPr="00EF42D1">
        <w:rPr>
          <w:rFonts w:ascii="Century Gothic" w:hAnsi="Century Gothic"/>
          <w:sz w:val="18"/>
          <w:szCs w:val="18"/>
        </w:rPr>
        <w:t>Code), Edition 7.3, August 2014</w:t>
      </w:r>
    </w:p>
    <w:p w14:paraId="32975D88" w14:textId="77777777" w:rsidR="00B81186" w:rsidRPr="00EF42D1" w:rsidRDefault="00B81186" w:rsidP="00B81186">
      <w:pPr>
        <w:pStyle w:val="NoSpacing"/>
        <w:numPr>
          <w:ilvl w:val="0"/>
          <w:numId w:val="16"/>
        </w:numPr>
        <w:rPr>
          <w:rFonts w:ascii="Century Gothic" w:eastAsia="Arial" w:hAnsi="Century Gothic"/>
          <w:sz w:val="18"/>
          <w:szCs w:val="18"/>
        </w:rPr>
      </w:pPr>
      <w:r w:rsidRPr="00EF42D1">
        <w:rPr>
          <w:rFonts w:ascii="Century Gothic" w:hAnsi="Century Gothic"/>
          <w:sz w:val="18"/>
          <w:szCs w:val="18"/>
        </w:rPr>
        <w:t>Standard for the Uniform Scheduling of Drugs and Poisons</w:t>
      </w:r>
      <w:r w:rsidRPr="00EF42D1">
        <w:rPr>
          <w:rFonts w:ascii="Century Gothic" w:hAnsi="Century Gothic"/>
          <w:spacing w:val="1"/>
          <w:sz w:val="18"/>
          <w:szCs w:val="18"/>
        </w:rPr>
        <w:t xml:space="preserve"> </w:t>
      </w:r>
      <w:r w:rsidRPr="00EF42D1">
        <w:rPr>
          <w:rFonts w:ascii="Century Gothic" w:hAnsi="Century Gothic"/>
          <w:sz w:val="18"/>
          <w:szCs w:val="18"/>
        </w:rPr>
        <w:t>No. 23, June 2008</w:t>
      </w:r>
    </w:p>
    <w:p w14:paraId="73EC0059" w14:textId="77777777" w:rsidR="00B81186" w:rsidRPr="00EF42D1" w:rsidRDefault="00B81186" w:rsidP="00B81186">
      <w:pPr>
        <w:rPr>
          <w:rFonts w:ascii="Century Gothic" w:hAnsi="Century Gothic"/>
          <w:b/>
          <w:bCs/>
          <w:sz w:val="18"/>
          <w:szCs w:val="18"/>
        </w:rPr>
      </w:pPr>
    </w:p>
    <w:p w14:paraId="3FD63D49" w14:textId="77777777" w:rsidR="00B81186" w:rsidRPr="00EF42D1" w:rsidRDefault="00B81186" w:rsidP="00B81186">
      <w:pPr>
        <w:rPr>
          <w:rFonts w:ascii="Century Gothic" w:hAnsi="Century Gothic"/>
          <w:sz w:val="18"/>
          <w:szCs w:val="18"/>
        </w:rPr>
      </w:pPr>
      <w:r w:rsidRPr="00EF42D1">
        <w:rPr>
          <w:rFonts w:ascii="Century Gothic" w:hAnsi="Century Gothic"/>
          <w:b/>
          <w:bCs/>
          <w:sz w:val="18"/>
          <w:szCs w:val="18"/>
        </w:rPr>
        <w:t xml:space="preserve">Reason for issue: </w:t>
      </w:r>
    </w:p>
    <w:p w14:paraId="18F9E32D"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 xml:space="preserve">This information was prepared in good faith from the best information available at the time of issue. It is based on the present level of research and to this extent we believe it is accurate. However, no guarantee of accuracy is made or implied and since conditions of use are beyond our control, all information relevant to usage is offered without warranty. The manufacturer will not be held responsible for any unauthorised use of this information or for any modified or altered versions. </w:t>
      </w:r>
    </w:p>
    <w:p w14:paraId="458CFE07" w14:textId="77777777" w:rsidR="00B81186" w:rsidRPr="00EF42D1" w:rsidRDefault="00B81186" w:rsidP="00B81186">
      <w:pPr>
        <w:pStyle w:val="NoSpacing"/>
        <w:rPr>
          <w:rFonts w:ascii="Century Gothic" w:hAnsi="Century Gothic"/>
          <w:sz w:val="18"/>
          <w:szCs w:val="18"/>
        </w:rPr>
      </w:pPr>
    </w:p>
    <w:p w14:paraId="392C8CF4" w14:textId="4CF6E59A" w:rsidR="00B81186" w:rsidRPr="00EF42D1" w:rsidRDefault="00B81186" w:rsidP="00790CC3">
      <w:pPr>
        <w:pStyle w:val="NoSpacing"/>
        <w:rPr>
          <w:rFonts w:ascii="Century Gothic" w:hAnsi="Century Gothic"/>
          <w:sz w:val="18"/>
          <w:szCs w:val="18"/>
        </w:rPr>
      </w:pPr>
      <w:r w:rsidRPr="00EF42D1">
        <w:rPr>
          <w:rFonts w:ascii="Century Gothic" w:hAnsi="Century Gothic"/>
          <w:sz w:val="18"/>
          <w:szCs w:val="18"/>
        </w:rPr>
        <w:t xml:space="preserve">If you are an employer, it is your duty to tell your employees, and any others that may be affected, of any hazards described in this sheet and of any precautions that should be taken. </w:t>
      </w:r>
    </w:p>
    <w:p w14:paraId="7D2841E8" w14:textId="77777777" w:rsidR="00B81186" w:rsidRPr="00EF42D1" w:rsidRDefault="00B81186" w:rsidP="00B81186">
      <w:pPr>
        <w:rPr>
          <w:rFonts w:ascii="Century Gothic" w:hAnsi="Century Gothic"/>
          <w:sz w:val="18"/>
          <w:szCs w:val="18"/>
        </w:rPr>
      </w:pPr>
    </w:p>
    <w:p w14:paraId="0C75563F" w14:textId="77777777" w:rsidR="00B81186" w:rsidRPr="00EF42D1" w:rsidRDefault="00B81186" w:rsidP="00B81186">
      <w:pPr>
        <w:pStyle w:val="NoSpacing"/>
        <w:rPr>
          <w:rStyle w:val="NoSpacingChar"/>
          <w:rFonts w:ascii="Century Gothic" w:hAnsi="Century Gothic"/>
          <w:sz w:val="18"/>
          <w:szCs w:val="18"/>
        </w:rPr>
      </w:pPr>
      <w:r w:rsidRPr="00EF42D1">
        <w:rPr>
          <w:rFonts w:ascii="Century Gothic" w:hAnsi="Century Gothic"/>
          <w:sz w:val="18"/>
          <w:szCs w:val="18"/>
        </w:rPr>
        <w:t xml:space="preserve">Safety </w:t>
      </w:r>
      <w:r w:rsidRPr="00EF42D1">
        <w:rPr>
          <w:rStyle w:val="NoSpacingChar"/>
          <w:rFonts w:ascii="Century Gothic" w:hAnsi="Century Gothic"/>
          <w:sz w:val="18"/>
          <w:szCs w:val="18"/>
        </w:rPr>
        <w:t>Data Sheets are updated frequently. Please ensure you have a current copy.</w:t>
      </w:r>
    </w:p>
    <w:p w14:paraId="0C7A7732" w14:textId="05E74F18"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 xml:space="preserve">Product Name: </w:t>
      </w:r>
      <w:r w:rsidRPr="00EF42D1">
        <w:rPr>
          <w:rFonts w:ascii="Century Gothic" w:hAnsi="Century Gothic"/>
          <w:b/>
          <w:bCs/>
          <w:sz w:val="18"/>
          <w:szCs w:val="18"/>
        </w:rPr>
        <w:tab/>
      </w:r>
      <w:r w:rsidRPr="00EF42D1">
        <w:rPr>
          <w:rFonts w:ascii="Century Gothic" w:hAnsi="Century Gothic"/>
          <w:b/>
          <w:bCs/>
          <w:sz w:val="18"/>
          <w:szCs w:val="18"/>
        </w:rPr>
        <w:tab/>
      </w:r>
      <w:r w:rsidR="00790CC3" w:rsidRPr="00790CC3">
        <w:rPr>
          <w:rFonts w:ascii="Century Gothic" w:hAnsi="Century Gothic"/>
          <w:sz w:val="18"/>
          <w:szCs w:val="18"/>
        </w:rPr>
        <w:t xml:space="preserve">UV PLUS </w:t>
      </w:r>
      <w:r w:rsidR="000932AF">
        <w:rPr>
          <w:rFonts w:ascii="Century Gothic" w:hAnsi="Century Gothic"/>
          <w:sz w:val="18"/>
          <w:szCs w:val="18"/>
        </w:rPr>
        <w:t>Clear</w:t>
      </w:r>
      <w:r w:rsidRPr="00EF42D1">
        <w:rPr>
          <w:rFonts w:ascii="Century Gothic" w:hAnsi="Century Gothic"/>
          <w:sz w:val="18"/>
          <w:szCs w:val="18"/>
        </w:rPr>
        <w:t xml:space="preserve"> Polyaspartic Part B / Curing Agent / Hardener</w:t>
      </w:r>
    </w:p>
    <w:p w14:paraId="71646E7F"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 xml:space="preserve">Issued: </w:t>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sz w:val="18"/>
          <w:szCs w:val="18"/>
        </w:rPr>
        <w:t>03 Aug 2024</w:t>
      </w:r>
    </w:p>
    <w:p w14:paraId="34EFE7C9"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 xml:space="preserve">Revision: </w:t>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sz w:val="18"/>
          <w:szCs w:val="18"/>
        </w:rPr>
        <w:t>3</w:t>
      </w:r>
    </w:p>
    <w:p w14:paraId="622DB8D5"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rPr>
        <w:t xml:space="preserve">Hazchem Code: </w:t>
      </w:r>
    </w:p>
    <w:p w14:paraId="36FEFED5" w14:textId="77777777" w:rsidR="00D873FF" w:rsidRDefault="00D873FF" w:rsidP="00B81186">
      <w:pPr>
        <w:pStyle w:val="NoSpacing"/>
        <w:rPr>
          <w:rFonts w:ascii="Century Gothic" w:hAnsi="Century Gothic"/>
          <w:sz w:val="18"/>
          <w:szCs w:val="18"/>
        </w:rPr>
        <w:sectPr w:rsidR="00D873F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pPr>
    </w:p>
    <w:p w14:paraId="0F18B233" w14:textId="77777777" w:rsidR="00B81186" w:rsidRPr="00D873FF" w:rsidRDefault="00B81186" w:rsidP="00B81186">
      <w:pPr>
        <w:pStyle w:val="NoSpacing"/>
        <w:rPr>
          <w:rFonts w:ascii="Century Gothic" w:hAnsi="Century Gothic"/>
          <w:sz w:val="14"/>
          <w:szCs w:val="14"/>
        </w:rPr>
      </w:pPr>
      <w:r w:rsidRPr="00D873FF">
        <w:rPr>
          <w:rFonts w:ascii="Century Gothic" w:hAnsi="Century Gothic"/>
          <w:sz w:val="14"/>
          <w:szCs w:val="14"/>
        </w:rPr>
        <w:t xml:space="preserve">Emergency action code of numbers and letters that provide information to emergency services especially fire fighters </w:t>
      </w:r>
    </w:p>
    <w:p w14:paraId="41791ACE" w14:textId="77777777" w:rsidR="00B81186" w:rsidRPr="00D873FF" w:rsidRDefault="00B81186" w:rsidP="00B81186">
      <w:pPr>
        <w:pStyle w:val="NoSpacing"/>
        <w:rPr>
          <w:rFonts w:ascii="Century Gothic" w:hAnsi="Century Gothic"/>
          <w:sz w:val="14"/>
          <w:szCs w:val="14"/>
        </w:rPr>
      </w:pPr>
      <w:r w:rsidRPr="00D873FF">
        <w:rPr>
          <w:rFonts w:ascii="Century Gothic" w:hAnsi="Century Gothic"/>
          <w:sz w:val="14"/>
          <w:szCs w:val="14"/>
        </w:rPr>
        <w:t xml:space="preserve">IARC: </w:t>
      </w:r>
      <w:r w:rsidRPr="00D873FF">
        <w:rPr>
          <w:rFonts w:ascii="Century Gothic" w:hAnsi="Century Gothic"/>
          <w:sz w:val="14"/>
          <w:szCs w:val="14"/>
        </w:rPr>
        <w:tab/>
      </w:r>
      <w:r w:rsidRPr="00D873FF">
        <w:rPr>
          <w:rFonts w:ascii="Century Gothic" w:hAnsi="Century Gothic"/>
          <w:sz w:val="14"/>
          <w:szCs w:val="14"/>
        </w:rPr>
        <w:tab/>
        <w:t xml:space="preserve">International Agency for Research on Cancer </w:t>
      </w:r>
    </w:p>
    <w:p w14:paraId="5E06273A" w14:textId="77777777" w:rsidR="00B81186" w:rsidRPr="00D873FF" w:rsidRDefault="00B81186" w:rsidP="00B81186">
      <w:pPr>
        <w:pStyle w:val="NoSpacing"/>
        <w:rPr>
          <w:rFonts w:ascii="Century Gothic" w:hAnsi="Century Gothic"/>
          <w:sz w:val="14"/>
          <w:szCs w:val="14"/>
        </w:rPr>
      </w:pPr>
      <w:r w:rsidRPr="00D873FF">
        <w:rPr>
          <w:rFonts w:ascii="Century Gothic" w:hAnsi="Century Gothic"/>
          <w:sz w:val="14"/>
          <w:szCs w:val="14"/>
        </w:rPr>
        <w:t xml:space="preserve">IOELV: </w:t>
      </w:r>
      <w:r w:rsidRPr="00D873FF">
        <w:rPr>
          <w:rFonts w:ascii="Century Gothic" w:hAnsi="Century Gothic"/>
          <w:sz w:val="14"/>
          <w:szCs w:val="14"/>
        </w:rPr>
        <w:tab/>
      </w:r>
      <w:r w:rsidRPr="00D873FF">
        <w:rPr>
          <w:rFonts w:ascii="Century Gothic" w:hAnsi="Century Gothic"/>
          <w:sz w:val="14"/>
          <w:szCs w:val="14"/>
        </w:rPr>
        <w:tab/>
        <w:t xml:space="preserve">Indicative Occupational Exposure Limit Value </w:t>
      </w:r>
    </w:p>
    <w:p w14:paraId="2D1BC678" w14:textId="77777777" w:rsidR="00B81186" w:rsidRPr="00D873FF" w:rsidRDefault="00B81186" w:rsidP="00B81186">
      <w:pPr>
        <w:pStyle w:val="NoSpacing"/>
        <w:rPr>
          <w:rFonts w:ascii="Century Gothic" w:hAnsi="Century Gothic"/>
          <w:sz w:val="14"/>
          <w:szCs w:val="14"/>
        </w:rPr>
      </w:pPr>
      <w:r w:rsidRPr="00D873FF">
        <w:rPr>
          <w:rFonts w:ascii="Century Gothic" w:hAnsi="Century Gothic"/>
          <w:sz w:val="14"/>
          <w:szCs w:val="14"/>
        </w:rPr>
        <w:t xml:space="preserve">LC50: </w:t>
      </w:r>
      <w:r w:rsidRPr="00D873FF">
        <w:rPr>
          <w:rFonts w:ascii="Century Gothic" w:hAnsi="Century Gothic"/>
          <w:sz w:val="14"/>
          <w:szCs w:val="14"/>
        </w:rPr>
        <w:tab/>
      </w:r>
      <w:r w:rsidRPr="00D873FF">
        <w:rPr>
          <w:rFonts w:ascii="Century Gothic" w:hAnsi="Century Gothic"/>
          <w:sz w:val="14"/>
          <w:szCs w:val="14"/>
        </w:rPr>
        <w:tab/>
        <w:t xml:space="preserve">Lethal Concentration, 50 percent </w:t>
      </w:r>
    </w:p>
    <w:p w14:paraId="1D99C0BD" w14:textId="77777777" w:rsidR="00B81186" w:rsidRPr="00D873FF" w:rsidRDefault="00B81186" w:rsidP="00B81186">
      <w:pPr>
        <w:pStyle w:val="NoSpacing"/>
        <w:rPr>
          <w:rFonts w:ascii="Century Gothic" w:hAnsi="Century Gothic"/>
          <w:sz w:val="14"/>
          <w:szCs w:val="14"/>
        </w:rPr>
      </w:pPr>
      <w:r w:rsidRPr="00D873FF">
        <w:rPr>
          <w:rFonts w:ascii="Century Gothic" w:hAnsi="Century Gothic"/>
          <w:sz w:val="14"/>
          <w:szCs w:val="14"/>
        </w:rPr>
        <w:t xml:space="preserve">LD50: </w:t>
      </w:r>
      <w:r w:rsidRPr="00D873FF">
        <w:rPr>
          <w:rFonts w:ascii="Century Gothic" w:hAnsi="Century Gothic"/>
          <w:sz w:val="14"/>
          <w:szCs w:val="14"/>
        </w:rPr>
        <w:tab/>
      </w:r>
      <w:r w:rsidRPr="00D873FF">
        <w:rPr>
          <w:rFonts w:ascii="Century Gothic" w:hAnsi="Century Gothic"/>
          <w:sz w:val="14"/>
          <w:szCs w:val="14"/>
        </w:rPr>
        <w:tab/>
        <w:t xml:space="preserve">Lethal Dose, 50 percent </w:t>
      </w:r>
    </w:p>
    <w:p w14:paraId="2E83CFA7" w14:textId="77777777" w:rsidR="00B81186" w:rsidRPr="00D873FF" w:rsidRDefault="00B81186" w:rsidP="00B81186">
      <w:pPr>
        <w:pStyle w:val="NoSpacing"/>
        <w:rPr>
          <w:rFonts w:ascii="Century Gothic" w:hAnsi="Century Gothic"/>
          <w:sz w:val="14"/>
          <w:szCs w:val="14"/>
        </w:rPr>
      </w:pPr>
      <w:r w:rsidRPr="00D873FF">
        <w:rPr>
          <w:rFonts w:ascii="Century Gothic" w:hAnsi="Century Gothic"/>
          <w:sz w:val="14"/>
          <w:szCs w:val="14"/>
        </w:rPr>
        <w:t xml:space="preserve">NICNAS: </w:t>
      </w:r>
      <w:r w:rsidRPr="00D873FF">
        <w:rPr>
          <w:rFonts w:ascii="Century Gothic" w:hAnsi="Century Gothic"/>
          <w:sz w:val="14"/>
          <w:szCs w:val="14"/>
        </w:rPr>
        <w:tab/>
        <w:t xml:space="preserve">National Industrial Notification &amp; Assessment Scheme </w:t>
      </w:r>
    </w:p>
    <w:p w14:paraId="11C20DF7" w14:textId="77777777" w:rsidR="00B81186" w:rsidRPr="00D873FF" w:rsidRDefault="00B81186" w:rsidP="00B81186">
      <w:pPr>
        <w:pStyle w:val="NoSpacing"/>
        <w:rPr>
          <w:rFonts w:ascii="Century Gothic" w:hAnsi="Century Gothic"/>
          <w:sz w:val="14"/>
          <w:szCs w:val="14"/>
        </w:rPr>
      </w:pPr>
      <w:r w:rsidRPr="00D873FF">
        <w:rPr>
          <w:rFonts w:ascii="Century Gothic" w:hAnsi="Century Gothic"/>
          <w:sz w:val="14"/>
          <w:szCs w:val="14"/>
        </w:rPr>
        <w:t xml:space="preserve">NIOSH: </w:t>
      </w:r>
      <w:r w:rsidRPr="00D873FF">
        <w:rPr>
          <w:rFonts w:ascii="Century Gothic" w:hAnsi="Century Gothic"/>
          <w:sz w:val="14"/>
          <w:szCs w:val="14"/>
        </w:rPr>
        <w:tab/>
      </w:r>
      <w:r w:rsidRPr="00D873FF">
        <w:rPr>
          <w:rFonts w:ascii="Century Gothic" w:hAnsi="Century Gothic"/>
          <w:sz w:val="14"/>
          <w:szCs w:val="14"/>
        </w:rPr>
        <w:tab/>
        <w:t xml:space="preserve">National Institute for Occupational Safety &amp; Health </w:t>
      </w:r>
    </w:p>
    <w:p w14:paraId="5C9E7D78" w14:textId="77777777" w:rsidR="00B81186" w:rsidRPr="00D873FF" w:rsidRDefault="00B81186" w:rsidP="00B81186">
      <w:pPr>
        <w:pStyle w:val="NoSpacing"/>
        <w:rPr>
          <w:rFonts w:ascii="Century Gothic" w:hAnsi="Century Gothic"/>
          <w:sz w:val="14"/>
          <w:szCs w:val="14"/>
        </w:rPr>
      </w:pPr>
      <w:r w:rsidRPr="00D873FF">
        <w:rPr>
          <w:rFonts w:ascii="Century Gothic" w:hAnsi="Century Gothic"/>
          <w:sz w:val="14"/>
          <w:szCs w:val="14"/>
        </w:rPr>
        <w:t xml:space="preserve">NOAEL: </w:t>
      </w:r>
      <w:r w:rsidRPr="00D873FF">
        <w:rPr>
          <w:rFonts w:ascii="Century Gothic" w:hAnsi="Century Gothic"/>
          <w:sz w:val="14"/>
          <w:szCs w:val="14"/>
        </w:rPr>
        <w:tab/>
        <w:t xml:space="preserve">No Observed Adverse Effect Level </w:t>
      </w:r>
    </w:p>
    <w:p w14:paraId="47403C09" w14:textId="77777777" w:rsidR="00B81186" w:rsidRPr="00D873FF" w:rsidRDefault="00B81186" w:rsidP="00B81186">
      <w:pPr>
        <w:pStyle w:val="NoSpacing"/>
        <w:rPr>
          <w:rFonts w:ascii="Century Gothic" w:hAnsi="Century Gothic"/>
          <w:sz w:val="14"/>
          <w:szCs w:val="14"/>
        </w:rPr>
      </w:pPr>
      <w:r w:rsidRPr="00D873FF">
        <w:rPr>
          <w:rFonts w:ascii="Century Gothic" w:hAnsi="Century Gothic"/>
          <w:sz w:val="14"/>
          <w:szCs w:val="14"/>
        </w:rPr>
        <w:t xml:space="preserve">NOEC: </w:t>
      </w:r>
      <w:r w:rsidRPr="00D873FF">
        <w:rPr>
          <w:rFonts w:ascii="Century Gothic" w:hAnsi="Century Gothic"/>
          <w:sz w:val="14"/>
          <w:szCs w:val="14"/>
        </w:rPr>
        <w:tab/>
      </w:r>
      <w:r w:rsidRPr="00D873FF">
        <w:rPr>
          <w:rFonts w:ascii="Century Gothic" w:hAnsi="Century Gothic"/>
          <w:sz w:val="14"/>
          <w:szCs w:val="14"/>
        </w:rPr>
        <w:tab/>
        <w:t xml:space="preserve">No Observed Effect Concentration </w:t>
      </w:r>
    </w:p>
    <w:p w14:paraId="064BFE23" w14:textId="77777777" w:rsidR="00B81186" w:rsidRPr="00D873FF" w:rsidRDefault="00B81186" w:rsidP="00B81186">
      <w:pPr>
        <w:pStyle w:val="NoSpacing"/>
        <w:rPr>
          <w:rFonts w:ascii="Century Gothic" w:hAnsi="Century Gothic"/>
          <w:sz w:val="14"/>
          <w:szCs w:val="14"/>
        </w:rPr>
      </w:pPr>
      <w:r w:rsidRPr="00D873FF">
        <w:rPr>
          <w:rFonts w:ascii="Century Gothic" w:hAnsi="Century Gothic"/>
          <w:sz w:val="14"/>
          <w:szCs w:val="14"/>
        </w:rPr>
        <w:t xml:space="preserve">NOS: </w:t>
      </w:r>
      <w:r w:rsidRPr="00D873FF">
        <w:rPr>
          <w:rFonts w:ascii="Century Gothic" w:hAnsi="Century Gothic"/>
          <w:sz w:val="14"/>
          <w:szCs w:val="14"/>
        </w:rPr>
        <w:tab/>
      </w:r>
      <w:r w:rsidRPr="00D873FF">
        <w:rPr>
          <w:rFonts w:ascii="Century Gothic" w:hAnsi="Century Gothic"/>
          <w:sz w:val="14"/>
          <w:szCs w:val="14"/>
        </w:rPr>
        <w:tab/>
        <w:t xml:space="preserve">Not otherwise specified </w:t>
      </w:r>
    </w:p>
    <w:p w14:paraId="2C614887" w14:textId="77777777" w:rsidR="00B81186" w:rsidRPr="00D873FF" w:rsidRDefault="00B81186" w:rsidP="00B81186">
      <w:pPr>
        <w:pStyle w:val="NoSpacing"/>
        <w:rPr>
          <w:rFonts w:ascii="Century Gothic" w:hAnsi="Century Gothic"/>
          <w:sz w:val="14"/>
          <w:szCs w:val="14"/>
        </w:rPr>
      </w:pPr>
      <w:r w:rsidRPr="00D873FF">
        <w:rPr>
          <w:rFonts w:ascii="Century Gothic" w:hAnsi="Century Gothic"/>
          <w:sz w:val="14"/>
          <w:szCs w:val="14"/>
        </w:rPr>
        <w:t xml:space="preserve">NTP: </w:t>
      </w:r>
      <w:r w:rsidRPr="00D873FF">
        <w:rPr>
          <w:rFonts w:ascii="Century Gothic" w:hAnsi="Century Gothic"/>
          <w:sz w:val="14"/>
          <w:szCs w:val="14"/>
        </w:rPr>
        <w:tab/>
      </w:r>
      <w:r w:rsidRPr="00D873FF">
        <w:rPr>
          <w:rFonts w:ascii="Century Gothic" w:hAnsi="Century Gothic"/>
          <w:sz w:val="14"/>
          <w:szCs w:val="14"/>
        </w:rPr>
        <w:tab/>
        <w:t xml:space="preserve">National Toxicology Program (USA) </w:t>
      </w:r>
    </w:p>
    <w:p w14:paraId="2B282548" w14:textId="77777777" w:rsidR="00B81186" w:rsidRPr="00D873FF" w:rsidRDefault="00B81186" w:rsidP="00B81186">
      <w:pPr>
        <w:pStyle w:val="NoSpacing"/>
        <w:rPr>
          <w:rFonts w:ascii="Century Gothic" w:hAnsi="Century Gothic"/>
          <w:sz w:val="14"/>
          <w:szCs w:val="14"/>
        </w:rPr>
      </w:pPr>
      <w:r w:rsidRPr="00D873FF">
        <w:rPr>
          <w:rFonts w:ascii="Century Gothic" w:hAnsi="Century Gothic"/>
          <w:sz w:val="14"/>
          <w:szCs w:val="14"/>
        </w:rPr>
        <w:t xml:space="preserve">OEL: </w:t>
      </w:r>
      <w:r w:rsidRPr="00D873FF">
        <w:rPr>
          <w:rFonts w:ascii="Century Gothic" w:hAnsi="Century Gothic"/>
          <w:sz w:val="14"/>
          <w:szCs w:val="14"/>
        </w:rPr>
        <w:tab/>
      </w:r>
      <w:r w:rsidRPr="00D873FF">
        <w:rPr>
          <w:rFonts w:ascii="Century Gothic" w:hAnsi="Century Gothic"/>
          <w:sz w:val="14"/>
          <w:szCs w:val="14"/>
        </w:rPr>
        <w:tab/>
        <w:t xml:space="preserve">Occupational Exposure Limit </w:t>
      </w:r>
    </w:p>
    <w:p w14:paraId="3E2B0483" w14:textId="77777777" w:rsidR="00B81186" w:rsidRPr="00D873FF" w:rsidRDefault="00B81186" w:rsidP="00B81186">
      <w:pPr>
        <w:pStyle w:val="NoSpacing"/>
        <w:rPr>
          <w:rFonts w:ascii="Century Gothic" w:hAnsi="Century Gothic"/>
          <w:sz w:val="14"/>
          <w:szCs w:val="14"/>
        </w:rPr>
      </w:pPr>
      <w:r w:rsidRPr="00D873FF">
        <w:rPr>
          <w:rFonts w:ascii="Century Gothic" w:hAnsi="Century Gothic"/>
          <w:sz w:val="14"/>
          <w:szCs w:val="14"/>
        </w:rPr>
        <w:t xml:space="preserve">OSHA: </w:t>
      </w:r>
      <w:r w:rsidRPr="00D873FF">
        <w:rPr>
          <w:rFonts w:ascii="Century Gothic" w:hAnsi="Century Gothic"/>
          <w:sz w:val="14"/>
          <w:szCs w:val="14"/>
        </w:rPr>
        <w:tab/>
      </w:r>
      <w:r w:rsidRPr="00D873FF">
        <w:rPr>
          <w:rFonts w:ascii="Century Gothic" w:hAnsi="Century Gothic"/>
          <w:sz w:val="14"/>
          <w:szCs w:val="14"/>
        </w:rPr>
        <w:tab/>
        <w:t xml:space="preserve">Occupational Safety &amp; Health Administration </w:t>
      </w:r>
    </w:p>
    <w:p w14:paraId="1358E8C3" w14:textId="77777777" w:rsidR="00B81186" w:rsidRPr="00D873FF" w:rsidRDefault="00B81186" w:rsidP="00B81186">
      <w:pPr>
        <w:pStyle w:val="NoSpacing"/>
        <w:rPr>
          <w:rFonts w:ascii="Century Gothic" w:hAnsi="Century Gothic"/>
          <w:sz w:val="14"/>
          <w:szCs w:val="14"/>
        </w:rPr>
      </w:pPr>
      <w:r w:rsidRPr="00D873FF">
        <w:rPr>
          <w:rFonts w:ascii="Century Gothic" w:hAnsi="Century Gothic"/>
          <w:sz w:val="14"/>
          <w:szCs w:val="14"/>
        </w:rPr>
        <w:t xml:space="preserve">PBT: </w:t>
      </w:r>
      <w:r w:rsidRPr="00D873FF">
        <w:rPr>
          <w:rFonts w:ascii="Century Gothic" w:hAnsi="Century Gothic"/>
          <w:sz w:val="14"/>
          <w:szCs w:val="14"/>
        </w:rPr>
        <w:tab/>
      </w:r>
      <w:r w:rsidRPr="00D873FF">
        <w:rPr>
          <w:rFonts w:ascii="Century Gothic" w:hAnsi="Century Gothic"/>
          <w:sz w:val="14"/>
          <w:szCs w:val="14"/>
        </w:rPr>
        <w:tab/>
        <w:t xml:space="preserve">Persistent </w:t>
      </w:r>
      <w:proofErr w:type="spellStart"/>
      <w:r w:rsidRPr="00D873FF">
        <w:rPr>
          <w:rFonts w:ascii="Century Gothic" w:hAnsi="Century Gothic"/>
          <w:sz w:val="14"/>
          <w:szCs w:val="14"/>
        </w:rPr>
        <w:t>Bioaccumulative</w:t>
      </w:r>
      <w:proofErr w:type="spellEnd"/>
      <w:r w:rsidRPr="00D873FF">
        <w:rPr>
          <w:rFonts w:ascii="Century Gothic" w:hAnsi="Century Gothic"/>
          <w:sz w:val="14"/>
          <w:szCs w:val="14"/>
        </w:rPr>
        <w:t xml:space="preserve"> Toxic chemical </w:t>
      </w:r>
    </w:p>
    <w:p w14:paraId="54E64C24" w14:textId="77777777" w:rsidR="00B81186" w:rsidRPr="00D873FF" w:rsidRDefault="00B81186" w:rsidP="00B81186">
      <w:pPr>
        <w:pStyle w:val="NoSpacing"/>
        <w:rPr>
          <w:rFonts w:ascii="Century Gothic" w:hAnsi="Century Gothic"/>
          <w:sz w:val="14"/>
          <w:szCs w:val="14"/>
        </w:rPr>
      </w:pPr>
      <w:r w:rsidRPr="00D873FF">
        <w:rPr>
          <w:rFonts w:ascii="Century Gothic" w:hAnsi="Century Gothic"/>
          <w:sz w:val="14"/>
          <w:szCs w:val="14"/>
        </w:rPr>
        <w:t xml:space="preserve">PMCC: </w:t>
      </w:r>
      <w:r w:rsidRPr="00D873FF">
        <w:rPr>
          <w:rFonts w:ascii="Century Gothic" w:hAnsi="Century Gothic"/>
          <w:sz w:val="14"/>
          <w:szCs w:val="14"/>
        </w:rPr>
        <w:tab/>
      </w:r>
      <w:r w:rsidRPr="00D873FF">
        <w:rPr>
          <w:rFonts w:ascii="Century Gothic" w:hAnsi="Century Gothic"/>
          <w:sz w:val="14"/>
          <w:szCs w:val="14"/>
        </w:rPr>
        <w:tab/>
        <w:t xml:space="preserve">Pensky Martens Closed Cup </w:t>
      </w:r>
    </w:p>
    <w:p w14:paraId="2203EFF9" w14:textId="77777777" w:rsidR="00B81186" w:rsidRPr="00D873FF" w:rsidRDefault="00B81186" w:rsidP="00B81186">
      <w:pPr>
        <w:pStyle w:val="NoSpacing"/>
        <w:rPr>
          <w:rFonts w:ascii="Century Gothic" w:hAnsi="Century Gothic"/>
          <w:sz w:val="14"/>
          <w:szCs w:val="14"/>
        </w:rPr>
      </w:pPr>
      <w:r w:rsidRPr="00D873FF">
        <w:rPr>
          <w:rFonts w:ascii="Century Gothic" w:hAnsi="Century Gothic"/>
          <w:sz w:val="14"/>
          <w:szCs w:val="14"/>
        </w:rPr>
        <w:t xml:space="preserve">PNEC: </w:t>
      </w:r>
      <w:r w:rsidRPr="00D873FF">
        <w:rPr>
          <w:rFonts w:ascii="Century Gothic" w:hAnsi="Century Gothic"/>
          <w:sz w:val="14"/>
          <w:szCs w:val="14"/>
        </w:rPr>
        <w:tab/>
      </w:r>
      <w:r w:rsidRPr="00D873FF">
        <w:rPr>
          <w:rFonts w:ascii="Century Gothic" w:hAnsi="Century Gothic"/>
          <w:sz w:val="14"/>
          <w:szCs w:val="14"/>
        </w:rPr>
        <w:tab/>
        <w:t xml:space="preserve">Predicted No Effect Concentration </w:t>
      </w:r>
    </w:p>
    <w:p w14:paraId="0C19F6B5" w14:textId="77777777" w:rsidR="00B81186" w:rsidRPr="00D873FF" w:rsidRDefault="00B81186" w:rsidP="00B81186">
      <w:pPr>
        <w:pStyle w:val="NoSpacing"/>
        <w:rPr>
          <w:rFonts w:ascii="Century Gothic" w:hAnsi="Century Gothic"/>
          <w:sz w:val="14"/>
          <w:szCs w:val="14"/>
        </w:rPr>
      </w:pPr>
      <w:r w:rsidRPr="00D873FF">
        <w:rPr>
          <w:rFonts w:ascii="Century Gothic" w:hAnsi="Century Gothic"/>
          <w:sz w:val="14"/>
          <w:szCs w:val="14"/>
        </w:rPr>
        <w:t xml:space="preserve">R-Phrase: </w:t>
      </w:r>
      <w:r w:rsidRPr="00D873FF">
        <w:rPr>
          <w:rFonts w:ascii="Century Gothic" w:hAnsi="Century Gothic"/>
          <w:sz w:val="14"/>
          <w:szCs w:val="14"/>
        </w:rPr>
        <w:tab/>
        <w:t xml:space="preserve">Risk Phrase </w:t>
      </w:r>
    </w:p>
    <w:p w14:paraId="5B1A29A9" w14:textId="77777777" w:rsidR="00B81186" w:rsidRPr="00D873FF" w:rsidRDefault="00B81186" w:rsidP="00B81186">
      <w:pPr>
        <w:pStyle w:val="NoSpacing"/>
        <w:rPr>
          <w:rFonts w:ascii="Century Gothic" w:hAnsi="Century Gothic"/>
          <w:sz w:val="14"/>
          <w:szCs w:val="14"/>
        </w:rPr>
      </w:pPr>
      <w:r w:rsidRPr="00D873FF">
        <w:rPr>
          <w:rFonts w:ascii="Century Gothic" w:hAnsi="Century Gothic"/>
          <w:sz w:val="14"/>
          <w:szCs w:val="14"/>
        </w:rPr>
        <w:t xml:space="preserve">STEL: </w:t>
      </w:r>
      <w:r w:rsidRPr="00D873FF">
        <w:rPr>
          <w:rFonts w:ascii="Century Gothic" w:hAnsi="Century Gothic"/>
          <w:sz w:val="14"/>
          <w:szCs w:val="14"/>
        </w:rPr>
        <w:tab/>
      </w:r>
      <w:r w:rsidRPr="00D873FF">
        <w:rPr>
          <w:rFonts w:ascii="Century Gothic" w:hAnsi="Century Gothic"/>
          <w:sz w:val="14"/>
          <w:szCs w:val="14"/>
        </w:rPr>
        <w:tab/>
        <w:t xml:space="preserve">Short Term Exposure Limit </w:t>
      </w:r>
    </w:p>
    <w:p w14:paraId="15BD232C" w14:textId="77777777" w:rsidR="00B81186" w:rsidRPr="00D873FF" w:rsidRDefault="00B81186" w:rsidP="00B81186">
      <w:pPr>
        <w:pStyle w:val="NoSpacing"/>
        <w:rPr>
          <w:rFonts w:ascii="Century Gothic" w:hAnsi="Century Gothic"/>
          <w:sz w:val="14"/>
          <w:szCs w:val="14"/>
        </w:rPr>
      </w:pPr>
      <w:r w:rsidRPr="00D873FF">
        <w:rPr>
          <w:rFonts w:ascii="Century Gothic" w:hAnsi="Century Gothic"/>
          <w:sz w:val="14"/>
          <w:szCs w:val="14"/>
        </w:rPr>
        <w:t xml:space="preserve">STOT-SE: </w:t>
      </w:r>
      <w:r w:rsidRPr="00D873FF">
        <w:rPr>
          <w:rFonts w:ascii="Century Gothic" w:hAnsi="Century Gothic"/>
          <w:sz w:val="14"/>
          <w:szCs w:val="14"/>
        </w:rPr>
        <w:tab/>
        <w:t xml:space="preserve">Specific Target Organ Toxicity (Single Exposure) </w:t>
      </w:r>
    </w:p>
    <w:p w14:paraId="13FAFC3E" w14:textId="77777777" w:rsidR="00B81186" w:rsidRPr="00D873FF" w:rsidRDefault="00B81186" w:rsidP="00B81186">
      <w:pPr>
        <w:pStyle w:val="NoSpacing"/>
        <w:rPr>
          <w:rFonts w:ascii="Century Gothic" w:hAnsi="Century Gothic"/>
          <w:sz w:val="14"/>
          <w:szCs w:val="14"/>
        </w:rPr>
      </w:pPr>
      <w:r w:rsidRPr="00D873FF">
        <w:rPr>
          <w:rFonts w:ascii="Century Gothic" w:hAnsi="Century Gothic"/>
          <w:sz w:val="14"/>
          <w:szCs w:val="14"/>
        </w:rPr>
        <w:t xml:space="preserve">STOT-RE: </w:t>
      </w:r>
      <w:r w:rsidRPr="00D873FF">
        <w:rPr>
          <w:rFonts w:ascii="Century Gothic" w:hAnsi="Century Gothic"/>
          <w:sz w:val="14"/>
          <w:szCs w:val="14"/>
        </w:rPr>
        <w:tab/>
        <w:t xml:space="preserve">Specific Target Organ Toxicity (Repeated Exposure) </w:t>
      </w:r>
    </w:p>
    <w:p w14:paraId="1EABA547" w14:textId="77777777" w:rsidR="00B81186" w:rsidRPr="00D873FF" w:rsidRDefault="00B81186" w:rsidP="00B81186">
      <w:pPr>
        <w:pStyle w:val="NoSpacing"/>
        <w:rPr>
          <w:rFonts w:ascii="Century Gothic" w:hAnsi="Century Gothic"/>
          <w:sz w:val="14"/>
          <w:szCs w:val="14"/>
        </w:rPr>
      </w:pPr>
      <w:r w:rsidRPr="00D873FF">
        <w:rPr>
          <w:rFonts w:ascii="Century Gothic" w:hAnsi="Century Gothic"/>
          <w:sz w:val="14"/>
          <w:szCs w:val="14"/>
        </w:rPr>
        <w:t xml:space="preserve">SUSMP: </w:t>
      </w:r>
      <w:r w:rsidRPr="00D873FF">
        <w:rPr>
          <w:rFonts w:ascii="Century Gothic" w:hAnsi="Century Gothic"/>
          <w:sz w:val="14"/>
          <w:szCs w:val="14"/>
        </w:rPr>
        <w:tab/>
        <w:t xml:space="preserve">Standard for the Uniform Scheduling of Medicines &amp; Poisons </w:t>
      </w:r>
    </w:p>
    <w:p w14:paraId="39F04499" w14:textId="77777777" w:rsidR="00B81186" w:rsidRPr="00D873FF" w:rsidRDefault="00B81186" w:rsidP="00B81186">
      <w:pPr>
        <w:pStyle w:val="NoSpacing"/>
        <w:rPr>
          <w:rFonts w:ascii="Century Gothic" w:hAnsi="Century Gothic"/>
          <w:sz w:val="14"/>
          <w:szCs w:val="14"/>
        </w:rPr>
      </w:pPr>
      <w:r w:rsidRPr="00D873FF">
        <w:rPr>
          <w:rFonts w:ascii="Century Gothic" w:hAnsi="Century Gothic"/>
          <w:sz w:val="14"/>
          <w:szCs w:val="14"/>
        </w:rPr>
        <w:t xml:space="preserve">TWA: </w:t>
      </w:r>
      <w:r w:rsidRPr="00D873FF">
        <w:rPr>
          <w:rFonts w:ascii="Century Gothic" w:hAnsi="Century Gothic"/>
          <w:sz w:val="14"/>
          <w:szCs w:val="14"/>
        </w:rPr>
        <w:tab/>
      </w:r>
      <w:r w:rsidRPr="00D873FF">
        <w:rPr>
          <w:rFonts w:ascii="Century Gothic" w:hAnsi="Century Gothic"/>
          <w:sz w:val="14"/>
          <w:szCs w:val="14"/>
        </w:rPr>
        <w:tab/>
        <w:t xml:space="preserve">Time Weighted Average </w:t>
      </w:r>
    </w:p>
    <w:p w14:paraId="51847713" w14:textId="77777777" w:rsidR="00B81186" w:rsidRPr="00D873FF" w:rsidRDefault="00B81186" w:rsidP="00B81186">
      <w:pPr>
        <w:pStyle w:val="NoSpacing"/>
        <w:rPr>
          <w:rFonts w:ascii="Century Gothic" w:hAnsi="Century Gothic"/>
          <w:sz w:val="14"/>
          <w:szCs w:val="14"/>
        </w:rPr>
      </w:pPr>
      <w:r w:rsidRPr="00D873FF">
        <w:rPr>
          <w:rFonts w:ascii="Century Gothic" w:hAnsi="Century Gothic"/>
          <w:sz w:val="14"/>
          <w:szCs w:val="14"/>
        </w:rPr>
        <w:t xml:space="preserve">UN Number: </w:t>
      </w:r>
      <w:r w:rsidRPr="00D873FF">
        <w:rPr>
          <w:rFonts w:ascii="Century Gothic" w:hAnsi="Century Gothic"/>
          <w:sz w:val="14"/>
          <w:szCs w:val="14"/>
        </w:rPr>
        <w:tab/>
        <w:t xml:space="preserve">United Nations Number </w:t>
      </w:r>
    </w:p>
    <w:p w14:paraId="61D8F768" w14:textId="77777777" w:rsidR="00B81186" w:rsidRPr="00D873FF" w:rsidRDefault="00B81186" w:rsidP="00B81186">
      <w:pPr>
        <w:pStyle w:val="NoSpacing"/>
        <w:rPr>
          <w:rFonts w:ascii="Century Gothic" w:hAnsi="Century Gothic"/>
          <w:sz w:val="14"/>
          <w:szCs w:val="14"/>
        </w:rPr>
      </w:pPr>
      <w:proofErr w:type="spellStart"/>
      <w:r w:rsidRPr="00D873FF">
        <w:rPr>
          <w:rFonts w:ascii="Century Gothic" w:hAnsi="Century Gothic"/>
          <w:sz w:val="14"/>
          <w:szCs w:val="14"/>
        </w:rPr>
        <w:t>vPvB</w:t>
      </w:r>
      <w:proofErr w:type="spellEnd"/>
      <w:r w:rsidRPr="00D873FF">
        <w:rPr>
          <w:rFonts w:ascii="Century Gothic" w:hAnsi="Century Gothic"/>
          <w:sz w:val="14"/>
          <w:szCs w:val="14"/>
        </w:rPr>
        <w:t xml:space="preserve">: </w:t>
      </w:r>
      <w:r w:rsidRPr="00D873FF">
        <w:rPr>
          <w:rFonts w:ascii="Century Gothic" w:hAnsi="Century Gothic"/>
          <w:sz w:val="14"/>
          <w:szCs w:val="14"/>
        </w:rPr>
        <w:tab/>
      </w:r>
      <w:r w:rsidRPr="00D873FF">
        <w:rPr>
          <w:rFonts w:ascii="Century Gothic" w:hAnsi="Century Gothic"/>
          <w:sz w:val="14"/>
          <w:szCs w:val="14"/>
        </w:rPr>
        <w:tab/>
        <w:t xml:space="preserve">Very Persistent and Very </w:t>
      </w:r>
      <w:proofErr w:type="spellStart"/>
      <w:r w:rsidRPr="00D873FF">
        <w:rPr>
          <w:rFonts w:ascii="Century Gothic" w:hAnsi="Century Gothic"/>
          <w:sz w:val="14"/>
          <w:szCs w:val="14"/>
        </w:rPr>
        <w:t>Bioaccumulative</w:t>
      </w:r>
      <w:proofErr w:type="spellEnd"/>
    </w:p>
    <w:p w14:paraId="5B983303" w14:textId="77777777" w:rsidR="00B81186" w:rsidRPr="00D873FF" w:rsidRDefault="00B81186" w:rsidP="00B81186">
      <w:pPr>
        <w:pStyle w:val="NoSpacing"/>
        <w:rPr>
          <w:rFonts w:ascii="Century Gothic" w:hAnsi="Century Gothic"/>
          <w:sz w:val="14"/>
          <w:szCs w:val="14"/>
        </w:rPr>
      </w:pPr>
      <w:r w:rsidRPr="00D873FF">
        <w:rPr>
          <w:rFonts w:ascii="Century Gothic" w:hAnsi="Century Gothic"/>
          <w:sz w:val="14"/>
          <w:szCs w:val="14"/>
        </w:rPr>
        <w:t xml:space="preserve">WEEL: </w:t>
      </w:r>
      <w:r w:rsidRPr="00D873FF">
        <w:rPr>
          <w:rFonts w:ascii="Century Gothic" w:hAnsi="Century Gothic"/>
          <w:sz w:val="14"/>
          <w:szCs w:val="14"/>
        </w:rPr>
        <w:tab/>
      </w:r>
      <w:r w:rsidRPr="00D873FF">
        <w:rPr>
          <w:rFonts w:ascii="Century Gothic" w:hAnsi="Century Gothic"/>
          <w:sz w:val="14"/>
          <w:szCs w:val="14"/>
        </w:rPr>
        <w:tab/>
        <w:t xml:space="preserve">Workplace Environmental Exposure Level </w:t>
      </w:r>
    </w:p>
    <w:p w14:paraId="78E9D8F2" w14:textId="77777777" w:rsidR="00B81186" w:rsidRPr="00D873FF" w:rsidRDefault="00B81186" w:rsidP="00B81186">
      <w:pPr>
        <w:pStyle w:val="NoSpacing"/>
        <w:rPr>
          <w:rFonts w:ascii="Century Gothic" w:hAnsi="Century Gothic"/>
          <w:sz w:val="14"/>
          <w:szCs w:val="14"/>
        </w:rPr>
      </w:pPr>
      <w:r w:rsidRPr="00D873FF">
        <w:rPr>
          <w:rFonts w:ascii="Century Gothic" w:hAnsi="Century Gothic"/>
          <w:sz w:val="14"/>
          <w:szCs w:val="14"/>
        </w:rPr>
        <w:t xml:space="preserve">WEL-TWA: </w:t>
      </w:r>
      <w:r w:rsidRPr="00D873FF">
        <w:rPr>
          <w:rFonts w:ascii="Century Gothic" w:hAnsi="Century Gothic"/>
          <w:sz w:val="14"/>
          <w:szCs w:val="14"/>
        </w:rPr>
        <w:tab/>
        <w:t>Workplace Exposure Limit, Time Weighted Average</w:t>
      </w:r>
    </w:p>
    <w:p w14:paraId="6F83103C" w14:textId="77777777" w:rsidR="00D873FF" w:rsidRDefault="00D873FF" w:rsidP="00B81186">
      <w:pPr>
        <w:pStyle w:val="NoSpacing"/>
        <w:rPr>
          <w:rFonts w:ascii="Century Gothic" w:hAnsi="Century Gothic"/>
          <w:sz w:val="18"/>
          <w:szCs w:val="18"/>
        </w:rPr>
        <w:sectPr w:rsidR="00D873FF" w:rsidSect="00D873FF">
          <w:type w:val="continuous"/>
          <w:pgSz w:w="11906" w:h="16838"/>
          <w:pgMar w:top="1440" w:right="1440" w:bottom="1440" w:left="1440" w:header="708" w:footer="708" w:gutter="0"/>
          <w:cols w:num="2" w:space="708"/>
          <w:docGrid w:linePitch="360"/>
        </w:sectPr>
      </w:pPr>
    </w:p>
    <w:p w14:paraId="20A41127" w14:textId="77777777" w:rsidR="00D873FF" w:rsidRDefault="00D873FF" w:rsidP="00B81186">
      <w:pPr>
        <w:pStyle w:val="NoSpacing"/>
        <w:rPr>
          <w:rFonts w:ascii="Century Gothic" w:hAnsi="Century Gothic"/>
          <w:b/>
          <w:bCs/>
          <w:i/>
          <w:iCs/>
          <w:sz w:val="18"/>
          <w:szCs w:val="18"/>
        </w:rPr>
      </w:pPr>
    </w:p>
    <w:p w14:paraId="07E25F7E" w14:textId="76366A97" w:rsidR="00B81186" w:rsidRPr="00011008" w:rsidRDefault="00B81186" w:rsidP="00B81186">
      <w:pPr>
        <w:pStyle w:val="NoSpacing"/>
        <w:rPr>
          <w:rFonts w:ascii="Century Gothic" w:hAnsi="Century Gothic"/>
          <w:b/>
          <w:bCs/>
          <w:i/>
          <w:iCs/>
          <w:sz w:val="18"/>
          <w:szCs w:val="18"/>
        </w:rPr>
      </w:pPr>
      <w:r w:rsidRPr="00011008">
        <w:rPr>
          <w:rFonts w:ascii="Century Gothic" w:hAnsi="Century Gothic"/>
          <w:b/>
          <w:bCs/>
          <w:i/>
          <w:iCs/>
          <w:sz w:val="18"/>
          <w:szCs w:val="18"/>
        </w:rPr>
        <w:t>DISCLAIMER</w:t>
      </w:r>
    </w:p>
    <w:p w14:paraId="12762CB5" w14:textId="77777777" w:rsidR="00B81186" w:rsidRPr="00011008" w:rsidRDefault="00B81186" w:rsidP="00B81186">
      <w:pPr>
        <w:pStyle w:val="NoSpacing"/>
        <w:rPr>
          <w:rFonts w:ascii="Century Gothic" w:hAnsi="Century Gothic" w:cs="Arial"/>
          <w:sz w:val="16"/>
          <w:szCs w:val="16"/>
        </w:rPr>
      </w:pPr>
      <w:r w:rsidRPr="00011008">
        <w:rPr>
          <w:rFonts w:ascii="Century Gothic" w:hAnsi="Century Gothic"/>
          <w:sz w:val="16"/>
          <w:szCs w:val="16"/>
        </w:rPr>
        <w:t>Material Safety Data Sheet, Technical and Environmental Data Sheet can be provided upon request.</w:t>
      </w:r>
    </w:p>
    <w:p w14:paraId="5A9DDD9D" w14:textId="77777777" w:rsidR="00B81186" w:rsidRPr="00011008" w:rsidRDefault="00B81186" w:rsidP="00B81186">
      <w:pPr>
        <w:pStyle w:val="NoSpacing"/>
        <w:rPr>
          <w:rFonts w:ascii="Century Gothic" w:hAnsi="Century Gothic" w:cs="Arial"/>
          <w:sz w:val="16"/>
          <w:szCs w:val="16"/>
        </w:rPr>
      </w:pPr>
      <w:r w:rsidRPr="00011008">
        <w:rPr>
          <w:rFonts w:ascii="Century Gothic" w:hAnsi="Century Gothic" w:cs="Arial"/>
          <w:sz w:val="16"/>
          <w:szCs w:val="16"/>
        </w:rPr>
        <w:t>The information provided in this document is guidance only and considering the uses of this product are beyond the seller's control, the product is sold without guarantees or warranties.  Warranties and guarantees shall be governed by SHIMICOAT Standard Terms of Sale.  The purchaser shall make its own tests to determine the suitability for their specific application, and Shimicoat Pty Ltd is taking no responsibility for misuse of the product. The purchaser assumes all risk of use and handling of this product. This product will be happily replaced or credited back if defective.  Beyond this, Shimicoat Pty Ltd is not liable for any damages caused by this product or its use.</w:t>
      </w:r>
    </w:p>
    <w:p w14:paraId="754BC346" w14:textId="77777777" w:rsidR="00B81186" w:rsidRPr="00011008" w:rsidRDefault="00B81186" w:rsidP="00B81186">
      <w:pPr>
        <w:pStyle w:val="NoSpacing"/>
        <w:rPr>
          <w:rFonts w:ascii="Century Gothic" w:hAnsi="Century Gothic"/>
          <w:sz w:val="16"/>
          <w:szCs w:val="16"/>
        </w:rPr>
      </w:pPr>
      <w:r w:rsidRPr="00011008">
        <w:rPr>
          <w:rFonts w:ascii="Century Gothic" w:hAnsi="Century Gothic"/>
          <w:i/>
          <w:sz w:val="16"/>
          <w:szCs w:val="16"/>
        </w:rPr>
        <w:t>This information and all further technical advice are based on our present knowledge and experience.</w:t>
      </w:r>
    </w:p>
    <w:p w14:paraId="700586C2" w14:textId="1212CC5B" w:rsidR="00B81186" w:rsidRPr="00011008" w:rsidRDefault="00B81186" w:rsidP="00D873FF">
      <w:pPr>
        <w:rPr>
          <w:rFonts w:ascii="Century Gothic" w:hAnsi="Century Gothic"/>
          <w:i/>
          <w:sz w:val="16"/>
          <w:szCs w:val="16"/>
        </w:rPr>
      </w:pPr>
      <w:r w:rsidRPr="00011008">
        <w:rPr>
          <w:rFonts w:ascii="Century Gothic" w:hAnsi="Century Gothic"/>
          <w:i/>
          <w:sz w:val="16"/>
          <w:szCs w:val="16"/>
        </w:rPr>
        <w:t>The customer is not released from the obligation to conduct careful inspection and testing of supplied goods.</w:t>
      </w:r>
    </w:p>
    <w:p w14:paraId="1F0FA1A9" w14:textId="77777777" w:rsidR="00B81186" w:rsidRPr="00011008" w:rsidRDefault="00B81186" w:rsidP="00B81186">
      <w:pPr>
        <w:pStyle w:val="NoSpacing"/>
        <w:rPr>
          <w:rFonts w:ascii="Century Gothic" w:hAnsi="Century Gothic"/>
          <w:b/>
          <w:bCs/>
          <w:i/>
          <w:iCs/>
          <w:sz w:val="18"/>
          <w:szCs w:val="18"/>
        </w:rPr>
      </w:pPr>
      <w:r w:rsidRPr="00011008">
        <w:rPr>
          <w:rFonts w:ascii="Century Gothic" w:hAnsi="Century Gothic"/>
          <w:b/>
          <w:bCs/>
          <w:i/>
          <w:iCs/>
          <w:sz w:val="18"/>
          <w:szCs w:val="18"/>
        </w:rPr>
        <w:t>Copyright SHIMICOAT Pty Ltd</w:t>
      </w:r>
    </w:p>
    <w:p w14:paraId="35B99A80" w14:textId="77777777" w:rsidR="00B81186" w:rsidRPr="00011008" w:rsidRDefault="00B81186" w:rsidP="00B81186">
      <w:pPr>
        <w:pStyle w:val="NoSpacing"/>
        <w:rPr>
          <w:rFonts w:ascii="Century Gothic" w:hAnsi="Century Gothic"/>
          <w:sz w:val="16"/>
          <w:szCs w:val="16"/>
        </w:rPr>
      </w:pPr>
      <w:r w:rsidRPr="00011008">
        <w:rPr>
          <w:rFonts w:ascii="Century Gothic" w:hAnsi="Century Gothic"/>
          <w:sz w:val="16"/>
          <w:szCs w:val="16"/>
        </w:rPr>
        <w:t>Copyright in the layout, presentation and appearance of each SHIMICOAT MSDS’s displayed is the intellectual property of SHIMICOAT Pty Ltd. The compilation of MSDS's displayed is the intellectual property of SHIMICOAT Pty Ltd. Copyright in the source code of the HTML, PDF, XML, XFO and any other electronic files rendered by SHIMICOAT system for SHIMICOAT MSDSs displayed is the intellectual property of the company. Copying of any MSDS displayed is permitted for personal use only and otherwise is not permitted. In particular the MSDS's displayed cannot be copied for the purpose of sale or licence or for inclusion as part of a collection of MSDS without the express written consent of SHIMICOAT Pty Ltd.</w:t>
      </w:r>
    </w:p>
    <w:p w14:paraId="2C68ECA1" w14:textId="77777777" w:rsidR="00B81186" w:rsidRPr="00EF42D1" w:rsidRDefault="00B81186" w:rsidP="00B81186">
      <w:pPr>
        <w:pStyle w:val="NoSpacing"/>
        <w:rPr>
          <w:rFonts w:ascii="Century Gothic" w:hAnsi="Century Gothic"/>
          <w:sz w:val="18"/>
          <w:szCs w:val="18"/>
        </w:rPr>
      </w:pPr>
    </w:p>
    <w:p w14:paraId="504AA4F1" w14:textId="77777777" w:rsidR="00B81186" w:rsidRPr="00EF42D1" w:rsidRDefault="00B81186" w:rsidP="00B81186">
      <w:pPr>
        <w:pStyle w:val="NoSpacing"/>
        <w:rPr>
          <w:rFonts w:ascii="Century Gothic" w:hAnsi="Century Gothic"/>
          <w:sz w:val="18"/>
          <w:szCs w:val="18"/>
        </w:rPr>
      </w:pPr>
    </w:p>
    <w:sectPr w:rsidR="00B81186" w:rsidRPr="00EF42D1" w:rsidSect="00D873FF">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5EDDB" w14:textId="77777777" w:rsidR="00BA3D92" w:rsidRDefault="00BA3D92" w:rsidP="008724E4">
      <w:r>
        <w:separator/>
      </w:r>
    </w:p>
  </w:endnote>
  <w:endnote w:type="continuationSeparator" w:id="0">
    <w:p w14:paraId="1CAEBD7D" w14:textId="77777777" w:rsidR="00BA3D92" w:rsidRDefault="00BA3D92" w:rsidP="00872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70CC2" w14:textId="77777777" w:rsidR="006F577E" w:rsidRDefault="006F57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4D860" w14:textId="4DE17500" w:rsidR="00362BD0" w:rsidRPr="00362BD0" w:rsidRDefault="00000000" w:rsidP="00362BD0">
    <w:pPr>
      <w:tabs>
        <w:tab w:val="center" w:pos="4550"/>
        <w:tab w:val="left" w:pos="5818"/>
      </w:tabs>
      <w:ind w:right="260"/>
      <w:jc w:val="right"/>
      <w:rPr>
        <w:color w:val="0A1D30" w:themeColor="text2" w:themeShade="BF"/>
        <w:sz w:val="18"/>
        <w:szCs w:val="18"/>
      </w:rPr>
    </w:pPr>
    <w:sdt>
      <w:sdtPr>
        <w:rPr>
          <w:caps/>
          <w:color w:val="808080" w:themeColor="background1" w:themeShade="80"/>
          <w:sz w:val="18"/>
          <w:szCs w:val="18"/>
        </w:rPr>
        <w:alias w:val="Author"/>
        <w:tag w:val=""/>
        <w:id w:val="1534151868"/>
        <w:placeholder>
          <w:docPart w:val="5BBB6B42638A4D978359611B6EE3E313"/>
        </w:placeholder>
        <w:dataBinding w:prefixMappings="xmlns:ns0='http://purl.org/dc/elements/1.1/' xmlns:ns1='http://schemas.openxmlformats.org/package/2006/metadata/core-properties' " w:xpath="/ns1:coreProperties[1]/ns0:creator[1]" w:storeItemID="{6C3C8BC8-F283-45AE-878A-BAB7291924A1}"/>
        <w:text/>
      </w:sdtPr>
      <w:sdtContent>
        <w:r w:rsidR="00362BD0" w:rsidRPr="006B2DAE">
          <w:rPr>
            <w:caps/>
            <w:color w:val="808080" w:themeColor="background1" w:themeShade="80"/>
            <w:sz w:val="18"/>
            <w:szCs w:val="18"/>
          </w:rPr>
          <w:t>shimi.com.au</w:t>
        </w:r>
      </w:sdtContent>
    </w:sdt>
    <w:r w:rsidR="00362BD0" w:rsidRPr="00362BD0">
      <w:rPr>
        <w:color w:val="2C7FCE" w:themeColor="text2" w:themeTint="99"/>
        <w:spacing w:val="60"/>
        <w:sz w:val="18"/>
        <w:szCs w:val="18"/>
      </w:rPr>
      <w:t xml:space="preserve"> </w:t>
    </w:r>
    <w:r w:rsidR="00362BD0" w:rsidRPr="00362BD0">
      <w:rPr>
        <w:color w:val="0A1D30" w:themeColor="text2" w:themeShade="BF"/>
        <w:sz w:val="18"/>
        <w:szCs w:val="18"/>
      </w:rPr>
      <w:fldChar w:fldCharType="begin"/>
    </w:r>
    <w:r w:rsidR="00362BD0" w:rsidRPr="00362BD0">
      <w:rPr>
        <w:color w:val="0A1D30" w:themeColor="text2" w:themeShade="BF"/>
        <w:sz w:val="18"/>
        <w:szCs w:val="18"/>
      </w:rPr>
      <w:instrText xml:space="preserve"> PAGE   \* MERGEFORMAT </w:instrText>
    </w:r>
    <w:r w:rsidR="00362BD0" w:rsidRPr="00362BD0">
      <w:rPr>
        <w:color w:val="0A1D30" w:themeColor="text2" w:themeShade="BF"/>
        <w:sz w:val="18"/>
        <w:szCs w:val="18"/>
      </w:rPr>
      <w:fldChar w:fldCharType="separate"/>
    </w:r>
    <w:r w:rsidR="00362BD0" w:rsidRPr="00362BD0">
      <w:rPr>
        <w:noProof/>
        <w:color w:val="0A1D30" w:themeColor="text2" w:themeShade="BF"/>
        <w:sz w:val="18"/>
        <w:szCs w:val="18"/>
      </w:rPr>
      <w:t>1</w:t>
    </w:r>
    <w:r w:rsidR="00362BD0" w:rsidRPr="00362BD0">
      <w:rPr>
        <w:color w:val="0A1D30" w:themeColor="text2" w:themeShade="BF"/>
        <w:sz w:val="18"/>
        <w:szCs w:val="18"/>
      </w:rPr>
      <w:fldChar w:fldCharType="end"/>
    </w:r>
    <w:r w:rsidR="00362BD0" w:rsidRPr="00362BD0">
      <w:rPr>
        <w:color w:val="0A1D30" w:themeColor="text2" w:themeShade="BF"/>
        <w:sz w:val="18"/>
        <w:szCs w:val="18"/>
      </w:rPr>
      <w:t xml:space="preserve"> | </w:t>
    </w:r>
    <w:r w:rsidR="00362BD0" w:rsidRPr="00362BD0">
      <w:rPr>
        <w:color w:val="0A1D30" w:themeColor="text2" w:themeShade="BF"/>
        <w:sz w:val="18"/>
        <w:szCs w:val="18"/>
      </w:rPr>
      <w:fldChar w:fldCharType="begin"/>
    </w:r>
    <w:r w:rsidR="00362BD0" w:rsidRPr="00362BD0">
      <w:rPr>
        <w:color w:val="0A1D30" w:themeColor="text2" w:themeShade="BF"/>
        <w:sz w:val="18"/>
        <w:szCs w:val="18"/>
      </w:rPr>
      <w:instrText xml:space="preserve"> NUMPAGES  \* Arabic  \* MERGEFORMAT </w:instrText>
    </w:r>
    <w:r w:rsidR="00362BD0" w:rsidRPr="00362BD0">
      <w:rPr>
        <w:color w:val="0A1D30" w:themeColor="text2" w:themeShade="BF"/>
        <w:sz w:val="18"/>
        <w:szCs w:val="18"/>
      </w:rPr>
      <w:fldChar w:fldCharType="separate"/>
    </w:r>
    <w:r w:rsidR="00362BD0" w:rsidRPr="00362BD0">
      <w:rPr>
        <w:noProof/>
        <w:color w:val="0A1D30" w:themeColor="text2" w:themeShade="BF"/>
        <w:sz w:val="18"/>
        <w:szCs w:val="18"/>
      </w:rPr>
      <w:t>1</w:t>
    </w:r>
    <w:r w:rsidR="00362BD0" w:rsidRPr="00362BD0">
      <w:rPr>
        <w:color w:val="0A1D30" w:themeColor="text2" w:themeShade="B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CD5A8" w14:textId="77777777" w:rsidR="006F577E" w:rsidRDefault="006F57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C5F6B" w14:textId="77777777" w:rsidR="00BA3D92" w:rsidRDefault="00BA3D92" w:rsidP="008724E4">
      <w:r>
        <w:separator/>
      </w:r>
    </w:p>
  </w:footnote>
  <w:footnote w:type="continuationSeparator" w:id="0">
    <w:p w14:paraId="7D7F5AF3" w14:textId="77777777" w:rsidR="00BA3D92" w:rsidRDefault="00BA3D92" w:rsidP="008724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B589B" w14:textId="12835894" w:rsidR="008724E4" w:rsidRDefault="00000000">
    <w:pPr>
      <w:pStyle w:val="Header"/>
    </w:pPr>
    <w:r>
      <w:rPr>
        <w:noProof/>
      </w:rPr>
      <w:pict w14:anchorId="53E9DC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3" o:spid="_x0000_s1053" type="#_x0000_t75" style="position:absolute;margin-left:0;margin-top:0;width:450.9pt;height:561.45pt;z-index:-251651072;mso-position-horizontal:center;mso-position-horizontal-relative:margin;mso-position-vertical:center;mso-position-vertical-relative:margin" o:allowincell="f">
          <v:imagedata r:id="rId1" o:title="balls v6" gain="19661f" blacklevel="22938f"/>
          <w10:wrap anchorx="margin" anchory="margin"/>
        </v:shape>
      </w:pict>
    </w:r>
  </w:p>
  <w:p w14:paraId="65C55927" w14:textId="77777777" w:rsidR="00971EE9" w:rsidRDefault="00971EE9"/>
  <w:p w14:paraId="1EDC6008" w14:textId="77777777" w:rsidR="00971EE9" w:rsidRDefault="00971EE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21BA8" w14:textId="3A7CE5FA" w:rsidR="008724E4" w:rsidRDefault="00971EE9">
    <w:pPr>
      <w:pStyle w:val="Header"/>
    </w:pPr>
    <w:r>
      <w:rPr>
        <w:caps/>
        <w:noProof/>
        <w:color w:val="808080" w:themeColor="background1" w:themeShade="80"/>
        <w:sz w:val="20"/>
        <w:szCs w:val="20"/>
      </w:rPr>
      <w:drawing>
        <wp:anchor distT="0" distB="0" distL="114300" distR="114300" simplePos="0" relativeHeight="251663360" behindDoc="0" locked="0" layoutInCell="1" allowOverlap="1" wp14:anchorId="187F6D1F" wp14:editId="28CF50AE">
          <wp:simplePos x="0" y="0"/>
          <wp:positionH relativeFrom="column">
            <wp:posOffset>4413250</wp:posOffset>
          </wp:positionH>
          <wp:positionV relativeFrom="paragraph">
            <wp:posOffset>-176530</wp:posOffset>
          </wp:positionV>
          <wp:extent cx="1806575" cy="735965"/>
          <wp:effectExtent l="0" t="0" r="3175" b="6985"/>
          <wp:wrapNone/>
          <wp:docPr id="10713503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350328" name="Picture 1071350328"/>
                  <pic:cNvPicPr/>
                </pic:nvPicPr>
                <pic:blipFill>
                  <a:blip r:embed="rId1">
                    <a:extLst>
                      <a:ext uri="{28A0092B-C50C-407E-A947-70E740481C1C}">
                        <a14:useLocalDpi xmlns:a14="http://schemas.microsoft.com/office/drawing/2010/main" val="0"/>
                      </a:ext>
                    </a:extLst>
                  </a:blip>
                  <a:stretch>
                    <a:fillRect/>
                  </a:stretch>
                </pic:blipFill>
                <pic:spPr>
                  <a:xfrm>
                    <a:off x="0" y="0"/>
                    <a:ext cx="1806575" cy="73596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8480" behindDoc="0" locked="0" layoutInCell="1" allowOverlap="1" wp14:anchorId="59AB7B6A" wp14:editId="42F94AC2">
              <wp:simplePos x="0" y="0"/>
              <wp:positionH relativeFrom="column">
                <wp:posOffset>-679450</wp:posOffset>
              </wp:positionH>
              <wp:positionV relativeFrom="paragraph">
                <wp:posOffset>-354330</wp:posOffset>
              </wp:positionV>
              <wp:extent cx="4699000" cy="1041400"/>
              <wp:effectExtent l="0" t="0" r="0" b="0"/>
              <wp:wrapNone/>
              <wp:docPr id="163" name="Text Box 1"/>
              <wp:cNvGraphicFramePr/>
              <a:graphic xmlns:a="http://schemas.openxmlformats.org/drawingml/2006/main">
                <a:graphicData uri="http://schemas.microsoft.com/office/word/2010/wordprocessingShape">
                  <wps:wsp>
                    <wps:cNvSpPr txBox="1"/>
                    <wps:spPr>
                      <a:xfrm flipH="1">
                        <a:off x="0" y="0"/>
                        <a:ext cx="4699000" cy="1041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C822A3" w14:textId="35E9FF4F" w:rsidR="00971EE9" w:rsidRDefault="00B81186" w:rsidP="00971EE9">
                          <w:pPr>
                            <w:pStyle w:val="NoSpacing"/>
                            <w:rPr>
                              <w:sz w:val="44"/>
                              <w:szCs w:val="44"/>
                            </w:rPr>
                          </w:pPr>
                          <w:r w:rsidRPr="00B81186">
                            <w:rPr>
                              <w:sz w:val="44"/>
                              <w:szCs w:val="44"/>
                            </w:rPr>
                            <w:t>UV</w:t>
                          </w:r>
                          <w:r w:rsidR="00EF42D1">
                            <w:rPr>
                              <w:sz w:val="44"/>
                              <w:szCs w:val="44"/>
                            </w:rPr>
                            <w:t xml:space="preserve"> PLU</w:t>
                          </w:r>
                          <w:r w:rsidR="006F577E">
                            <w:rPr>
                              <w:sz w:val="44"/>
                              <w:szCs w:val="44"/>
                            </w:rPr>
                            <w:t>S</w:t>
                          </w:r>
                          <w:r w:rsidRPr="00B81186">
                            <w:rPr>
                              <w:sz w:val="44"/>
                              <w:szCs w:val="44"/>
                            </w:rPr>
                            <w:t xml:space="preserve"> </w:t>
                          </w:r>
                          <w:r w:rsidR="000932AF">
                            <w:rPr>
                              <w:sz w:val="44"/>
                              <w:szCs w:val="44"/>
                            </w:rPr>
                            <w:t>Clear</w:t>
                          </w:r>
                          <w:r w:rsidRPr="00B81186">
                            <w:rPr>
                              <w:sz w:val="44"/>
                              <w:szCs w:val="44"/>
                            </w:rPr>
                            <w:t xml:space="preserve"> </w:t>
                          </w:r>
                          <w:proofErr w:type="spellStart"/>
                          <w:r w:rsidRPr="00B81186">
                            <w:rPr>
                              <w:sz w:val="44"/>
                              <w:szCs w:val="44"/>
                            </w:rPr>
                            <w:t>PolyAspartic</w:t>
                          </w:r>
                          <w:proofErr w:type="spellEnd"/>
                        </w:p>
                        <w:p w14:paraId="42A3F260" w14:textId="5A6289DA" w:rsidR="00B779F0" w:rsidRPr="00B779F0" w:rsidRDefault="00B779F0" w:rsidP="00971EE9">
                          <w:pPr>
                            <w:pStyle w:val="NoSpacing"/>
                            <w:rPr>
                              <w:sz w:val="18"/>
                              <w:szCs w:val="18"/>
                            </w:rPr>
                          </w:pPr>
                          <w:r w:rsidRPr="00B779F0">
                            <w:rPr>
                              <w:i/>
                              <w:iCs/>
                              <w:sz w:val="18"/>
                              <w:szCs w:val="18"/>
                            </w:rPr>
                            <w:t xml:space="preserve">Safety Data Sheet – Revision 1, 01 Aug 2025, Page </w:t>
                          </w:r>
                          <w:r w:rsidRPr="00B779F0">
                            <w:rPr>
                              <w:b/>
                              <w:bCs/>
                              <w:i/>
                              <w:iCs/>
                              <w:sz w:val="18"/>
                              <w:szCs w:val="18"/>
                            </w:rPr>
                            <w:fldChar w:fldCharType="begin"/>
                          </w:r>
                          <w:r w:rsidRPr="00B779F0">
                            <w:rPr>
                              <w:b/>
                              <w:bCs/>
                              <w:i/>
                              <w:iCs/>
                              <w:sz w:val="18"/>
                              <w:szCs w:val="18"/>
                            </w:rPr>
                            <w:instrText xml:space="preserve"> PAGE  \* Arabic  \* MERGEFORMAT </w:instrText>
                          </w:r>
                          <w:r w:rsidRPr="00B779F0">
                            <w:rPr>
                              <w:b/>
                              <w:bCs/>
                              <w:i/>
                              <w:iCs/>
                              <w:sz w:val="18"/>
                              <w:szCs w:val="18"/>
                            </w:rPr>
                            <w:fldChar w:fldCharType="separate"/>
                          </w:r>
                          <w:r w:rsidRPr="00B779F0">
                            <w:rPr>
                              <w:b/>
                              <w:bCs/>
                              <w:i/>
                              <w:iCs/>
                              <w:sz w:val="18"/>
                              <w:szCs w:val="18"/>
                            </w:rPr>
                            <w:t>1</w:t>
                          </w:r>
                          <w:r w:rsidRPr="00B779F0">
                            <w:rPr>
                              <w:sz w:val="18"/>
                              <w:szCs w:val="18"/>
                            </w:rPr>
                            <w:fldChar w:fldCharType="end"/>
                          </w:r>
                          <w:r w:rsidRPr="00B779F0">
                            <w:rPr>
                              <w:i/>
                              <w:iCs/>
                              <w:sz w:val="18"/>
                              <w:szCs w:val="18"/>
                            </w:rPr>
                            <w:t xml:space="preserve"> of </w:t>
                          </w:r>
                          <w:r w:rsidRPr="00B779F0">
                            <w:rPr>
                              <w:b/>
                              <w:bCs/>
                              <w:i/>
                              <w:iCs/>
                              <w:sz w:val="18"/>
                              <w:szCs w:val="18"/>
                            </w:rPr>
                            <w:fldChar w:fldCharType="begin"/>
                          </w:r>
                          <w:r w:rsidRPr="00B779F0">
                            <w:rPr>
                              <w:b/>
                              <w:bCs/>
                              <w:i/>
                              <w:iCs/>
                              <w:sz w:val="18"/>
                              <w:szCs w:val="18"/>
                            </w:rPr>
                            <w:instrText xml:space="preserve"> NUMPAGES  \* Arabic  \* MERGEFORMAT </w:instrText>
                          </w:r>
                          <w:r w:rsidRPr="00B779F0">
                            <w:rPr>
                              <w:b/>
                              <w:bCs/>
                              <w:i/>
                              <w:iCs/>
                              <w:sz w:val="18"/>
                              <w:szCs w:val="18"/>
                            </w:rPr>
                            <w:fldChar w:fldCharType="separate"/>
                          </w:r>
                          <w:r w:rsidRPr="00B779F0">
                            <w:rPr>
                              <w:b/>
                              <w:bCs/>
                              <w:i/>
                              <w:iCs/>
                              <w:sz w:val="18"/>
                              <w:szCs w:val="18"/>
                            </w:rPr>
                            <w:t>12</w:t>
                          </w:r>
                          <w:r w:rsidRPr="00B779F0">
                            <w:rPr>
                              <w:sz w:val="18"/>
                              <w:szCs w:val="18"/>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AB7B6A" id="_x0000_t202" coordsize="21600,21600" o:spt="202" path="m,l,21600r21600,l21600,xe">
              <v:stroke joinstyle="miter"/>
              <v:path gradientshapeok="t" o:connecttype="rect"/>
            </v:shapetype>
            <v:shape id="Text Box 1" o:spid="_x0000_s1026" type="#_x0000_t202" style="position:absolute;margin-left:-53.5pt;margin-top:-27.9pt;width:370pt;height:82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" filled="f" stroked="f" strokeweight=".5pt">
              <v:textbox inset=",7.2pt,,7.2pt">
                <w:txbxContent>
                  <w:p w14:paraId="27C822A3" w14:textId="35E9FF4F" w:rsidR="00971EE9" w:rsidRDefault="00B81186" w:rsidP="00971EE9">
                    <w:pPr>
                      <w:pStyle w:val="NoSpacing"/>
                      <w:rPr>
                        <w:sz w:val="44"/>
                        <w:szCs w:val="44"/>
                      </w:rPr>
                    </w:pPr>
                    <w:r w:rsidRPr="00B81186">
                      <w:rPr>
                        <w:sz w:val="44"/>
                        <w:szCs w:val="44"/>
                      </w:rPr>
                      <w:t>UV</w:t>
                    </w:r>
                    <w:r w:rsidR="00EF42D1">
                      <w:rPr>
                        <w:sz w:val="44"/>
                        <w:szCs w:val="44"/>
                      </w:rPr>
                      <w:t xml:space="preserve"> PLU</w:t>
                    </w:r>
                    <w:r w:rsidR="006F577E">
                      <w:rPr>
                        <w:sz w:val="44"/>
                        <w:szCs w:val="44"/>
                      </w:rPr>
                      <w:t>S</w:t>
                    </w:r>
                    <w:r w:rsidRPr="00B81186">
                      <w:rPr>
                        <w:sz w:val="44"/>
                        <w:szCs w:val="44"/>
                      </w:rPr>
                      <w:t xml:space="preserve"> </w:t>
                    </w:r>
                    <w:r w:rsidR="000932AF">
                      <w:rPr>
                        <w:sz w:val="44"/>
                        <w:szCs w:val="44"/>
                      </w:rPr>
                      <w:t>Clear</w:t>
                    </w:r>
                    <w:r w:rsidRPr="00B81186">
                      <w:rPr>
                        <w:sz w:val="44"/>
                        <w:szCs w:val="44"/>
                      </w:rPr>
                      <w:t xml:space="preserve"> </w:t>
                    </w:r>
                    <w:proofErr w:type="spellStart"/>
                    <w:r w:rsidRPr="00B81186">
                      <w:rPr>
                        <w:sz w:val="44"/>
                        <w:szCs w:val="44"/>
                      </w:rPr>
                      <w:t>PolyAspartic</w:t>
                    </w:r>
                    <w:proofErr w:type="spellEnd"/>
                  </w:p>
                  <w:p w14:paraId="42A3F260" w14:textId="5A6289DA" w:rsidR="00B779F0" w:rsidRPr="00B779F0" w:rsidRDefault="00B779F0" w:rsidP="00971EE9">
                    <w:pPr>
                      <w:pStyle w:val="NoSpacing"/>
                      <w:rPr>
                        <w:sz w:val="18"/>
                        <w:szCs w:val="18"/>
                      </w:rPr>
                    </w:pPr>
                    <w:r w:rsidRPr="00B779F0">
                      <w:rPr>
                        <w:i/>
                        <w:iCs/>
                        <w:sz w:val="18"/>
                        <w:szCs w:val="18"/>
                      </w:rPr>
                      <w:t xml:space="preserve">Safety Data Sheet – Revision 1, 01 Aug 2025, Page </w:t>
                    </w:r>
                    <w:r w:rsidRPr="00B779F0">
                      <w:rPr>
                        <w:b/>
                        <w:bCs/>
                        <w:i/>
                        <w:iCs/>
                        <w:sz w:val="18"/>
                        <w:szCs w:val="18"/>
                      </w:rPr>
                      <w:fldChar w:fldCharType="begin"/>
                    </w:r>
                    <w:r w:rsidRPr="00B779F0">
                      <w:rPr>
                        <w:b/>
                        <w:bCs/>
                        <w:i/>
                        <w:iCs/>
                        <w:sz w:val="18"/>
                        <w:szCs w:val="18"/>
                      </w:rPr>
                      <w:instrText xml:space="preserve"> PAGE  \* Arabic  \* MERGEFORMAT </w:instrText>
                    </w:r>
                    <w:r w:rsidRPr="00B779F0">
                      <w:rPr>
                        <w:b/>
                        <w:bCs/>
                        <w:i/>
                        <w:iCs/>
                        <w:sz w:val="18"/>
                        <w:szCs w:val="18"/>
                      </w:rPr>
                      <w:fldChar w:fldCharType="separate"/>
                    </w:r>
                    <w:r w:rsidRPr="00B779F0">
                      <w:rPr>
                        <w:b/>
                        <w:bCs/>
                        <w:i/>
                        <w:iCs/>
                        <w:sz w:val="18"/>
                        <w:szCs w:val="18"/>
                      </w:rPr>
                      <w:t>1</w:t>
                    </w:r>
                    <w:r w:rsidRPr="00B779F0">
                      <w:rPr>
                        <w:sz w:val="18"/>
                        <w:szCs w:val="18"/>
                      </w:rPr>
                      <w:fldChar w:fldCharType="end"/>
                    </w:r>
                    <w:r w:rsidRPr="00B779F0">
                      <w:rPr>
                        <w:i/>
                        <w:iCs/>
                        <w:sz w:val="18"/>
                        <w:szCs w:val="18"/>
                      </w:rPr>
                      <w:t xml:space="preserve"> of </w:t>
                    </w:r>
                    <w:r w:rsidRPr="00B779F0">
                      <w:rPr>
                        <w:b/>
                        <w:bCs/>
                        <w:i/>
                        <w:iCs/>
                        <w:sz w:val="18"/>
                        <w:szCs w:val="18"/>
                      </w:rPr>
                      <w:fldChar w:fldCharType="begin"/>
                    </w:r>
                    <w:r w:rsidRPr="00B779F0">
                      <w:rPr>
                        <w:b/>
                        <w:bCs/>
                        <w:i/>
                        <w:iCs/>
                        <w:sz w:val="18"/>
                        <w:szCs w:val="18"/>
                      </w:rPr>
                      <w:instrText xml:space="preserve"> NUMPAGES  \* Arabic  \* MERGEFORMAT </w:instrText>
                    </w:r>
                    <w:r w:rsidRPr="00B779F0">
                      <w:rPr>
                        <w:b/>
                        <w:bCs/>
                        <w:i/>
                        <w:iCs/>
                        <w:sz w:val="18"/>
                        <w:szCs w:val="18"/>
                      </w:rPr>
                      <w:fldChar w:fldCharType="separate"/>
                    </w:r>
                    <w:r w:rsidRPr="00B779F0">
                      <w:rPr>
                        <w:b/>
                        <w:bCs/>
                        <w:i/>
                        <w:iCs/>
                        <w:sz w:val="18"/>
                        <w:szCs w:val="18"/>
                      </w:rPr>
                      <w:t>12</w:t>
                    </w:r>
                    <w:r w:rsidRPr="00B779F0">
                      <w:rPr>
                        <w:sz w:val="18"/>
                        <w:szCs w:val="18"/>
                      </w:rPr>
                      <w:fldChar w:fldCharType="end"/>
                    </w:r>
                  </w:p>
                </w:txbxContent>
              </v:textbox>
            </v:shape>
          </w:pict>
        </mc:Fallback>
      </mc:AlternateContent>
    </w:r>
    <w:r w:rsidR="00000000">
      <w:rPr>
        <w:caps/>
        <w:noProof/>
        <w:color w:val="808080" w:themeColor="background1" w:themeShade="80"/>
        <w:sz w:val="20"/>
        <w:szCs w:val="20"/>
      </w:rPr>
      <w:pict w14:anchorId="448F29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4" o:spid="_x0000_s1054" type="#_x0000_t75" style="position:absolute;margin-left:0;margin-top:0;width:450.9pt;height:561.45pt;z-index:-251650048;mso-position-horizontal:center;mso-position-horizontal-relative:margin;mso-position-vertical:center;mso-position-vertical-relative:margin" o:allowincell="f">
          <v:imagedata r:id="rId2" o:title="balls v6" gain="19661f" blacklevel="22938f"/>
          <w10:wrap anchorx="margin" anchory="margin"/>
        </v:shape>
      </w:pict>
    </w:r>
  </w:p>
  <w:p w14:paraId="5B162CEF" w14:textId="77777777" w:rsidR="00971EE9" w:rsidRDefault="00971EE9"/>
  <w:p w14:paraId="75FD7C90" w14:textId="77777777" w:rsidR="00971EE9" w:rsidRDefault="00971EE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0FB8A" w14:textId="16EA05D4" w:rsidR="008724E4" w:rsidRDefault="00000000">
    <w:pPr>
      <w:pStyle w:val="Header"/>
    </w:pPr>
    <w:r>
      <w:rPr>
        <w:noProof/>
      </w:rPr>
      <w:pict w14:anchorId="2AEE49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2" o:spid="_x0000_s1052" type="#_x0000_t75" style="position:absolute;margin-left:0;margin-top:0;width:450.9pt;height:561.45pt;z-index:-251652096;mso-position-horizontal:center;mso-position-horizontal-relative:margin;mso-position-vertical:center;mso-position-vertical-relative:margin" o:allowincell="f">
          <v:imagedata r:id="rId1" o:title="balls v6"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E5204"/>
    <w:multiLevelType w:val="hybridMultilevel"/>
    <w:tmpl w:val="4A52A966"/>
    <w:lvl w:ilvl="0" w:tplc="3EA6B2CE">
      <w:start w:val="1"/>
      <w:numFmt w:val="bullet"/>
      <w:lvlText w:val=""/>
      <w:lvlJc w:val="left"/>
      <w:pPr>
        <w:ind w:left="707" w:hanging="360"/>
      </w:pPr>
      <w:rPr>
        <w:rFonts w:ascii="Symbol" w:eastAsia="Symbol" w:hAnsi="Symbol" w:hint="default"/>
        <w:position w:val="1"/>
        <w:sz w:val="18"/>
        <w:szCs w:val="18"/>
      </w:rPr>
    </w:lvl>
    <w:lvl w:ilvl="1" w:tplc="21260958">
      <w:start w:val="1"/>
      <w:numFmt w:val="bullet"/>
      <w:lvlText w:val="•"/>
      <w:lvlJc w:val="left"/>
      <w:pPr>
        <w:ind w:left="1595" w:hanging="360"/>
      </w:pPr>
      <w:rPr>
        <w:rFonts w:hint="default"/>
      </w:rPr>
    </w:lvl>
    <w:lvl w:ilvl="2" w:tplc="CC22BD10">
      <w:start w:val="1"/>
      <w:numFmt w:val="bullet"/>
      <w:lvlText w:val="•"/>
      <w:lvlJc w:val="left"/>
      <w:pPr>
        <w:ind w:left="2483" w:hanging="360"/>
      </w:pPr>
      <w:rPr>
        <w:rFonts w:hint="default"/>
      </w:rPr>
    </w:lvl>
    <w:lvl w:ilvl="3" w:tplc="A24CB3F8">
      <w:start w:val="1"/>
      <w:numFmt w:val="bullet"/>
      <w:lvlText w:val="•"/>
      <w:lvlJc w:val="left"/>
      <w:pPr>
        <w:ind w:left="3370" w:hanging="360"/>
      </w:pPr>
      <w:rPr>
        <w:rFonts w:hint="default"/>
      </w:rPr>
    </w:lvl>
    <w:lvl w:ilvl="4" w:tplc="B1A0E6DC">
      <w:start w:val="1"/>
      <w:numFmt w:val="bullet"/>
      <w:lvlText w:val="•"/>
      <w:lvlJc w:val="left"/>
      <w:pPr>
        <w:ind w:left="4258" w:hanging="360"/>
      </w:pPr>
      <w:rPr>
        <w:rFonts w:hint="default"/>
      </w:rPr>
    </w:lvl>
    <w:lvl w:ilvl="5" w:tplc="0CE61228">
      <w:start w:val="1"/>
      <w:numFmt w:val="bullet"/>
      <w:lvlText w:val="•"/>
      <w:lvlJc w:val="left"/>
      <w:pPr>
        <w:ind w:left="5146" w:hanging="360"/>
      </w:pPr>
      <w:rPr>
        <w:rFonts w:hint="default"/>
      </w:rPr>
    </w:lvl>
    <w:lvl w:ilvl="6" w:tplc="0EB24006">
      <w:start w:val="1"/>
      <w:numFmt w:val="bullet"/>
      <w:lvlText w:val="•"/>
      <w:lvlJc w:val="left"/>
      <w:pPr>
        <w:ind w:left="6034" w:hanging="360"/>
      </w:pPr>
      <w:rPr>
        <w:rFonts w:hint="default"/>
      </w:rPr>
    </w:lvl>
    <w:lvl w:ilvl="7" w:tplc="8CFAF93C">
      <w:start w:val="1"/>
      <w:numFmt w:val="bullet"/>
      <w:lvlText w:val="•"/>
      <w:lvlJc w:val="left"/>
      <w:pPr>
        <w:ind w:left="6922" w:hanging="360"/>
      </w:pPr>
      <w:rPr>
        <w:rFonts w:hint="default"/>
      </w:rPr>
    </w:lvl>
    <w:lvl w:ilvl="8" w:tplc="0F1E6D66">
      <w:start w:val="1"/>
      <w:numFmt w:val="bullet"/>
      <w:lvlText w:val="•"/>
      <w:lvlJc w:val="left"/>
      <w:pPr>
        <w:ind w:left="7810" w:hanging="360"/>
      </w:pPr>
      <w:rPr>
        <w:rFonts w:hint="default"/>
      </w:rPr>
    </w:lvl>
  </w:abstractNum>
  <w:abstractNum w:abstractNumId="1" w15:restartNumberingAfterBreak="0">
    <w:nsid w:val="07DE7A63"/>
    <w:multiLevelType w:val="hybridMultilevel"/>
    <w:tmpl w:val="E176EB86"/>
    <w:lvl w:ilvl="0" w:tplc="55BEE948">
      <w:start w:val="1"/>
      <w:numFmt w:val="bullet"/>
      <w:lvlText w:val=""/>
      <w:lvlJc w:val="left"/>
      <w:pPr>
        <w:ind w:left="567" w:hanging="567"/>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C23E10"/>
    <w:multiLevelType w:val="hybridMultilevel"/>
    <w:tmpl w:val="3662CDF2"/>
    <w:lvl w:ilvl="0" w:tplc="5B94D2EC">
      <w:start w:val="1"/>
      <w:numFmt w:val="decimal"/>
      <w:lvlText w:val="%1."/>
      <w:lvlJc w:val="left"/>
      <w:pPr>
        <w:ind w:left="1708" w:hanging="360"/>
      </w:pPr>
      <w:rPr>
        <w:rFonts w:ascii="Arial" w:eastAsia="Arial" w:hAnsi="Arial" w:hint="default"/>
        <w:sz w:val="18"/>
        <w:szCs w:val="18"/>
      </w:rPr>
    </w:lvl>
    <w:lvl w:ilvl="1" w:tplc="2912020A">
      <w:start w:val="1"/>
      <w:numFmt w:val="bullet"/>
      <w:lvlText w:val="•"/>
      <w:lvlJc w:val="left"/>
      <w:pPr>
        <w:ind w:left="2495" w:hanging="360"/>
      </w:pPr>
      <w:rPr>
        <w:rFonts w:hint="default"/>
      </w:rPr>
    </w:lvl>
    <w:lvl w:ilvl="2" w:tplc="7758DFAA">
      <w:start w:val="1"/>
      <w:numFmt w:val="bullet"/>
      <w:lvlText w:val="•"/>
      <w:lvlJc w:val="left"/>
      <w:pPr>
        <w:ind w:left="3283" w:hanging="360"/>
      </w:pPr>
      <w:rPr>
        <w:rFonts w:hint="default"/>
      </w:rPr>
    </w:lvl>
    <w:lvl w:ilvl="3" w:tplc="3FA654C6">
      <w:start w:val="1"/>
      <w:numFmt w:val="bullet"/>
      <w:lvlText w:val="•"/>
      <w:lvlJc w:val="left"/>
      <w:pPr>
        <w:ind w:left="4071" w:hanging="360"/>
      </w:pPr>
      <w:rPr>
        <w:rFonts w:hint="default"/>
      </w:rPr>
    </w:lvl>
    <w:lvl w:ilvl="4" w:tplc="A12A5F96">
      <w:start w:val="1"/>
      <w:numFmt w:val="bullet"/>
      <w:lvlText w:val="•"/>
      <w:lvlJc w:val="left"/>
      <w:pPr>
        <w:ind w:left="4859" w:hanging="360"/>
      </w:pPr>
      <w:rPr>
        <w:rFonts w:hint="default"/>
      </w:rPr>
    </w:lvl>
    <w:lvl w:ilvl="5" w:tplc="595807EE">
      <w:start w:val="1"/>
      <w:numFmt w:val="bullet"/>
      <w:lvlText w:val="•"/>
      <w:lvlJc w:val="left"/>
      <w:pPr>
        <w:ind w:left="5647" w:hanging="360"/>
      </w:pPr>
      <w:rPr>
        <w:rFonts w:hint="default"/>
      </w:rPr>
    </w:lvl>
    <w:lvl w:ilvl="6" w:tplc="A50E8B2E">
      <w:start w:val="1"/>
      <w:numFmt w:val="bullet"/>
      <w:lvlText w:val="•"/>
      <w:lvlJc w:val="left"/>
      <w:pPr>
        <w:ind w:left="6435" w:hanging="360"/>
      </w:pPr>
      <w:rPr>
        <w:rFonts w:hint="default"/>
      </w:rPr>
    </w:lvl>
    <w:lvl w:ilvl="7" w:tplc="E2CAD9EC">
      <w:start w:val="1"/>
      <w:numFmt w:val="bullet"/>
      <w:lvlText w:val="•"/>
      <w:lvlJc w:val="left"/>
      <w:pPr>
        <w:ind w:left="7222" w:hanging="360"/>
      </w:pPr>
      <w:rPr>
        <w:rFonts w:hint="default"/>
      </w:rPr>
    </w:lvl>
    <w:lvl w:ilvl="8" w:tplc="AFE0978C">
      <w:start w:val="1"/>
      <w:numFmt w:val="bullet"/>
      <w:lvlText w:val="•"/>
      <w:lvlJc w:val="left"/>
      <w:pPr>
        <w:ind w:left="8010" w:hanging="360"/>
      </w:pPr>
      <w:rPr>
        <w:rFonts w:hint="default"/>
      </w:rPr>
    </w:lvl>
  </w:abstractNum>
  <w:abstractNum w:abstractNumId="3" w15:restartNumberingAfterBreak="0">
    <w:nsid w:val="210A2721"/>
    <w:multiLevelType w:val="hybridMultilevel"/>
    <w:tmpl w:val="AD8EA4E2"/>
    <w:lvl w:ilvl="0" w:tplc="94D67768">
      <w:start w:val="1"/>
      <w:numFmt w:val="bullet"/>
      <w:lvlText w:val=""/>
      <w:lvlJc w:val="left"/>
      <w:pPr>
        <w:ind w:left="284" w:hanging="284"/>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7A65D5"/>
    <w:multiLevelType w:val="hybridMultilevel"/>
    <w:tmpl w:val="11F680B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2FE2E42"/>
    <w:multiLevelType w:val="hybridMultilevel"/>
    <w:tmpl w:val="8996E7D4"/>
    <w:lvl w:ilvl="0" w:tplc="5F5EF2CE">
      <w:start w:val="2"/>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52E0C21"/>
    <w:multiLevelType w:val="hybridMultilevel"/>
    <w:tmpl w:val="1FAE9946"/>
    <w:lvl w:ilvl="0" w:tplc="0C090005">
      <w:start w:val="1"/>
      <w:numFmt w:val="bullet"/>
      <w:lvlText w:val=""/>
      <w:lvlJc w:val="left"/>
      <w:pPr>
        <w:ind w:left="720" w:hanging="360"/>
      </w:pPr>
      <w:rPr>
        <w:rFonts w:ascii="Wingdings" w:hAnsi="Wingdings"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C06627"/>
    <w:multiLevelType w:val="hybridMultilevel"/>
    <w:tmpl w:val="62EC542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34E4735"/>
    <w:multiLevelType w:val="hybridMultilevel"/>
    <w:tmpl w:val="FF98218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 w15:restartNumberingAfterBreak="0">
    <w:nsid w:val="45AA3B94"/>
    <w:multiLevelType w:val="hybridMultilevel"/>
    <w:tmpl w:val="9A064C98"/>
    <w:lvl w:ilvl="0" w:tplc="2ACC28A2">
      <w:start w:val="1"/>
      <w:numFmt w:val="bullet"/>
      <w:lvlText w:val=""/>
      <w:lvlJc w:val="left"/>
      <w:pPr>
        <w:ind w:left="720" w:hanging="360"/>
      </w:pPr>
      <w:rPr>
        <w:rFonts w:ascii="Symbol" w:hAnsi="Symbol"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3327EAF"/>
    <w:multiLevelType w:val="hybridMultilevel"/>
    <w:tmpl w:val="8FECD02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944255F"/>
    <w:multiLevelType w:val="multilevel"/>
    <w:tmpl w:val="E36A167E"/>
    <w:lvl w:ilvl="0">
      <w:start w:val="1"/>
      <w:numFmt w:val="decimal"/>
      <w:lvlText w:val="%1"/>
      <w:lvlJc w:val="left"/>
      <w:pPr>
        <w:ind w:left="541" w:hanging="302"/>
      </w:pPr>
      <w:rPr>
        <w:rFonts w:hint="default"/>
      </w:rPr>
    </w:lvl>
    <w:lvl w:ilvl="1">
      <w:start w:val="1"/>
      <w:numFmt w:val="decimal"/>
      <w:lvlText w:val="%1.%2"/>
      <w:lvlJc w:val="left"/>
      <w:pPr>
        <w:ind w:left="541" w:hanging="302"/>
      </w:pPr>
      <w:rPr>
        <w:rFonts w:ascii="Arial" w:eastAsia="Arial" w:hAnsi="Arial" w:hint="default"/>
        <w:sz w:val="18"/>
        <w:szCs w:val="18"/>
      </w:rPr>
    </w:lvl>
    <w:lvl w:ilvl="2">
      <w:start w:val="1"/>
      <w:numFmt w:val="bullet"/>
      <w:lvlText w:val=""/>
      <w:lvlJc w:val="left"/>
      <w:pPr>
        <w:ind w:left="780" w:hanging="360"/>
      </w:pPr>
      <w:rPr>
        <w:rFonts w:ascii="Symbol" w:eastAsia="Symbol" w:hAnsi="Symbol" w:hint="default"/>
        <w:position w:val="1"/>
        <w:sz w:val="18"/>
        <w:szCs w:val="18"/>
      </w:rPr>
    </w:lvl>
    <w:lvl w:ilvl="3">
      <w:start w:val="1"/>
      <w:numFmt w:val="bullet"/>
      <w:lvlText w:val="•"/>
      <w:lvlJc w:val="left"/>
      <w:pPr>
        <w:ind w:left="2163" w:hanging="360"/>
      </w:pPr>
      <w:rPr>
        <w:rFonts w:hint="default"/>
      </w:rPr>
    </w:lvl>
    <w:lvl w:ilvl="4">
      <w:start w:val="1"/>
      <w:numFmt w:val="bullet"/>
      <w:lvlText w:val="•"/>
      <w:lvlJc w:val="left"/>
      <w:pPr>
        <w:ind w:left="3186" w:hanging="360"/>
      </w:pPr>
      <w:rPr>
        <w:rFonts w:hint="default"/>
      </w:rPr>
    </w:lvl>
    <w:lvl w:ilvl="5">
      <w:start w:val="1"/>
      <w:numFmt w:val="bullet"/>
      <w:lvlText w:val="•"/>
      <w:lvlJc w:val="left"/>
      <w:pPr>
        <w:ind w:left="4209" w:hanging="360"/>
      </w:pPr>
      <w:rPr>
        <w:rFonts w:hint="default"/>
      </w:rPr>
    </w:lvl>
    <w:lvl w:ilvl="6">
      <w:start w:val="1"/>
      <w:numFmt w:val="bullet"/>
      <w:lvlText w:val="•"/>
      <w:lvlJc w:val="left"/>
      <w:pPr>
        <w:ind w:left="5233" w:hanging="360"/>
      </w:pPr>
      <w:rPr>
        <w:rFonts w:hint="default"/>
      </w:rPr>
    </w:lvl>
    <w:lvl w:ilvl="7">
      <w:start w:val="1"/>
      <w:numFmt w:val="bullet"/>
      <w:lvlText w:val="•"/>
      <w:lvlJc w:val="left"/>
      <w:pPr>
        <w:ind w:left="6256" w:hanging="360"/>
      </w:pPr>
      <w:rPr>
        <w:rFonts w:hint="default"/>
      </w:rPr>
    </w:lvl>
    <w:lvl w:ilvl="8">
      <w:start w:val="1"/>
      <w:numFmt w:val="bullet"/>
      <w:lvlText w:val="•"/>
      <w:lvlJc w:val="left"/>
      <w:pPr>
        <w:ind w:left="7279" w:hanging="360"/>
      </w:pPr>
      <w:rPr>
        <w:rFonts w:hint="default"/>
      </w:rPr>
    </w:lvl>
  </w:abstractNum>
  <w:abstractNum w:abstractNumId="12" w15:restartNumberingAfterBreak="0">
    <w:nsid w:val="6DC73AD4"/>
    <w:multiLevelType w:val="hybridMultilevel"/>
    <w:tmpl w:val="5288BA3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5E23542"/>
    <w:multiLevelType w:val="multilevel"/>
    <w:tmpl w:val="FFFFFFFF"/>
    <w:lvl w:ilvl="0">
      <w:start w:val="1"/>
      <w:numFmt w:val="decimal"/>
      <w:lvlText w:val="%1."/>
      <w:lvlJc w:val="left"/>
      <w:pPr>
        <w:ind w:left="538" w:hanging="334"/>
      </w:pPr>
      <w:rPr>
        <w:rFonts w:ascii="Arial" w:eastAsia="Times New Roman" w:hAnsi="Arial" w:cs="Times New Roman" w:hint="default"/>
        <w:b/>
        <w:bCs/>
        <w:sz w:val="24"/>
        <w:szCs w:val="24"/>
      </w:rPr>
    </w:lvl>
    <w:lvl w:ilvl="1">
      <w:start w:val="1"/>
      <w:numFmt w:val="decimal"/>
      <w:lvlText w:val="%1.%2"/>
      <w:lvlJc w:val="left"/>
      <w:pPr>
        <w:ind w:left="205" w:hanging="351"/>
      </w:pPr>
      <w:rPr>
        <w:rFonts w:ascii="Arial" w:eastAsia="Times New Roman" w:hAnsi="Arial" w:cs="Times New Roman" w:hint="default"/>
        <w:b/>
        <w:bCs/>
        <w:sz w:val="18"/>
        <w:szCs w:val="18"/>
      </w:rPr>
    </w:lvl>
    <w:lvl w:ilvl="2">
      <w:start w:val="1"/>
      <w:numFmt w:val="bullet"/>
      <w:lvlText w:val="•"/>
      <w:lvlJc w:val="left"/>
      <w:pPr>
        <w:ind w:left="538" w:hanging="351"/>
      </w:pPr>
      <w:rPr>
        <w:rFonts w:hint="default"/>
      </w:rPr>
    </w:lvl>
    <w:lvl w:ilvl="3">
      <w:start w:val="1"/>
      <w:numFmt w:val="bullet"/>
      <w:lvlText w:val="•"/>
      <w:lvlJc w:val="left"/>
      <w:pPr>
        <w:ind w:left="555" w:hanging="351"/>
      </w:pPr>
      <w:rPr>
        <w:rFonts w:hint="default"/>
      </w:rPr>
    </w:lvl>
    <w:lvl w:ilvl="4">
      <w:start w:val="1"/>
      <w:numFmt w:val="bullet"/>
      <w:lvlText w:val="•"/>
      <w:lvlJc w:val="left"/>
      <w:pPr>
        <w:ind w:left="555" w:hanging="351"/>
      </w:pPr>
      <w:rPr>
        <w:rFonts w:hint="default"/>
      </w:rPr>
    </w:lvl>
    <w:lvl w:ilvl="5">
      <w:start w:val="1"/>
      <w:numFmt w:val="bullet"/>
      <w:lvlText w:val="•"/>
      <w:lvlJc w:val="left"/>
      <w:pPr>
        <w:ind w:left="655" w:hanging="351"/>
      </w:pPr>
      <w:rPr>
        <w:rFonts w:hint="default"/>
      </w:rPr>
    </w:lvl>
    <w:lvl w:ilvl="6">
      <w:start w:val="1"/>
      <w:numFmt w:val="bullet"/>
      <w:lvlText w:val="•"/>
      <w:lvlJc w:val="left"/>
      <w:pPr>
        <w:ind w:left="2752" w:hanging="351"/>
      </w:pPr>
      <w:rPr>
        <w:rFonts w:hint="default"/>
      </w:rPr>
    </w:lvl>
    <w:lvl w:ilvl="7">
      <w:start w:val="1"/>
      <w:numFmt w:val="bullet"/>
      <w:lvlText w:val="•"/>
      <w:lvlJc w:val="left"/>
      <w:pPr>
        <w:ind w:left="4849" w:hanging="351"/>
      </w:pPr>
      <w:rPr>
        <w:rFonts w:hint="default"/>
      </w:rPr>
    </w:lvl>
    <w:lvl w:ilvl="8">
      <w:start w:val="1"/>
      <w:numFmt w:val="bullet"/>
      <w:lvlText w:val="•"/>
      <w:lvlJc w:val="left"/>
      <w:pPr>
        <w:ind w:left="6946" w:hanging="351"/>
      </w:pPr>
      <w:rPr>
        <w:rFonts w:hint="default"/>
      </w:rPr>
    </w:lvl>
  </w:abstractNum>
  <w:abstractNum w:abstractNumId="14" w15:restartNumberingAfterBreak="0">
    <w:nsid w:val="76BD7127"/>
    <w:multiLevelType w:val="hybridMultilevel"/>
    <w:tmpl w:val="50D688E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95928745">
    <w:abstractNumId w:val="4"/>
  </w:num>
  <w:num w:numId="2" w16cid:durableId="75635023">
    <w:abstractNumId w:val="1"/>
  </w:num>
  <w:num w:numId="3" w16cid:durableId="1523007919">
    <w:abstractNumId w:val="3"/>
  </w:num>
  <w:num w:numId="4" w16cid:durableId="530997994">
    <w:abstractNumId w:val="5"/>
  </w:num>
  <w:num w:numId="5" w16cid:durableId="448210367">
    <w:abstractNumId w:val="7"/>
  </w:num>
  <w:num w:numId="6" w16cid:durableId="918287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19966196">
    <w:abstractNumId w:val="8"/>
  </w:num>
  <w:num w:numId="8" w16cid:durableId="1015154296">
    <w:abstractNumId w:val="9"/>
  </w:num>
  <w:num w:numId="9" w16cid:durableId="2000229983">
    <w:abstractNumId w:val="6"/>
  </w:num>
  <w:num w:numId="10" w16cid:durableId="744839546">
    <w:abstractNumId w:val="11"/>
  </w:num>
  <w:num w:numId="11" w16cid:durableId="595402921">
    <w:abstractNumId w:val="0"/>
  </w:num>
  <w:num w:numId="12" w16cid:durableId="711003457">
    <w:abstractNumId w:val="2"/>
  </w:num>
  <w:num w:numId="13" w16cid:durableId="833451450">
    <w:abstractNumId w:val="12"/>
  </w:num>
  <w:num w:numId="14" w16cid:durableId="159658431">
    <w:abstractNumId w:val="10"/>
  </w:num>
  <w:num w:numId="15" w16cid:durableId="96143905">
    <w:abstractNumId w:val="13"/>
  </w:num>
  <w:num w:numId="16" w16cid:durableId="116794155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EFF"/>
    <w:rsid w:val="00011008"/>
    <w:rsid w:val="000932AF"/>
    <w:rsid w:val="00093C85"/>
    <w:rsid w:val="00120D55"/>
    <w:rsid w:val="00260CCD"/>
    <w:rsid w:val="00362BD0"/>
    <w:rsid w:val="003907A8"/>
    <w:rsid w:val="003A1A95"/>
    <w:rsid w:val="003F125C"/>
    <w:rsid w:val="004251FD"/>
    <w:rsid w:val="004E0931"/>
    <w:rsid w:val="0050044E"/>
    <w:rsid w:val="00551CC9"/>
    <w:rsid w:val="00556514"/>
    <w:rsid w:val="00585FFD"/>
    <w:rsid w:val="005C4C68"/>
    <w:rsid w:val="006B2DAE"/>
    <w:rsid w:val="006D1103"/>
    <w:rsid w:val="006E7D8F"/>
    <w:rsid w:val="006F577E"/>
    <w:rsid w:val="007537F0"/>
    <w:rsid w:val="00790CC3"/>
    <w:rsid w:val="00822EFF"/>
    <w:rsid w:val="00836833"/>
    <w:rsid w:val="008724E4"/>
    <w:rsid w:val="00971EE9"/>
    <w:rsid w:val="00985F2C"/>
    <w:rsid w:val="00990A68"/>
    <w:rsid w:val="009E3D42"/>
    <w:rsid w:val="00A237E8"/>
    <w:rsid w:val="00A2458C"/>
    <w:rsid w:val="00A9033B"/>
    <w:rsid w:val="00AD6A71"/>
    <w:rsid w:val="00B779F0"/>
    <w:rsid w:val="00B81186"/>
    <w:rsid w:val="00BA3D92"/>
    <w:rsid w:val="00C35EC5"/>
    <w:rsid w:val="00CC64D0"/>
    <w:rsid w:val="00D024E0"/>
    <w:rsid w:val="00D873FF"/>
    <w:rsid w:val="00DC285E"/>
    <w:rsid w:val="00E02882"/>
    <w:rsid w:val="00E14AE8"/>
    <w:rsid w:val="00EF42D1"/>
    <w:rsid w:val="00F325BE"/>
    <w:rsid w:val="00FB67B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1AA23"/>
  <w15:chartTrackingRefBased/>
  <w15:docId w15:val="{23E1BC59-2F80-4C48-93A1-EBBFF30A1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186"/>
    <w:pPr>
      <w:spacing w:after="0" w:line="240" w:lineRule="auto"/>
    </w:pPr>
    <w:rPr>
      <w:kern w:val="0"/>
      <w:sz w:val="24"/>
      <w:szCs w:val="24"/>
      <w14:ligatures w14:val="none"/>
    </w:rPr>
  </w:style>
  <w:style w:type="paragraph" w:styleId="Heading1">
    <w:name w:val="heading 1"/>
    <w:basedOn w:val="Normal"/>
    <w:next w:val="Normal"/>
    <w:link w:val="Heading1Char"/>
    <w:uiPriority w:val="9"/>
    <w:qFormat/>
    <w:rsid w:val="00822E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2E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1"/>
    <w:unhideWhenUsed/>
    <w:qFormat/>
    <w:rsid w:val="00822E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1"/>
    <w:unhideWhenUsed/>
    <w:qFormat/>
    <w:rsid w:val="00822E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2E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2EF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2EF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2EF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2EF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2E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2E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1"/>
    <w:rsid w:val="00822E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1"/>
    <w:rsid w:val="00822E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2E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2E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2E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2E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2EFF"/>
    <w:rPr>
      <w:rFonts w:eastAsiaTheme="majorEastAsia" w:cstheme="majorBidi"/>
      <w:color w:val="272727" w:themeColor="text1" w:themeTint="D8"/>
    </w:rPr>
  </w:style>
  <w:style w:type="paragraph" w:styleId="Title">
    <w:name w:val="Title"/>
    <w:basedOn w:val="Normal"/>
    <w:next w:val="Normal"/>
    <w:link w:val="TitleChar"/>
    <w:uiPriority w:val="10"/>
    <w:qFormat/>
    <w:rsid w:val="00822EF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2E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2E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2E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2EFF"/>
    <w:pPr>
      <w:spacing w:before="160"/>
      <w:jc w:val="center"/>
    </w:pPr>
    <w:rPr>
      <w:i/>
      <w:iCs/>
      <w:color w:val="404040" w:themeColor="text1" w:themeTint="BF"/>
    </w:rPr>
  </w:style>
  <w:style w:type="character" w:customStyle="1" w:styleId="QuoteChar">
    <w:name w:val="Quote Char"/>
    <w:basedOn w:val="DefaultParagraphFont"/>
    <w:link w:val="Quote"/>
    <w:uiPriority w:val="29"/>
    <w:rsid w:val="00822EFF"/>
    <w:rPr>
      <w:i/>
      <w:iCs/>
      <w:color w:val="404040" w:themeColor="text1" w:themeTint="BF"/>
    </w:rPr>
  </w:style>
  <w:style w:type="paragraph" w:styleId="ListParagraph">
    <w:name w:val="List Paragraph"/>
    <w:basedOn w:val="Normal"/>
    <w:uiPriority w:val="1"/>
    <w:qFormat/>
    <w:rsid w:val="00822EFF"/>
    <w:pPr>
      <w:ind w:left="720"/>
      <w:contextualSpacing/>
    </w:pPr>
  </w:style>
  <w:style w:type="character" w:styleId="IntenseEmphasis">
    <w:name w:val="Intense Emphasis"/>
    <w:basedOn w:val="DefaultParagraphFont"/>
    <w:uiPriority w:val="21"/>
    <w:qFormat/>
    <w:rsid w:val="00822EFF"/>
    <w:rPr>
      <w:i/>
      <w:iCs/>
      <w:color w:val="0F4761" w:themeColor="accent1" w:themeShade="BF"/>
    </w:rPr>
  </w:style>
  <w:style w:type="paragraph" w:styleId="IntenseQuote">
    <w:name w:val="Intense Quote"/>
    <w:basedOn w:val="Normal"/>
    <w:next w:val="Normal"/>
    <w:link w:val="IntenseQuoteChar"/>
    <w:uiPriority w:val="30"/>
    <w:qFormat/>
    <w:rsid w:val="00822E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2EFF"/>
    <w:rPr>
      <w:i/>
      <w:iCs/>
      <w:color w:val="0F4761" w:themeColor="accent1" w:themeShade="BF"/>
    </w:rPr>
  </w:style>
  <w:style w:type="character" w:styleId="IntenseReference">
    <w:name w:val="Intense Reference"/>
    <w:basedOn w:val="DefaultParagraphFont"/>
    <w:uiPriority w:val="32"/>
    <w:qFormat/>
    <w:rsid w:val="00822EFF"/>
    <w:rPr>
      <w:b/>
      <w:bCs/>
      <w:smallCaps/>
      <w:color w:val="0F4761" w:themeColor="accent1" w:themeShade="BF"/>
      <w:spacing w:val="5"/>
    </w:rPr>
  </w:style>
  <w:style w:type="paragraph" w:styleId="Header">
    <w:name w:val="header"/>
    <w:basedOn w:val="Normal"/>
    <w:link w:val="HeaderChar"/>
    <w:uiPriority w:val="99"/>
    <w:unhideWhenUsed/>
    <w:rsid w:val="008724E4"/>
    <w:pPr>
      <w:tabs>
        <w:tab w:val="center" w:pos="4513"/>
        <w:tab w:val="right" w:pos="9026"/>
      </w:tabs>
    </w:pPr>
  </w:style>
  <w:style w:type="character" w:customStyle="1" w:styleId="HeaderChar">
    <w:name w:val="Header Char"/>
    <w:basedOn w:val="DefaultParagraphFont"/>
    <w:link w:val="Header"/>
    <w:uiPriority w:val="99"/>
    <w:rsid w:val="008724E4"/>
  </w:style>
  <w:style w:type="paragraph" w:styleId="Footer">
    <w:name w:val="footer"/>
    <w:basedOn w:val="Normal"/>
    <w:link w:val="FooterChar"/>
    <w:uiPriority w:val="99"/>
    <w:unhideWhenUsed/>
    <w:rsid w:val="008724E4"/>
    <w:pPr>
      <w:tabs>
        <w:tab w:val="center" w:pos="4513"/>
        <w:tab w:val="right" w:pos="9026"/>
      </w:tabs>
    </w:pPr>
  </w:style>
  <w:style w:type="character" w:customStyle="1" w:styleId="FooterChar">
    <w:name w:val="Footer Char"/>
    <w:basedOn w:val="DefaultParagraphFont"/>
    <w:link w:val="Footer"/>
    <w:uiPriority w:val="99"/>
    <w:rsid w:val="008724E4"/>
  </w:style>
  <w:style w:type="paragraph" w:styleId="NoSpacing">
    <w:name w:val="No Spacing"/>
    <w:link w:val="NoSpacingChar"/>
    <w:uiPriority w:val="1"/>
    <w:qFormat/>
    <w:rsid w:val="008724E4"/>
    <w:pPr>
      <w:spacing w:after="0" w:line="240" w:lineRule="auto"/>
    </w:pPr>
  </w:style>
  <w:style w:type="character" w:styleId="Hyperlink">
    <w:name w:val="Hyperlink"/>
    <w:basedOn w:val="DefaultParagraphFont"/>
    <w:uiPriority w:val="99"/>
    <w:unhideWhenUsed/>
    <w:rsid w:val="00DC285E"/>
    <w:rPr>
      <w:color w:val="467886" w:themeColor="hyperlink"/>
      <w:u w:val="single"/>
    </w:rPr>
  </w:style>
  <w:style w:type="character" w:styleId="UnresolvedMention">
    <w:name w:val="Unresolved Mention"/>
    <w:basedOn w:val="DefaultParagraphFont"/>
    <w:uiPriority w:val="99"/>
    <w:semiHidden/>
    <w:unhideWhenUsed/>
    <w:rsid w:val="00DC285E"/>
    <w:rPr>
      <w:color w:val="605E5C"/>
      <w:shd w:val="clear" w:color="auto" w:fill="E1DFDD"/>
    </w:rPr>
  </w:style>
  <w:style w:type="character" w:customStyle="1" w:styleId="NoSpacingChar">
    <w:name w:val="No Spacing Char"/>
    <w:basedOn w:val="DefaultParagraphFont"/>
    <w:link w:val="NoSpacing"/>
    <w:uiPriority w:val="1"/>
    <w:rsid w:val="00B81186"/>
  </w:style>
  <w:style w:type="table" w:styleId="TableGrid">
    <w:name w:val="Table Grid"/>
    <w:basedOn w:val="TableNormal"/>
    <w:uiPriority w:val="59"/>
    <w:rsid w:val="00B81186"/>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8118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81186"/>
    <w:rPr>
      <w:rFonts w:ascii="Times New Roman" w:hAnsi="Times New Roman" w:cs="Times New Roman"/>
      <w:kern w:val="0"/>
      <w:sz w:val="18"/>
      <w:szCs w:val="18"/>
      <w14:ligatures w14:val="none"/>
    </w:rPr>
  </w:style>
  <w:style w:type="paragraph" w:styleId="FootnoteText">
    <w:name w:val="footnote text"/>
    <w:basedOn w:val="Normal"/>
    <w:link w:val="FootnoteTextChar"/>
    <w:uiPriority w:val="99"/>
    <w:semiHidden/>
    <w:unhideWhenUsed/>
    <w:rsid w:val="00B81186"/>
    <w:rPr>
      <w:sz w:val="20"/>
      <w:szCs w:val="20"/>
    </w:rPr>
  </w:style>
  <w:style w:type="character" w:customStyle="1" w:styleId="FootnoteTextChar">
    <w:name w:val="Footnote Text Char"/>
    <w:basedOn w:val="DefaultParagraphFont"/>
    <w:link w:val="FootnoteText"/>
    <w:uiPriority w:val="99"/>
    <w:semiHidden/>
    <w:rsid w:val="00B81186"/>
    <w:rPr>
      <w:kern w:val="0"/>
      <w:sz w:val="20"/>
      <w:szCs w:val="20"/>
      <w14:ligatures w14:val="none"/>
    </w:rPr>
  </w:style>
  <w:style w:type="character" w:styleId="FootnoteReference">
    <w:name w:val="footnote reference"/>
    <w:basedOn w:val="DefaultParagraphFont"/>
    <w:uiPriority w:val="99"/>
    <w:semiHidden/>
    <w:unhideWhenUsed/>
    <w:rsid w:val="00B81186"/>
    <w:rPr>
      <w:vertAlign w:val="superscript"/>
    </w:rPr>
  </w:style>
  <w:style w:type="paragraph" w:styleId="BodyText">
    <w:name w:val="Body Text"/>
    <w:basedOn w:val="Normal"/>
    <w:link w:val="BodyTextChar"/>
    <w:uiPriority w:val="1"/>
    <w:qFormat/>
    <w:rsid w:val="00B81186"/>
    <w:pPr>
      <w:widowControl w:val="0"/>
      <w:spacing w:before="119"/>
      <w:ind w:left="280"/>
    </w:pPr>
    <w:rPr>
      <w:rFonts w:ascii="Arial" w:eastAsia="Arial" w:hAnsi="Arial"/>
      <w:sz w:val="17"/>
      <w:szCs w:val="17"/>
      <w:lang w:val="en-US"/>
    </w:rPr>
  </w:style>
  <w:style w:type="character" w:customStyle="1" w:styleId="BodyTextChar">
    <w:name w:val="Body Text Char"/>
    <w:basedOn w:val="DefaultParagraphFont"/>
    <w:link w:val="BodyText"/>
    <w:uiPriority w:val="1"/>
    <w:rsid w:val="00B81186"/>
    <w:rPr>
      <w:rFonts w:ascii="Arial" w:eastAsia="Arial" w:hAnsi="Arial"/>
      <w:kern w:val="0"/>
      <w:sz w:val="17"/>
      <w:szCs w:val="17"/>
      <w:lang w:val="en-US"/>
      <w14:ligatures w14:val="none"/>
    </w:rPr>
  </w:style>
  <w:style w:type="paragraph" w:customStyle="1" w:styleId="TableParagraph">
    <w:name w:val="Table Paragraph"/>
    <w:basedOn w:val="Normal"/>
    <w:uiPriority w:val="1"/>
    <w:qFormat/>
    <w:rsid w:val="00B81186"/>
    <w:pPr>
      <w:widowControl w:val="0"/>
    </w:pPr>
    <w:rPr>
      <w:rFonts w:eastAsia="Times New Roman" w:cs="Times New Roman"/>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144614">
      <w:bodyDiv w:val="1"/>
      <w:marLeft w:val="0"/>
      <w:marRight w:val="0"/>
      <w:marTop w:val="0"/>
      <w:marBottom w:val="0"/>
      <w:divBdr>
        <w:top w:val="none" w:sz="0" w:space="0" w:color="auto"/>
        <w:left w:val="none" w:sz="0" w:space="0" w:color="auto"/>
        <w:bottom w:val="none" w:sz="0" w:space="0" w:color="auto"/>
        <w:right w:val="none" w:sz="0" w:space="0" w:color="auto"/>
      </w:divBdr>
    </w:div>
    <w:div w:id="247808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imi.com.au" TargetMode="External"/><Relationship Id="rId13" Type="http://schemas.openxmlformats.org/officeDocument/2006/relationships/hyperlink" Target="http://www.shimi.com.au"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info@shimi.com.au" TargetMode="External"/><Relationship Id="rId12" Type="http://schemas.openxmlformats.org/officeDocument/2006/relationships/hyperlink" Target="mailto:info@shimi.com.a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4.wmf"/><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BB6B42638A4D978359611B6EE3E313"/>
        <w:category>
          <w:name w:val="General"/>
          <w:gallery w:val="placeholder"/>
        </w:category>
        <w:types>
          <w:type w:val="bbPlcHdr"/>
        </w:types>
        <w:behaviors>
          <w:behavior w:val="content"/>
        </w:behaviors>
        <w:guid w:val="{4973CC6F-38F9-4FD2-8535-BDC6D4E229C6}"/>
      </w:docPartPr>
      <w:docPartBody>
        <w:p w:rsidR="002E45C0" w:rsidRDefault="002E45C0" w:rsidP="002E45C0">
          <w:pPr>
            <w:pStyle w:val="5BBB6B42638A4D978359611B6EE3E313"/>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5C0"/>
    <w:rsid w:val="00052FC0"/>
    <w:rsid w:val="00132037"/>
    <w:rsid w:val="00155498"/>
    <w:rsid w:val="00215BDB"/>
    <w:rsid w:val="00244B9D"/>
    <w:rsid w:val="00260CCD"/>
    <w:rsid w:val="002E45C0"/>
    <w:rsid w:val="003F125C"/>
    <w:rsid w:val="00551CC9"/>
    <w:rsid w:val="00556514"/>
    <w:rsid w:val="005C4C68"/>
    <w:rsid w:val="006D0784"/>
    <w:rsid w:val="00741C8C"/>
    <w:rsid w:val="00985F2C"/>
    <w:rsid w:val="00986A69"/>
    <w:rsid w:val="00A22697"/>
    <w:rsid w:val="00A9033B"/>
    <w:rsid w:val="00C22DE8"/>
    <w:rsid w:val="00CC5284"/>
    <w:rsid w:val="00D024E0"/>
    <w:rsid w:val="00E02882"/>
    <w:rsid w:val="00F325BE"/>
    <w:rsid w:val="00F73AC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45C0"/>
    <w:rPr>
      <w:color w:val="808080"/>
    </w:rPr>
  </w:style>
  <w:style w:type="paragraph" w:customStyle="1" w:styleId="5BBB6B42638A4D978359611B6EE3E313">
    <w:name w:val="5BBB6B42638A4D978359611B6EE3E313"/>
    <w:rsid w:val="002E45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1</Pages>
  <Words>6045</Words>
  <Characters>34462</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SHIMIPRO.COM.AU</vt:lpstr>
    </vt:vector>
  </TitlesOfParts>
  <Company/>
  <LinksUpToDate>false</LinksUpToDate>
  <CharactersWithSpaces>40427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SHIMIPRO.COM.AU</dc:title>
  <dc:subject/>
  <dc:creator>shimi.com.au</dc:creator>
  <cp:keywords/>
  <dc:description/>
  <cp:lastModifiedBy>Frank Samani</cp:lastModifiedBy>
  <cp:revision>19</cp:revision>
  <dcterms:created xsi:type="dcterms:W3CDTF">2025-03-21T21:29:00Z</dcterms:created>
  <dcterms:modified xsi:type="dcterms:W3CDTF">2025-08-07T05:34:00Z</dcterms:modified>
</cp:coreProperties>
</file>