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65C" w14:textId="13B3A713" w:rsidR="00274C7F" w:rsidRPr="00274C7F" w:rsidRDefault="00E74D5D" w:rsidP="00274C7F">
      <w:pPr>
        <w:pStyle w:val="NoSpacing"/>
        <w:rPr>
          <w:rFonts w:ascii="Century Gothic" w:hAnsi="Century Gothic"/>
          <w:sz w:val="36"/>
          <w:szCs w:val="36"/>
        </w:rPr>
      </w:pPr>
      <w:bookmarkStart w:id="0" w:name="_Hlk194830313"/>
      <w:r>
        <w:rPr>
          <w:rFonts w:ascii="Century Gothic" w:hAnsi="Century Gothic"/>
          <w:sz w:val="36"/>
          <w:szCs w:val="36"/>
        </w:rPr>
        <w:t xml:space="preserve">Clear </w:t>
      </w:r>
      <w:proofErr w:type="spellStart"/>
      <w:r>
        <w:rPr>
          <w:rFonts w:ascii="Century Gothic" w:hAnsi="Century Gothic"/>
          <w:sz w:val="36"/>
          <w:szCs w:val="36"/>
        </w:rPr>
        <w:t>PolyASpartic</w:t>
      </w:r>
      <w:proofErr w:type="spellEnd"/>
      <w:r>
        <w:rPr>
          <w:rFonts w:ascii="Century Gothic" w:hAnsi="Century Gothic"/>
          <w:sz w:val="36"/>
          <w:szCs w:val="36"/>
        </w:rPr>
        <w:t xml:space="preserve"> Safety Grip</w:t>
      </w:r>
    </w:p>
    <w:p w14:paraId="14388936" w14:textId="32045B25" w:rsidR="00BE777D" w:rsidRPr="00274C7F" w:rsidRDefault="00BE777D" w:rsidP="00BE777D">
      <w:pPr>
        <w:pStyle w:val="NoSpacing"/>
        <w:rPr>
          <w:rFonts w:ascii="Century Gothic" w:hAnsi="Century Gothic"/>
          <w:sz w:val="18"/>
          <w:szCs w:val="18"/>
          <w:lang w:val="en-US"/>
        </w:rPr>
      </w:pPr>
      <w:r w:rsidRPr="00274C7F">
        <w:rPr>
          <w:rFonts w:ascii="Century Gothic" w:hAnsi="Century Gothic"/>
          <w:sz w:val="18"/>
          <w:szCs w:val="18"/>
          <w:lang w:val="en-US"/>
        </w:rPr>
        <w:t>Fast Cure / UV Stable Clear Topcoat</w:t>
      </w:r>
    </w:p>
    <w:p w14:paraId="6993E232" w14:textId="77777777" w:rsidR="00274C7F" w:rsidRDefault="00274C7F" w:rsidP="00BE777D">
      <w:pPr>
        <w:pStyle w:val="NoSpacing"/>
        <w:rPr>
          <w:rStyle w:val="sc-ptsuy"/>
          <w:rFonts w:ascii="Century Gothic" w:hAnsi="Century Gothic"/>
          <w:sz w:val="18"/>
          <w:szCs w:val="18"/>
        </w:rPr>
      </w:pPr>
    </w:p>
    <w:p w14:paraId="5C515A00" w14:textId="08069818" w:rsidR="00BE777D" w:rsidRPr="00274C7F" w:rsidRDefault="00BE777D" w:rsidP="00BE777D">
      <w:pPr>
        <w:pStyle w:val="NoSpacing"/>
        <w:rPr>
          <w:rFonts w:ascii="Century Gothic" w:hAnsi="Century Gothic"/>
          <w:sz w:val="18"/>
          <w:szCs w:val="18"/>
        </w:rPr>
      </w:pPr>
      <w:r w:rsidRPr="00274C7F">
        <w:rPr>
          <w:rStyle w:val="sc-ptsuy"/>
          <w:rFonts w:ascii="Century Gothic" w:hAnsi="Century Gothic"/>
          <w:sz w:val="18"/>
          <w:szCs w:val="18"/>
        </w:rPr>
        <w:t xml:space="preserve">SHIMICOAT </w:t>
      </w:r>
      <w:r w:rsidR="00E74D5D">
        <w:rPr>
          <w:rFonts w:ascii="Century Gothic" w:hAnsi="Century Gothic"/>
          <w:sz w:val="18"/>
          <w:szCs w:val="18"/>
        </w:rPr>
        <w:t xml:space="preserve">Clear </w:t>
      </w:r>
      <w:proofErr w:type="spellStart"/>
      <w:r w:rsidR="00E74D5D">
        <w:rPr>
          <w:rFonts w:ascii="Century Gothic" w:hAnsi="Century Gothic"/>
          <w:sz w:val="18"/>
          <w:szCs w:val="18"/>
        </w:rPr>
        <w:t>PolyASpartic</w:t>
      </w:r>
      <w:proofErr w:type="spellEnd"/>
      <w:r w:rsidR="00E74D5D">
        <w:rPr>
          <w:rFonts w:ascii="Century Gothic" w:hAnsi="Century Gothic"/>
          <w:sz w:val="18"/>
          <w:szCs w:val="18"/>
        </w:rPr>
        <w:t xml:space="preserve"> Safety Grip</w:t>
      </w:r>
      <w:r w:rsidRPr="00274C7F">
        <w:rPr>
          <w:rStyle w:val="sc-ptsuy"/>
          <w:rFonts w:ascii="Century Gothic" w:hAnsi="Century Gothic"/>
          <w:sz w:val="18"/>
          <w:szCs w:val="18"/>
        </w:rPr>
        <w:t xml:space="preserve"> </w:t>
      </w:r>
      <w:r w:rsidRPr="00274C7F">
        <w:rPr>
          <w:rFonts w:ascii="Century Gothic" w:hAnsi="Century Gothic"/>
          <w:sz w:val="18"/>
          <w:szCs w:val="18"/>
        </w:rPr>
        <w:t xml:space="preserve">is a rapid curing, two- component solvent-free, aliphatic </w:t>
      </w:r>
      <w:r w:rsidR="00E74D5D">
        <w:rPr>
          <w:rFonts w:ascii="Century Gothic" w:hAnsi="Century Gothic"/>
          <w:sz w:val="18"/>
          <w:szCs w:val="18"/>
        </w:rPr>
        <w:t xml:space="preserve">Clear </w:t>
      </w:r>
      <w:proofErr w:type="spellStart"/>
      <w:r w:rsidR="00E74D5D">
        <w:rPr>
          <w:rFonts w:ascii="Century Gothic" w:hAnsi="Century Gothic"/>
          <w:sz w:val="18"/>
          <w:szCs w:val="18"/>
        </w:rPr>
        <w:t>PolyASpartic</w:t>
      </w:r>
      <w:proofErr w:type="spellEnd"/>
      <w:r w:rsidR="00E74D5D">
        <w:rPr>
          <w:rFonts w:ascii="Century Gothic" w:hAnsi="Century Gothic"/>
          <w:sz w:val="18"/>
          <w:szCs w:val="18"/>
        </w:rPr>
        <w:t xml:space="preserve"> Safety Grip</w:t>
      </w:r>
      <w:r w:rsidRPr="00274C7F">
        <w:rPr>
          <w:rFonts w:ascii="Century Gothic" w:hAnsi="Century Gothic"/>
          <w:sz w:val="18"/>
          <w:szCs w:val="18"/>
        </w:rPr>
        <w:t xml:space="preserve"> designed as a Decorative Finish and highly durable coating for floors and </w:t>
      </w:r>
      <w:r w:rsidR="00274C7F">
        <w:rPr>
          <w:rFonts w:ascii="Century Gothic" w:hAnsi="Century Gothic"/>
          <w:sz w:val="18"/>
          <w:szCs w:val="18"/>
        </w:rPr>
        <w:t xml:space="preserve">many </w:t>
      </w:r>
      <w:r w:rsidRPr="00274C7F">
        <w:rPr>
          <w:rFonts w:ascii="Century Gothic" w:hAnsi="Century Gothic"/>
          <w:sz w:val="18"/>
          <w:szCs w:val="18"/>
        </w:rPr>
        <w:t xml:space="preserve">other surfaces, UV proof and non-yellowing. </w:t>
      </w:r>
    </w:p>
    <w:tbl>
      <w:tblPr>
        <w:tblW w:w="9237" w:type="dxa"/>
        <w:tblInd w:w="-10" w:type="dxa"/>
        <w:tblLook w:val="04A0" w:firstRow="1" w:lastRow="0" w:firstColumn="1" w:lastColumn="0" w:noHBand="0" w:noVBand="1"/>
      </w:tblPr>
      <w:tblGrid>
        <w:gridCol w:w="1985"/>
        <w:gridCol w:w="2433"/>
        <w:gridCol w:w="2410"/>
        <w:gridCol w:w="2409"/>
      </w:tblGrid>
      <w:tr w:rsidR="00BE777D" w:rsidRPr="00274C7F" w14:paraId="657EDB0D" w14:textId="77777777" w:rsidTr="00BE777D">
        <w:trPr>
          <w:trHeight w:val="290"/>
        </w:trPr>
        <w:tc>
          <w:tcPr>
            <w:tcW w:w="1985"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7F6A564"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bookmarkStart w:id="1" w:name="_Hlk126132638"/>
            <w:r w:rsidRPr="00274C7F">
              <w:rPr>
                <w:rFonts w:ascii="Century Gothic" w:eastAsia="Times New Roman" w:hAnsi="Century Gothic" w:cs="Calibri"/>
                <w:b/>
                <w:bCs/>
                <w:color w:val="000000"/>
                <w:sz w:val="18"/>
                <w:szCs w:val="18"/>
                <w:lang w:eastAsia="en-AU"/>
              </w:rPr>
              <w:t>PROPERTIES</w:t>
            </w:r>
          </w:p>
        </w:tc>
        <w:tc>
          <w:tcPr>
            <w:tcW w:w="2433" w:type="dxa"/>
            <w:tcBorders>
              <w:top w:val="single" w:sz="8" w:space="0" w:color="auto"/>
              <w:left w:val="nil"/>
              <w:bottom w:val="single" w:sz="4" w:space="0" w:color="auto"/>
              <w:right w:val="single" w:sz="4" w:space="0" w:color="auto"/>
            </w:tcBorders>
            <w:shd w:val="clear" w:color="auto" w:fill="CAEDFB" w:themeFill="accent4" w:themeFillTint="33"/>
            <w:vAlign w:val="bottom"/>
          </w:tcPr>
          <w:p w14:paraId="0C33BCAE"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Ultra-Clear Polyaspartic</w:t>
            </w:r>
          </w:p>
        </w:tc>
        <w:tc>
          <w:tcPr>
            <w:tcW w:w="2410"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37DA2066"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 xml:space="preserve">Polyurethane </w:t>
            </w:r>
          </w:p>
        </w:tc>
        <w:tc>
          <w:tcPr>
            <w:tcW w:w="2409" w:type="dxa"/>
            <w:tcBorders>
              <w:top w:val="single" w:sz="8" w:space="0" w:color="auto"/>
              <w:left w:val="single" w:sz="4" w:space="0" w:color="auto"/>
              <w:bottom w:val="single" w:sz="4" w:space="0" w:color="auto"/>
              <w:right w:val="single" w:sz="4" w:space="0" w:color="auto"/>
            </w:tcBorders>
            <w:shd w:val="clear" w:color="auto" w:fill="CAEDFB" w:themeFill="accent4" w:themeFillTint="33"/>
            <w:vAlign w:val="bottom"/>
          </w:tcPr>
          <w:p w14:paraId="4619C3F1" w14:textId="77777777" w:rsidR="00BE777D" w:rsidRPr="00274C7F" w:rsidRDefault="00BE777D" w:rsidP="00944BA0">
            <w:pPr>
              <w:pStyle w:val="NoSpacing"/>
              <w:rPr>
                <w:rFonts w:ascii="Century Gothic" w:eastAsia="Times New Roman" w:hAnsi="Century Gothic" w:cs="Calibri"/>
                <w:b/>
                <w:bCs/>
                <w:color w:val="000000"/>
                <w:sz w:val="18"/>
                <w:szCs w:val="18"/>
                <w:lang w:eastAsia="en-AU"/>
              </w:rPr>
            </w:pPr>
            <w:r w:rsidRPr="00274C7F">
              <w:rPr>
                <w:rFonts w:ascii="Century Gothic" w:eastAsia="Times New Roman" w:hAnsi="Century Gothic" w:cs="Calibri"/>
                <w:b/>
                <w:bCs/>
                <w:color w:val="000000"/>
                <w:sz w:val="18"/>
                <w:szCs w:val="18"/>
                <w:lang w:eastAsia="en-AU"/>
              </w:rPr>
              <w:t>Epoxy</w:t>
            </w:r>
          </w:p>
        </w:tc>
      </w:tr>
      <w:tr w:rsidR="00BE777D" w:rsidRPr="00274C7F" w14:paraId="6ACCA2C5" w14:textId="77777777" w:rsidTr="00BE777D">
        <w:trPr>
          <w:trHeight w:val="180"/>
        </w:trPr>
        <w:tc>
          <w:tcPr>
            <w:tcW w:w="1985" w:type="dxa"/>
            <w:tcBorders>
              <w:top w:val="nil"/>
              <w:left w:val="single" w:sz="8" w:space="0" w:color="auto"/>
              <w:bottom w:val="single" w:sz="4" w:space="0" w:color="auto"/>
              <w:right w:val="single" w:sz="4" w:space="0" w:color="auto"/>
            </w:tcBorders>
            <w:shd w:val="clear" w:color="auto" w:fill="1A9BBB"/>
            <w:noWrap/>
            <w:vAlign w:val="bottom"/>
            <w:hideMark/>
          </w:tcPr>
          <w:p w14:paraId="4EA66E25"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 xml:space="preserve">Curing </w:t>
            </w:r>
          </w:p>
        </w:tc>
        <w:tc>
          <w:tcPr>
            <w:tcW w:w="2433" w:type="dxa"/>
            <w:tcBorders>
              <w:top w:val="nil"/>
              <w:left w:val="nil"/>
              <w:bottom w:val="single" w:sz="4" w:space="0" w:color="auto"/>
              <w:right w:val="single" w:sz="4" w:space="0" w:color="auto"/>
            </w:tcBorders>
            <w:vAlign w:val="bottom"/>
          </w:tcPr>
          <w:p w14:paraId="61DC54E9"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Fast - 4 Hours</w:t>
            </w:r>
          </w:p>
        </w:tc>
        <w:tc>
          <w:tcPr>
            <w:tcW w:w="2410" w:type="dxa"/>
            <w:tcBorders>
              <w:top w:val="nil"/>
              <w:left w:val="single" w:sz="4" w:space="0" w:color="auto"/>
              <w:bottom w:val="single" w:sz="4" w:space="0" w:color="auto"/>
              <w:right w:val="single" w:sz="4" w:space="0" w:color="auto"/>
            </w:tcBorders>
            <w:vAlign w:val="bottom"/>
          </w:tcPr>
          <w:p w14:paraId="5CB255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c>
          <w:tcPr>
            <w:tcW w:w="2409" w:type="dxa"/>
            <w:tcBorders>
              <w:top w:val="nil"/>
              <w:left w:val="single" w:sz="4" w:space="0" w:color="auto"/>
              <w:bottom w:val="single" w:sz="4" w:space="0" w:color="auto"/>
              <w:right w:val="single" w:sz="4" w:space="0" w:color="auto"/>
            </w:tcBorders>
            <w:vAlign w:val="bottom"/>
          </w:tcPr>
          <w:p w14:paraId="409337B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Slow - 12 Hours</w:t>
            </w:r>
          </w:p>
        </w:tc>
      </w:tr>
      <w:tr w:rsidR="00BE777D" w:rsidRPr="00274C7F" w14:paraId="4A6D404C" w14:textId="77777777" w:rsidTr="00BE777D">
        <w:trPr>
          <w:trHeight w:val="100"/>
        </w:trPr>
        <w:tc>
          <w:tcPr>
            <w:tcW w:w="1985" w:type="dxa"/>
            <w:tcBorders>
              <w:top w:val="single" w:sz="4" w:space="0" w:color="auto"/>
              <w:left w:val="single" w:sz="8" w:space="0" w:color="auto"/>
              <w:bottom w:val="single" w:sz="4" w:space="0" w:color="auto"/>
              <w:right w:val="single" w:sz="4" w:space="0" w:color="auto"/>
            </w:tcBorders>
            <w:shd w:val="clear" w:color="auto" w:fill="1A9BBB"/>
            <w:noWrap/>
            <w:vAlign w:val="bottom"/>
          </w:tcPr>
          <w:p w14:paraId="478D4A1D"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Mix Ratio</w:t>
            </w:r>
          </w:p>
        </w:tc>
        <w:tc>
          <w:tcPr>
            <w:tcW w:w="2433" w:type="dxa"/>
            <w:tcBorders>
              <w:top w:val="single" w:sz="4" w:space="0" w:color="auto"/>
              <w:left w:val="nil"/>
              <w:bottom w:val="single" w:sz="4" w:space="0" w:color="auto"/>
              <w:right w:val="single" w:sz="4" w:space="0" w:color="auto"/>
            </w:tcBorders>
            <w:vAlign w:val="bottom"/>
          </w:tcPr>
          <w:p w14:paraId="12611FC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1A:1B</w:t>
            </w:r>
          </w:p>
        </w:tc>
        <w:tc>
          <w:tcPr>
            <w:tcW w:w="2410" w:type="dxa"/>
            <w:tcBorders>
              <w:top w:val="single" w:sz="4" w:space="0" w:color="auto"/>
              <w:left w:val="single" w:sz="4" w:space="0" w:color="auto"/>
              <w:bottom w:val="single" w:sz="4" w:space="0" w:color="auto"/>
              <w:right w:val="single" w:sz="4" w:space="0" w:color="auto"/>
            </w:tcBorders>
            <w:vAlign w:val="bottom"/>
          </w:tcPr>
          <w:p w14:paraId="330C64E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3.5A:1B</w:t>
            </w:r>
          </w:p>
        </w:tc>
        <w:tc>
          <w:tcPr>
            <w:tcW w:w="2409" w:type="dxa"/>
            <w:tcBorders>
              <w:top w:val="single" w:sz="4" w:space="0" w:color="auto"/>
              <w:left w:val="single" w:sz="4" w:space="0" w:color="auto"/>
              <w:bottom w:val="single" w:sz="4" w:space="0" w:color="auto"/>
              <w:right w:val="single" w:sz="4" w:space="0" w:color="auto"/>
            </w:tcBorders>
            <w:vAlign w:val="bottom"/>
          </w:tcPr>
          <w:p w14:paraId="7D874BA0"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3.5A:1B</w:t>
            </w:r>
          </w:p>
        </w:tc>
      </w:tr>
      <w:tr w:rsidR="00BE777D" w:rsidRPr="00274C7F" w14:paraId="177F29E3" w14:textId="77777777" w:rsidTr="00BE777D">
        <w:trPr>
          <w:trHeight w:val="290"/>
        </w:trPr>
        <w:tc>
          <w:tcPr>
            <w:tcW w:w="1985" w:type="dxa"/>
            <w:tcBorders>
              <w:top w:val="nil"/>
              <w:left w:val="single" w:sz="8" w:space="0" w:color="auto"/>
              <w:bottom w:val="single" w:sz="4" w:space="0" w:color="auto"/>
              <w:right w:val="single" w:sz="4" w:space="0" w:color="auto"/>
            </w:tcBorders>
            <w:shd w:val="clear" w:color="auto" w:fill="1A9BBB"/>
            <w:noWrap/>
            <w:hideMark/>
          </w:tcPr>
          <w:p w14:paraId="5C487129"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UV Resistant</w:t>
            </w:r>
          </w:p>
        </w:tc>
        <w:tc>
          <w:tcPr>
            <w:tcW w:w="2433" w:type="dxa"/>
            <w:tcBorders>
              <w:top w:val="nil"/>
              <w:left w:val="nil"/>
              <w:bottom w:val="single" w:sz="4" w:space="0" w:color="auto"/>
              <w:right w:val="single" w:sz="4" w:space="0" w:color="auto"/>
            </w:tcBorders>
          </w:tcPr>
          <w:p w14:paraId="622A0BA8"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HIGH Stability</w:t>
            </w:r>
          </w:p>
          <w:p w14:paraId="020E1D1A"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 xml:space="preserve"> </w:t>
            </w:r>
            <w:r w:rsidRPr="00274C7F">
              <w:rPr>
                <w:rFonts w:ascii="Century Gothic" w:eastAsia="Times New Roman" w:hAnsi="Century Gothic" w:cs="Calibri"/>
                <w:b/>
                <w:bCs/>
                <w:i/>
                <w:iCs/>
                <w:color w:val="000000"/>
                <w:sz w:val="18"/>
                <w:szCs w:val="18"/>
                <w:lang w:eastAsia="en-AU"/>
              </w:rPr>
              <w:t>“Non-Yellowing”</w:t>
            </w:r>
          </w:p>
        </w:tc>
        <w:tc>
          <w:tcPr>
            <w:tcW w:w="2410" w:type="dxa"/>
            <w:tcBorders>
              <w:top w:val="nil"/>
              <w:left w:val="single" w:sz="4" w:space="0" w:color="auto"/>
              <w:bottom w:val="single" w:sz="4" w:space="0" w:color="auto"/>
              <w:right w:val="single" w:sz="4" w:space="0" w:color="auto"/>
            </w:tcBorders>
          </w:tcPr>
          <w:p w14:paraId="727F2597"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12D20613"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c>
          <w:tcPr>
            <w:tcW w:w="2409" w:type="dxa"/>
            <w:tcBorders>
              <w:top w:val="nil"/>
              <w:left w:val="single" w:sz="4" w:space="0" w:color="auto"/>
              <w:bottom w:val="single" w:sz="4" w:space="0" w:color="auto"/>
              <w:right w:val="single" w:sz="4" w:space="0" w:color="auto"/>
            </w:tcBorders>
          </w:tcPr>
          <w:p w14:paraId="1E3FC6D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LOW Stability</w:t>
            </w:r>
          </w:p>
          <w:p w14:paraId="0FBB1772"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i/>
                <w:iCs/>
                <w:color w:val="000000"/>
                <w:sz w:val="18"/>
                <w:szCs w:val="18"/>
                <w:lang w:eastAsia="en-AU"/>
              </w:rPr>
              <w:t>“Yellowing Over Time”</w:t>
            </w:r>
          </w:p>
        </w:tc>
      </w:tr>
      <w:tr w:rsidR="00BE777D" w:rsidRPr="00274C7F" w14:paraId="655887AC" w14:textId="77777777" w:rsidTr="00BE777D">
        <w:trPr>
          <w:trHeight w:val="300"/>
        </w:trPr>
        <w:tc>
          <w:tcPr>
            <w:tcW w:w="1985" w:type="dxa"/>
            <w:tcBorders>
              <w:top w:val="nil"/>
              <w:left w:val="single" w:sz="8" w:space="0" w:color="auto"/>
              <w:bottom w:val="single" w:sz="8" w:space="0" w:color="auto"/>
              <w:right w:val="single" w:sz="4" w:space="0" w:color="auto"/>
            </w:tcBorders>
            <w:shd w:val="clear" w:color="auto" w:fill="1A9BBB"/>
            <w:noWrap/>
            <w:vAlign w:val="bottom"/>
            <w:hideMark/>
          </w:tcPr>
          <w:p w14:paraId="0476A928" w14:textId="77777777" w:rsidR="00BE777D" w:rsidRPr="00274C7F" w:rsidRDefault="00BE777D" w:rsidP="00944BA0">
            <w:pPr>
              <w:pStyle w:val="NoSpacing"/>
              <w:rPr>
                <w:rFonts w:ascii="Century Gothic" w:eastAsia="Times New Roman" w:hAnsi="Century Gothic" w:cs="Calibri"/>
                <w:b/>
                <w:bCs/>
                <w:i/>
                <w:iCs/>
                <w:color w:val="000000"/>
                <w:sz w:val="18"/>
                <w:szCs w:val="18"/>
                <w:lang w:eastAsia="en-AU"/>
              </w:rPr>
            </w:pPr>
            <w:r w:rsidRPr="00274C7F">
              <w:rPr>
                <w:rFonts w:ascii="Century Gothic" w:eastAsia="Times New Roman" w:hAnsi="Century Gothic" w:cs="Calibri"/>
                <w:b/>
                <w:bCs/>
                <w:i/>
                <w:iCs/>
                <w:color w:val="000000"/>
                <w:sz w:val="18"/>
                <w:szCs w:val="18"/>
                <w:lang w:eastAsia="en-AU"/>
              </w:rPr>
              <w:t>Outdoor Suitability</w:t>
            </w:r>
          </w:p>
        </w:tc>
        <w:tc>
          <w:tcPr>
            <w:tcW w:w="2433" w:type="dxa"/>
            <w:tcBorders>
              <w:top w:val="nil"/>
              <w:left w:val="nil"/>
              <w:bottom w:val="single" w:sz="8" w:space="0" w:color="auto"/>
              <w:right w:val="single" w:sz="4" w:space="0" w:color="auto"/>
            </w:tcBorders>
            <w:vAlign w:val="bottom"/>
          </w:tcPr>
          <w:p w14:paraId="57442624"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Ideally Suitable</w:t>
            </w:r>
          </w:p>
        </w:tc>
        <w:tc>
          <w:tcPr>
            <w:tcW w:w="2410" w:type="dxa"/>
            <w:tcBorders>
              <w:top w:val="nil"/>
              <w:left w:val="single" w:sz="4" w:space="0" w:color="auto"/>
              <w:bottom w:val="single" w:sz="8" w:space="0" w:color="auto"/>
              <w:right w:val="single" w:sz="4" w:space="0" w:color="auto"/>
            </w:tcBorders>
            <w:vAlign w:val="bottom"/>
          </w:tcPr>
          <w:p w14:paraId="6C781F46"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c>
          <w:tcPr>
            <w:tcW w:w="2409" w:type="dxa"/>
            <w:tcBorders>
              <w:top w:val="nil"/>
              <w:left w:val="single" w:sz="4" w:space="0" w:color="auto"/>
              <w:bottom w:val="single" w:sz="8" w:space="0" w:color="auto"/>
              <w:right w:val="single" w:sz="4" w:space="0" w:color="auto"/>
            </w:tcBorders>
            <w:vAlign w:val="bottom"/>
          </w:tcPr>
          <w:p w14:paraId="5754A55B" w14:textId="77777777" w:rsidR="00BE777D" w:rsidRPr="00274C7F" w:rsidRDefault="00BE777D" w:rsidP="00944BA0">
            <w:pPr>
              <w:pStyle w:val="NoSpacing"/>
              <w:rPr>
                <w:rFonts w:ascii="Century Gothic" w:eastAsia="Times New Roman" w:hAnsi="Century Gothic" w:cs="Calibri"/>
                <w:color w:val="000000"/>
                <w:sz w:val="18"/>
                <w:szCs w:val="18"/>
                <w:lang w:eastAsia="en-AU"/>
              </w:rPr>
            </w:pPr>
            <w:r w:rsidRPr="00274C7F">
              <w:rPr>
                <w:rFonts w:ascii="Century Gothic" w:eastAsia="Times New Roman" w:hAnsi="Century Gothic" w:cs="Calibri"/>
                <w:color w:val="000000"/>
                <w:sz w:val="18"/>
                <w:szCs w:val="18"/>
                <w:lang w:eastAsia="en-AU"/>
              </w:rPr>
              <w:t>Not Suitable Under Sun</w:t>
            </w:r>
          </w:p>
        </w:tc>
      </w:tr>
    </w:tbl>
    <w:bookmarkEnd w:id="1"/>
    <w:p w14:paraId="1059B5BE" w14:textId="6F739AE9" w:rsidR="00BE777D" w:rsidRDefault="00F07C96" w:rsidP="00BE777D">
      <w:pPr>
        <w:pStyle w:val="NoSpacing"/>
        <w:rPr>
          <w:rFonts w:ascii="Century Gothic" w:hAnsi="Century Gothic"/>
          <w:i/>
          <w:iCs/>
          <w:sz w:val="16"/>
          <w:szCs w:val="16"/>
        </w:rPr>
      </w:pPr>
      <w:r>
        <w:rPr>
          <w:rFonts w:ascii="Century Gothic" w:hAnsi="Century Gothic"/>
          <w:i/>
          <w:iCs/>
          <w:sz w:val="16"/>
          <w:szCs w:val="16"/>
        </w:rPr>
        <w:t>SHIMICOAT</w:t>
      </w:r>
      <w:r w:rsidR="00274C7F" w:rsidRPr="00274C7F">
        <w:rPr>
          <w:rFonts w:ascii="Century Gothic" w:hAnsi="Century Gothic"/>
          <w:i/>
          <w:iCs/>
          <w:sz w:val="16"/>
          <w:szCs w:val="16"/>
        </w:rPr>
        <w:t xml:space="preserve"> </w:t>
      </w:r>
      <w:r w:rsidR="00E74D5D">
        <w:rPr>
          <w:rFonts w:ascii="Century Gothic" w:hAnsi="Century Gothic"/>
          <w:i/>
          <w:iCs/>
          <w:sz w:val="16"/>
          <w:szCs w:val="16"/>
        </w:rPr>
        <w:t xml:space="preserve">Clear </w:t>
      </w:r>
      <w:proofErr w:type="spellStart"/>
      <w:r w:rsidR="00E74D5D">
        <w:rPr>
          <w:rFonts w:ascii="Century Gothic" w:hAnsi="Century Gothic"/>
          <w:i/>
          <w:iCs/>
          <w:sz w:val="16"/>
          <w:szCs w:val="16"/>
        </w:rPr>
        <w:t>PolyASpartic</w:t>
      </w:r>
      <w:proofErr w:type="spellEnd"/>
      <w:r w:rsidR="00E74D5D">
        <w:rPr>
          <w:rFonts w:ascii="Century Gothic" w:hAnsi="Century Gothic"/>
          <w:i/>
          <w:iCs/>
          <w:sz w:val="16"/>
          <w:szCs w:val="16"/>
        </w:rPr>
        <w:t xml:space="preserve"> Safety Grip</w:t>
      </w:r>
      <w:r w:rsidR="00274C7F" w:rsidRPr="00274C7F">
        <w:rPr>
          <w:rFonts w:ascii="Century Gothic" w:hAnsi="Century Gothic"/>
          <w:i/>
          <w:iCs/>
          <w:sz w:val="16"/>
          <w:szCs w:val="16"/>
        </w:rPr>
        <w:t xml:space="preserve"> cure-time and pot-life can be adjusted to suite your application</w:t>
      </w:r>
      <w:r w:rsidR="00274C7F">
        <w:rPr>
          <w:rFonts w:ascii="Century Gothic" w:hAnsi="Century Gothic"/>
          <w:i/>
          <w:iCs/>
          <w:sz w:val="16"/>
          <w:szCs w:val="16"/>
        </w:rPr>
        <w:t xml:space="preserve"> requirements</w:t>
      </w:r>
      <w:r w:rsidR="00274C7F" w:rsidRPr="00274C7F">
        <w:rPr>
          <w:rFonts w:ascii="Century Gothic" w:hAnsi="Century Gothic"/>
          <w:i/>
          <w:iCs/>
          <w:sz w:val="16"/>
          <w:szCs w:val="16"/>
        </w:rPr>
        <w:t>.</w:t>
      </w:r>
    </w:p>
    <w:p w14:paraId="5F5B7B03" w14:textId="77777777" w:rsidR="00274C7F" w:rsidRPr="00274C7F" w:rsidRDefault="00274C7F" w:rsidP="00BE777D">
      <w:pPr>
        <w:pStyle w:val="NoSpacing"/>
        <w:rPr>
          <w:rFonts w:ascii="Century Gothic" w:hAnsi="Century Gothic"/>
          <w:i/>
          <w:iCs/>
          <w:sz w:val="16"/>
          <w:szCs w:val="16"/>
        </w:rPr>
      </w:pPr>
    </w:p>
    <w:p w14:paraId="4A413B2D" w14:textId="77777777" w:rsidR="00E74D5D" w:rsidRDefault="00BE777D" w:rsidP="00F07C96">
      <w:pPr>
        <w:pStyle w:val="NoSpacing"/>
        <w:rPr>
          <w:rFonts w:ascii="Segoe UI Emoji" w:hAnsi="Segoe UI Emoji" w:cs="Segoe UI Emoji"/>
          <w:b/>
          <w:bCs/>
          <w:sz w:val="18"/>
          <w:szCs w:val="18"/>
        </w:rPr>
        <w:sectPr w:rsidR="00E74D5D" w:rsidSect="00F07C96">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pPr>
      <w:r w:rsidRPr="00274C7F">
        <w:rPr>
          <w:rFonts w:ascii="Century Gothic" w:hAnsi="Century Gothic"/>
          <w:sz w:val="18"/>
          <w:szCs w:val="18"/>
        </w:rPr>
        <w:t xml:space="preserve">Formulated with aliphatic </w:t>
      </w:r>
      <w:r w:rsidRPr="00274C7F">
        <w:rPr>
          <w:rStyle w:val="NoSpacingChar"/>
          <w:rFonts w:ascii="Century Gothic" w:hAnsi="Century Gothic"/>
          <w:sz w:val="18"/>
          <w:szCs w:val="18"/>
        </w:rPr>
        <w:t xml:space="preserve">chemistry, </w:t>
      </w:r>
      <w:r w:rsidR="00E74D5D">
        <w:rPr>
          <w:rStyle w:val="NoSpacingChar"/>
          <w:rFonts w:ascii="Century Gothic" w:hAnsi="Century Gothic"/>
          <w:sz w:val="18"/>
          <w:szCs w:val="18"/>
        </w:rPr>
        <w:t xml:space="preserve">Clear </w:t>
      </w:r>
      <w:proofErr w:type="spellStart"/>
      <w:r w:rsidR="00E74D5D">
        <w:rPr>
          <w:rStyle w:val="NoSpacingChar"/>
          <w:rFonts w:ascii="Century Gothic" w:hAnsi="Century Gothic"/>
          <w:sz w:val="18"/>
          <w:szCs w:val="18"/>
        </w:rPr>
        <w:t>PolyASpartic</w:t>
      </w:r>
      <w:proofErr w:type="spellEnd"/>
      <w:r w:rsidR="00E74D5D">
        <w:rPr>
          <w:rStyle w:val="NoSpacingChar"/>
          <w:rFonts w:ascii="Century Gothic" w:hAnsi="Century Gothic"/>
          <w:sz w:val="18"/>
          <w:szCs w:val="18"/>
        </w:rPr>
        <w:t xml:space="preserve"> Safety Grip</w:t>
      </w:r>
      <w:r w:rsidRPr="00274C7F">
        <w:rPr>
          <w:rStyle w:val="NoSpacingChar"/>
          <w:rFonts w:ascii="Century Gothic" w:hAnsi="Century Gothic"/>
          <w:sz w:val="18"/>
          <w:szCs w:val="18"/>
        </w:rPr>
        <w:t xml:space="preserve"> is</w:t>
      </w:r>
      <w:r w:rsidR="00F07C96">
        <w:rPr>
          <w:rStyle w:val="NoSpacingChar"/>
          <w:rFonts w:ascii="Century Gothic" w:hAnsi="Century Gothic"/>
          <w:sz w:val="18"/>
          <w:szCs w:val="18"/>
        </w:rPr>
        <w:t xml:space="preserve"> </w:t>
      </w:r>
      <w:r w:rsidR="008B5D1E">
        <w:rPr>
          <w:rStyle w:val="NoSpacingChar"/>
          <w:rFonts w:ascii="Century Gothic" w:hAnsi="Century Gothic"/>
          <w:sz w:val="18"/>
          <w:szCs w:val="18"/>
        </w:rPr>
        <w:t xml:space="preserve">a </w:t>
      </w:r>
      <w:proofErr w:type="gramStart"/>
      <w:r w:rsidR="008B5D1E">
        <w:rPr>
          <w:rStyle w:val="NoSpacingChar"/>
          <w:rFonts w:ascii="Century Gothic" w:hAnsi="Century Gothic"/>
          <w:sz w:val="18"/>
          <w:szCs w:val="18"/>
        </w:rPr>
        <w:t>high performance</w:t>
      </w:r>
      <w:proofErr w:type="gramEnd"/>
      <w:r w:rsidR="008B5D1E">
        <w:rPr>
          <w:rStyle w:val="NoSpacingChar"/>
          <w:rFonts w:ascii="Century Gothic" w:hAnsi="Century Gothic"/>
          <w:sz w:val="18"/>
          <w:szCs w:val="18"/>
        </w:rPr>
        <w:t xml:space="preserve"> coating materials which is</w:t>
      </w:r>
      <w:r w:rsidRPr="00274C7F">
        <w:rPr>
          <w:rStyle w:val="sc-ptsuy"/>
          <w:rFonts w:ascii="Century Gothic" w:hAnsi="Century Gothic"/>
          <w:sz w:val="18"/>
          <w:szCs w:val="18"/>
        </w:rPr>
        <w:t xml:space="preserve"> highly desirable by many professional installers. </w:t>
      </w:r>
      <w:r w:rsidRPr="00274C7F">
        <w:rPr>
          <w:rFonts w:ascii="Century Gothic" w:hAnsi="Century Gothic"/>
          <w:sz w:val="18"/>
          <w:szCs w:val="18"/>
        </w:rPr>
        <w:br/>
      </w:r>
    </w:p>
    <w:p w14:paraId="4FDDB936" w14:textId="56578C81" w:rsidR="008B5D1E" w:rsidRDefault="008B5D1E" w:rsidP="00F07C96">
      <w:pPr>
        <w:pStyle w:val="NoSpacing"/>
        <w:rPr>
          <w:rFonts w:ascii="Segoe UI Emoji" w:hAnsi="Segoe UI Emoji" w:cs="Segoe UI Emoji"/>
          <w:b/>
          <w:bCs/>
          <w:sz w:val="18"/>
          <w:szCs w:val="18"/>
        </w:rPr>
        <w:sectPr w:rsidR="008B5D1E" w:rsidSect="00E74D5D">
          <w:type w:val="continuous"/>
          <w:pgSz w:w="11906" w:h="16838"/>
          <w:pgMar w:top="1440" w:right="1440" w:bottom="1440" w:left="1440" w:header="708" w:footer="708" w:gutter="0"/>
          <w:cols w:space="708"/>
          <w:docGrid w:linePitch="360"/>
        </w:sectPr>
      </w:pPr>
    </w:p>
    <w:p w14:paraId="10135EAB" w14:textId="77FE8119"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Product Overview</w:t>
      </w:r>
    </w:p>
    <w:p w14:paraId="5223794C" w14:textId="2395330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Low viscosity clear </w:t>
      </w:r>
      <w:proofErr w:type="spellStart"/>
      <w:r w:rsidRPr="00F07C96">
        <w:rPr>
          <w:rFonts w:ascii="Century Gothic" w:hAnsi="Century Gothic" w:cs="Arial"/>
          <w:sz w:val="18"/>
          <w:szCs w:val="18"/>
        </w:rPr>
        <w:t>polyaspartic</w:t>
      </w:r>
      <w:proofErr w:type="spellEnd"/>
      <w:r w:rsidRPr="00F07C96">
        <w:rPr>
          <w:rFonts w:ascii="Century Gothic" w:hAnsi="Century Gothic" w:cs="Arial"/>
          <w:sz w:val="18"/>
          <w:szCs w:val="18"/>
        </w:rPr>
        <w:t xml:space="preserve"> resin</w:t>
      </w:r>
    </w:p>
    <w:p w14:paraId="35F134C6" w14:textId="472C704B" w:rsidR="00F07C96" w:rsidRPr="00F07C96" w:rsidRDefault="008B5D1E" w:rsidP="00F07C96">
      <w:pPr>
        <w:pStyle w:val="NoSpacing"/>
        <w:numPr>
          <w:ilvl w:val="0"/>
          <w:numId w:val="23"/>
        </w:numPr>
        <w:rPr>
          <w:rFonts w:ascii="Century Gothic" w:hAnsi="Century Gothic" w:cs="Arial"/>
          <w:sz w:val="18"/>
          <w:szCs w:val="18"/>
        </w:rPr>
      </w:pPr>
      <w:r w:rsidRPr="008B5D1E">
        <w:rPr>
          <w:rFonts w:ascii="Century Gothic" w:hAnsi="Century Gothic" w:cs="Arial"/>
          <w:sz w:val="18"/>
          <w:szCs w:val="18"/>
        </w:rPr>
        <w:t xml:space="preserve">Easy </w:t>
      </w:r>
      <w:r w:rsidRPr="00F07C96">
        <w:rPr>
          <w:rFonts w:ascii="Century Gothic" w:hAnsi="Century Gothic" w:cs="Arial"/>
          <w:sz w:val="18"/>
          <w:szCs w:val="18"/>
        </w:rPr>
        <w:t>1:1 system</w:t>
      </w:r>
      <w:r w:rsidRPr="008B5D1E">
        <w:rPr>
          <w:rFonts w:ascii="Century Gothic" w:hAnsi="Century Gothic" w:cs="Arial"/>
          <w:sz w:val="18"/>
          <w:szCs w:val="18"/>
        </w:rPr>
        <w:t xml:space="preserve"> </w:t>
      </w:r>
      <w:r w:rsidR="00F07C96" w:rsidRPr="00F07C96">
        <w:rPr>
          <w:rFonts w:ascii="Century Gothic" w:hAnsi="Century Gothic" w:cs="Arial"/>
          <w:sz w:val="18"/>
          <w:szCs w:val="18"/>
        </w:rPr>
        <w:t xml:space="preserve">Mix Ratio </w:t>
      </w:r>
    </w:p>
    <w:p w14:paraId="01825372" w14:textId="7555B7F4" w:rsidR="00F07C96" w:rsidRPr="00F07C96" w:rsidRDefault="00F07C96" w:rsidP="00F07C96">
      <w:pPr>
        <w:pStyle w:val="NoSpacing"/>
        <w:numPr>
          <w:ilvl w:val="0"/>
          <w:numId w:val="23"/>
        </w:numPr>
        <w:rPr>
          <w:rFonts w:ascii="Century Gothic" w:hAnsi="Century Gothic" w:cs="Arial"/>
          <w:sz w:val="18"/>
          <w:szCs w:val="18"/>
        </w:rPr>
      </w:pPr>
      <w:r w:rsidRPr="00F07C96">
        <w:rPr>
          <w:rFonts w:ascii="Century Gothic" w:hAnsi="Century Gothic" w:cs="Arial"/>
          <w:sz w:val="18"/>
          <w:szCs w:val="18"/>
        </w:rPr>
        <w:t xml:space="preserve">Rapid curing, </w:t>
      </w:r>
      <w:r w:rsidR="008B5D1E" w:rsidRPr="008B5D1E">
        <w:rPr>
          <w:rFonts w:ascii="Century Gothic" w:hAnsi="Century Gothic" w:cs="Arial"/>
          <w:sz w:val="18"/>
          <w:szCs w:val="18"/>
        </w:rPr>
        <w:t xml:space="preserve">easy </w:t>
      </w:r>
      <w:r w:rsidRPr="00F07C96">
        <w:rPr>
          <w:rFonts w:ascii="Century Gothic" w:hAnsi="Century Gothic" w:cs="Arial"/>
          <w:sz w:val="18"/>
          <w:szCs w:val="18"/>
        </w:rPr>
        <w:t>brush and roller applicable</w:t>
      </w:r>
    </w:p>
    <w:p w14:paraId="7FC7E2C6" w14:textId="3CE839E6" w:rsidR="00F07C96" w:rsidRPr="00E74D5D" w:rsidRDefault="00F07C96" w:rsidP="00F07C96">
      <w:pPr>
        <w:pStyle w:val="NoSpacing"/>
        <w:numPr>
          <w:ilvl w:val="0"/>
          <w:numId w:val="23"/>
        </w:numPr>
        <w:rPr>
          <w:rFonts w:ascii="Century Gothic" w:hAnsi="Century Gothic" w:cs="Arial"/>
          <w:b/>
          <w:bCs/>
          <w:sz w:val="18"/>
          <w:szCs w:val="18"/>
        </w:rPr>
      </w:pPr>
      <w:r w:rsidRPr="00F07C96">
        <w:rPr>
          <w:rFonts w:ascii="Century Gothic" w:hAnsi="Century Gothic" w:cs="Arial"/>
          <w:sz w:val="18"/>
          <w:szCs w:val="18"/>
        </w:rPr>
        <w:t>High gloss</w:t>
      </w:r>
      <w:r w:rsidR="008B5D1E" w:rsidRPr="008B5D1E">
        <w:rPr>
          <w:rFonts w:ascii="Century Gothic" w:hAnsi="Century Gothic" w:cs="Arial"/>
          <w:sz w:val="18"/>
          <w:szCs w:val="18"/>
        </w:rPr>
        <w:t xml:space="preserve"> </w:t>
      </w:r>
      <w:r w:rsidR="008B5D1E" w:rsidRPr="00F07C96">
        <w:rPr>
          <w:rFonts w:ascii="Century Gothic" w:hAnsi="Century Gothic" w:cs="Arial"/>
          <w:sz w:val="18"/>
          <w:szCs w:val="18"/>
        </w:rPr>
        <w:t>Finish</w:t>
      </w:r>
      <w:r w:rsidRPr="00F07C96">
        <w:rPr>
          <w:rFonts w:ascii="Century Gothic" w:hAnsi="Century Gothic" w:cs="Arial"/>
          <w:sz w:val="18"/>
          <w:szCs w:val="18"/>
        </w:rPr>
        <w:t>, hard, abrasion and chemical resistant</w:t>
      </w:r>
    </w:p>
    <w:p w14:paraId="5297447B" w14:textId="414C5F17" w:rsidR="00E74D5D" w:rsidRPr="00E74D5D" w:rsidRDefault="00E74D5D" w:rsidP="00F07C96">
      <w:pPr>
        <w:pStyle w:val="NoSpacing"/>
        <w:numPr>
          <w:ilvl w:val="0"/>
          <w:numId w:val="23"/>
        </w:numPr>
        <w:rPr>
          <w:rFonts w:ascii="Century Gothic" w:hAnsi="Century Gothic" w:cs="Arial"/>
          <w:b/>
          <w:bCs/>
          <w:sz w:val="18"/>
          <w:szCs w:val="18"/>
        </w:rPr>
      </w:pPr>
      <w:r>
        <w:rPr>
          <w:rFonts w:ascii="Century Gothic" w:hAnsi="Century Gothic" w:cs="Arial"/>
          <w:sz w:val="18"/>
          <w:szCs w:val="18"/>
        </w:rPr>
        <w:t xml:space="preserve">Complete kit </w:t>
      </w:r>
      <w:proofErr w:type="gramStart"/>
      <w:r>
        <w:rPr>
          <w:rFonts w:ascii="Century Gothic" w:hAnsi="Century Gothic" w:cs="Arial"/>
          <w:sz w:val="18"/>
          <w:szCs w:val="18"/>
        </w:rPr>
        <w:t>include</w:t>
      </w:r>
      <w:proofErr w:type="gramEnd"/>
      <w:r>
        <w:rPr>
          <w:rFonts w:ascii="Century Gothic" w:hAnsi="Century Gothic" w:cs="Arial"/>
          <w:sz w:val="18"/>
          <w:szCs w:val="18"/>
        </w:rPr>
        <w:t xml:space="preserve"> Slip Resistant Grits </w:t>
      </w:r>
    </w:p>
    <w:p w14:paraId="65D146C5" w14:textId="7635ED7B" w:rsidR="00E74D5D" w:rsidRPr="00F07C96" w:rsidRDefault="00E74D5D" w:rsidP="00F07C96">
      <w:pPr>
        <w:pStyle w:val="NoSpacing"/>
        <w:numPr>
          <w:ilvl w:val="0"/>
          <w:numId w:val="23"/>
        </w:numPr>
        <w:rPr>
          <w:rFonts w:ascii="Century Gothic" w:hAnsi="Century Gothic" w:cs="Arial"/>
          <w:b/>
          <w:bCs/>
          <w:sz w:val="18"/>
          <w:szCs w:val="18"/>
        </w:rPr>
      </w:pPr>
      <w:r>
        <w:rPr>
          <w:rFonts w:ascii="Century Gothic" w:hAnsi="Century Gothic" w:cs="Arial"/>
          <w:sz w:val="18"/>
          <w:szCs w:val="18"/>
        </w:rPr>
        <w:t xml:space="preserve">Ideally suitable for under sun outdoor surfaces </w:t>
      </w:r>
    </w:p>
    <w:p w14:paraId="52E4E3A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Performance Characteristics</w:t>
      </w:r>
    </w:p>
    <w:p w14:paraId="31FDC386" w14:textId="11C8320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Excellent</w:t>
      </w:r>
      <w:r w:rsidR="00E74D5D">
        <w:rPr>
          <w:rFonts w:ascii="Century Gothic" w:hAnsi="Century Gothic" w:cs="Arial"/>
          <w:sz w:val="18"/>
          <w:szCs w:val="18"/>
        </w:rPr>
        <w:t xml:space="preserve"> </w:t>
      </w:r>
    </w:p>
    <w:p w14:paraId="6F42C75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Hardness</w:t>
      </w:r>
    </w:p>
    <w:p w14:paraId="6FE54D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Adhesion</w:t>
      </w:r>
    </w:p>
    <w:p w14:paraId="4AE9C0D3"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Mechanical strength</w:t>
      </w:r>
    </w:p>
    <w:p w14:paraId="049743E2"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UV resistance (non-yellowing)</w:t>
      </w:r>
    </w:p>
    <w:p w14:paraId="3A13F7CA"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Chemical resistance (solvents, acids, bases)</w:t>
      </w:r>
    </w:p>
    <w:p w14:paraId="2B15CD30" w14:textId="77777777" w:rsidR="00F07C96" w:rsidRPr="00F07C96" w:rsidRDefault="00F07C96" w:rsidP="00F07C96">
      <w:pPr>
        <w:pStyle w:val="NoSpacing"/>
        <w:numPr>
          <w:ilvl w:val="1"/>
          <w:numId w:val="24"/>
        </w:numPr>
        <w:rPr>
          <w:rFonts w:ascii="Century Gothic" w:hAnsi="Century Gothic" w:cs="Arial"/>
          <w:sz w:val="18"/>
          <w:szCs w:val="18"/>
        </w:rPr>
      </w:pPr>
      <w:r w:rsidRPr="00F07C96">
        <w:rPr>
          <w:rFonts w:ascii="Century Gothic" w:hAnsi="Century Gothic" w:cs="Arial"/>
          <w:sz w:val="18"/>
          <w:szCs w:val="18"/>
        </w:rPr>
        <w:t>Durability and gloss retention</w:t>
      </w:r>
    </w:p>
    <w:p w14:paraId="7E6D64E1" w14:textId="77777777" w:rsidR="00F07C96" w:rsidRPr="00F07C96" w:rsidRDefault="00F07C96" w:rsidP="00F07C96">
      <w:pPr>
        <w:pStyle w:val="NoSpacing"/>
        <w:numPr>
          <w:ilvl w:val="0"/>
          <w:numId w:val="24"/>
        </w:numPr>
        <w:rPr>
          <w:rFonts w:ascii="Century Gothic" w:hAnsi="Century Gothic" w:cs="Arial"/>
          <w:sz w:val="18"/>
          <w:szCs w:val="18"/>
        </w:rPr>
      </w:pPr>
      <w:r w:rsidRPr="00F07C96">
        <w:rPr>
          <w:rFonts w:ascii="Century Gothic" w:hAnsi="Century Gothic" w:cs="Arial"/>
          <w:sz w:val="18"/>
          <w:szCs w:val="18"/>
        </w:rPr>
        <w:t>Low VOC content (environmentally compliant)</w:t>
      </w:r>
    </w:p>
    <w:p w14:paraId="0B338383"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Advantages over Epoxy/Polyurethane</w:t>
      </w:r>
    </w:p>
    <w:p w14:paraId="5248E3E6"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Better UV stability (aliphatic chemistry – no yellowing or colour shift)</w:t>
      </w:r>
    </w:p>
    <w:p w14:paraId="515BC7F2"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Wider application temperature range</w:t>
      </w:r>
    </w:p>
    <w:p w14:paraId="49125D24" w14:textId="77777777" w:rsidR="00F07C96" w:rsidRPr="00F07C96" w:rsidRDefault="00F07C96" w:rsidP="00F07C96">
      <w:pPr>
        <w:pStyle w:val="NoSpacing"/>
        <w:numPr>
          <w:ilvl w:val="0"/>
          <w:numId w:val="25"/>
        </w:numPr>
        <w:rPr>
          <w:rFonts w:ascii="Century Gothic" w:hAnsi="Century Gothic" w:cs="Arial"/>
          <w:sz w:val="18"/>
          <w:szCs w:val="18"/>
        </w:rPr>
      </w:pPr>
      <w:r w:rsidRPr="00F07C96">
        <w:rPr>
          <w:rFonts w:ascii="Century Gothic" w:hAnsi="Century Gothic" w:cs="Arial"/>
          <w:sz w:val="18"/>
          <w:szCs w:val="18"/>
        </w:rPr>
        <w:t>Longer working time than polyurea (suitable for brush/roller)</w:t>
      </w:r>
    </w:p>
    <w:p w14:paraId="74FC2C5A" w14:textId="77777777" w:rsidR="00F07C96" w:rsidRPr="00F07C96" w:rsidRDefault="00F07C96" w:rsidP="00F07C96">
      <w:pPr>
        <w:pStyle w:val="NoSpacing"/>
        <w:rPr>
          <w:rFonts w:ascii="Century Gothic" w:hAnsi="Century Gothic" w:cs="Arial"/>
          <w:b/>
          <w:bCs/>
          <w:sz w:val="18"/>
          <w:szCs w:val="18"/>
        </w:rPr>
      </w:pPr>
      <w:r w:rsidRPr="00F07C96">
        <w:rPr>
          <w:rFonts w:ascii="Segoe UI Emoji" w:hAnsi="Segoe UI Emoji" w:cs="Segoe UI Emoji"/>
          <w:b/>
          <w:bCs/>
          <w:sz w:val="18"/>
          <w:szCs w:val="18"/>
        </w:rPr>
        <w:t>🔹</w:t>
      </w:r>
      <w:r w:rsidRPr="00F07C96">
        <w:rPr>
          <w:rFonts w:ascii="Century Gothic" w:hAnsi="Century Gothic" w:cs="Arial"/>
          <w:b/>
          <w:bCs/>
          <w:sz w:val="18"/>
          <w:szCs w:val="18"/>
        </w:rPr>
        <w:t xml:space="preserve"> Application Suitability</w:t>
      </w:r>
    </w:p>
    <w:p w14:paraId="093E7FF2" w14:textId="77777777" w:rsidR="00F07C96" w:rsidRPr="00F07C96" w:rsidRDefault="00F07C96" w:rsidP="00F07C96">
      <w:pPr>
        <w:pStyle w:val="NoSpacing"/>
        <w:numPr>
          <w:ilvl w:val="0"/>
          <w:numId w:val="26"/>
        </w:numPr>
        <w:rPr>
          <w:rFonts w:ascii="Century Gothic" w:hAnsi="Century Gothic" w:cs="Arial"/>
          <w:sz w:val="18"/>
          <w:szCs w:val="18"/>
        </w:rPr>
      </w:pPr>
      <w:r w:rsidRPr="00F07C96">
        <w:rPr>
          <w:rFonts w:ascii="Century Gothic" w:hAnsi="Century Gothic" w:cs="Arial"/>
          <w:sz w:val="18"/>
          <w:szCs w:val="18"/>
        </w:rPr>
        <w:t>Can be applied directly to:</w:t>
      </w:r>
    </w:p>
    <w:p w14:paraId="3DBF1525"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Concrete</w:t>
      </w:r>
    </w:p>
    <w:p w14:paraId="669B090D"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Tiles</w:t>
      </w:r>
    </w:p>
    <w:p w14:paraId="64B7250B"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Epoxy Flake coatings</w:t>
      </w:r>
    </w:p>
    <w:p w14:paraId="6114F15C"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 xml:space="preserve">Steel, galvanized steel, </w:t>
      </w:r>
      <w:proofErr w:type="spellStart"/>
      <w:r w:rsidRPr="00F07C96">
        <w:rPr>
          <w:rFonts w:ascii="Century Gothic" w:hAnsi="Century Gothic" w:cs="Arial"/>
          <w:sz w:val="18"/>
          <w:szCs w:val="18"/>
        </w:rPr>
        <w:t>aluminum</w:t>
      </w:r>
      <w:proofErr w:type="spellEnd"/>
    </w:p>
    <w:p w14:paraId="7B7C3281" w14:textId="1266336F" w:rsidR="00F07C96" w:rsidRPr="00F07C96" w:rsidRDefault="00F07C96" w:rsidP="00F07C96">
      <w:pPr>
        <w:pStyle w:val="NoSpacing"/>
        <w:numPr>
          <w:ilvl w:val="0"/>
          <w:numId w:val="26"/>
        </w:numPr>
        <w:rPr>
          <w:rFonts w:ascii="Century Gothic" w:hAnsi="Century Gothic" w:cs="Arial"/>
          <w:b/>
          <w:bCs/>
          <w:sz w:val="18"/>
          <w:szCs w:val="18"/>
        </w:rPr>
      </w:pPr>
      <w:r w:rsidRPr="00F07C96">
        <w:rPr>
          <w:rFonts w:ascii="Century Gothic" w:hAnsi="Century Gothic" w:cs="Arial"/>
          <w:b/>
          <w:bCs/>
          <w:sz w:val="18"/>
          <w:szCs w:val="18"/>
        </w:rPr>
        <w:t>Ideal</w:t>
      </w:r>
      <w:r w:rsidR="008B5D1E" w:rsidRPr="008B5D1E">
        <w:rPr>
          <w:rFonts w:ascii="Century Gothic" w:hAnsi="Century Gothic" w:cs="Arial"/>
          <w:b/>
          <w:bCs/>
          <w:sz w:val="18"/>
          <w:szCs w:val="18"/>
        </w:rPr>
        <w:t>ly suitable</w:t>
      </w:r>
      <w:r w:rsidRPr="00F07C96">
        <w:rPr>
          <w:rFonts w:ascii="Century Gothic" w:hAnsi="Century Gothic" w:cs="Arial"/>
          <w:b/>
          <w:bCs/>
          <w:sz w:val="18"/>
          <w:szCs w:val="18"/>
        </w:rPr>
        <w:t xml:space="preserve"> for:</w:t>
      </w:r>
    </w:p>
    <w:p w14:paraId="66AA8821" w14:textId="77777777" w:rsidR="00F07C96" w:rsidRPr="00F07C96" w:rsidRDefault="00F07C96" w:rsidP="00F07C96">
      <w:pPr>
        <w:pStyle w:val="NoSpacing"/>
        <w:numPr>
          <w:ilvl w:val="1"/>
          <w:numId w:val="26"/>
        </w:numPr>
        <w:rPr>
          <w:rFonts w:ascii="Century Gothic" w:hAnsi="Century Gothic" w:cs="Arial"/>
          <w:sz w:val="18"/>
          <w:szCs w:val="18"/>
        </w:rPr>
      </w:pPr>
      <w:proofErr w:type="spellStart"/>
      <w:r w:rsidRPr="00F07C96">
        <w:rPr>
          <w:rFonts w:ascii="Century Gothic" w:hAnsi="Century Gothic" w:cs="Arial"/>
          <w:sz w:val="18"/>
          <w:szCs w:val="18"/>
        </w:rPr>
        <w:t>Color</w:t>
      </w:r>
      <w:proofErr w:type="spellEnd"/>
      <w:r w:rsidRPr="00F07C96">
        <w:rPr>
          <w:rFonts w:ascii="Century Gothic" w:hAnsi="Century Gothic" w:cs="Arial"/>
          <w:sz w:val="18"/>
          <w:szCs w:val="18"/>
        </w:rPr>
        <w:t xml:space="preserve"> chip/flakes and quartz flooring</w:t>
      </w:r>
    </w:p>
    <w:p w14:paraId="37355133"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Decorative concrete</w:t>
      </w:r>
    </w:p>
    <w:p w14:paraId="1378EAFF" w14:textId="77777777" w:rsidR="00F07C96" w:rsidRPr="00F07C96" w:rsidRDefault="00F07C96" w:rsidP="00F07C96">
      <w:pPr>
        <w:pStyle w:val="NoSpacing"/>
        <w:numPr>
          <w:ilvl w:val="1"/>
          <w:numId w:val="26"/>
        </w:numPr>
        <w:rPr>
          <w:rFonts w:ascii="Century Gothic" w:hAnsi="Century Gothic" w:cs="Arial"/>
          <w:sz w:val="18"/>
          <w:szCs w:val="18"/>
        </w:rPr>
      </w:pPr>
      <w:r w:rsidRPr="00F07C96">
        <w:rPr>
          <w:rFonts w:ascii="Century Gothic" w:hAnsi="Century Gothic" w:cs="Arial"/>
          <w:sz w:val="18"/>
          <w:szCs w:val="18"/>
        </w:rPr>
        <w:t>Clean rooms, aircraft hangars, automotive facilities</w:t>
      </w:r>
    </w:p>
    <w:p w14:paraId="0567B36D"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UV stabilizer package ensures long-term protection</w:t>
      </w:r>
    </w:p>
    <w:p w14:paraId="765B1398" w14:textId="77777777" w:rsidR="00F07C96" w:rsidRPr="00F07C96"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Designed for professional installers</w:t>
      </w:r>
    </w:p>
    <w:p w14:paraId="5AB0F1C2" w14:textId="0C9E41B1" w:rsidR="00F07C96" w:rsidRPr="008B5D1E" w:rsidRDefault="00F07C96" w:rsidP="00F07C96">
      <w:pPr>
        <w:pStyle w:val="NoSpacing"/>
        <w:numPr>
          <w:ilvl w:val="0"/>
          <w:numId w:val="27"/>
        </w:numPr>
        <w:rPr>
          <w:rFonts w:ascii="Century Gothic" w:hAnsi="Century Gothic" w:cs="Arial"/>
          <w:sz w:val="18"/>
          <w:szCs w:val="18"/>
        </w:rPr>
      </w:pPr>
      <w:r w:rsidRPr="00F07C96">
        <w:rPr>
          <w:rFonts w:ascii="Century Gothic" w:hAnsi="Century Gothic" w:cs="Arial"/>
          <w:sz w:val="18"/>
          <w:szCs w:val="18"/>
        </w:rPr>
        <w:t>Over 10 years of proven in-field use and R&amp;D</w:t>
      </w:r>
    </w:p>
    <w:p w14:paraId="2D326F62" w14:textId="77777777" w:rsidR="008B5D1E" w:rsidRDefault="008B5D1E" w:rsidP="005C625C">
      <w:pPr>
        <w:pStyle w:val="NoSpacing"/>
        <w:rPr>
          <w:rFonts w:ascii="Century Gothic" w:hAnsi="Century Gothic" w:cs="Arial"/>
          <w:sz w:val="18"/>
          <w:szCs w:val="18"/>
        </w:rPr>
      </w:pPr>
    </w:p>
    <w:p w14:paraId="11FB4401" w14:textId="77777777" w:rsidR="00E74D5D" w:rsidRDefault="00E74D5D" w:rsidP="005C625C">
      <w:pPr>
        <w:pStyle w:val="NoSpacing"/>
        <w:rPr>
          <w:rFonts w:ascii="Century Gothic" w:hAnsi="Century Gothic" w:cs="Arial"/>
          <w:sz w:val="18"/>
          <w:szCs w:val="18"/>
        </w:rPr>
      </w:pPr>
    </w:p>
    <w:p w14:paraId="34678450" w14:textId="77777777" w:rsidR="00E74D5D" w:rsidRDefault="00E74D5D" w:rsidP="005C625C">
      <w:pPr>
        <w:pStyle w:val="NoSpacing"/>
        <w:rPr>
          <w:rFonts w:ascii="Century Gothic" w:hAnsi="Century Gothic" w:cs="Arial"/>
          <w:sz w:val="18"/>
          <w:szCs w:val="18"/>
        </w:rPr>
      </w:pPr>
    </w:p>
    <w:p w14:paraId="3040D6C4" w14:textId="77777777" w:rsidR="00E74D5D" w:rsidRDefault="00E74D5D" w:rsidP="005C625C">
      <w:pPr>
        <w:pStyle w:val="NoSpacing"/>
        <w:rPr>
          <w:rFonts w:ascii="Century Gothic" w:hAnsi="Century Gothic" w:cs="Arial"/>
          <w:sz w:val="18"/>
          <w:szCs w:val="18"/>
        </w:rPr>
      </w:pPr>
    </w:p>
    <w:p w14:paraId="24A53902" w14:textId="77777777" w:rsidR="00E74D5D" w:rsidRDefault="00E74D5D" w:rsidP="005C625C">
      <w:pPr>
        <w:pStyle w:val="NoSpacing"/>
        <w:rPr>
          <w:rFonts w:ascii="Century Gothic" w:hAnsi="Century Gothic" w:cs="Arial"/>
          <w:sz w:val="18"/>
          <w:szCs w:val="18"/>
        </w:rPr>
      </w:pPr>
    </w:p>
    <w:p w14:paraId="2500F90A" w14:textId="77777777" w:rsidR="00E74D5D" w:rsidRDefault="00E74D5D" w:rsidP="005C625C">
      <w:pPr>
        <w:pStyle w:val="NoSpacing"/>
        <w:rPr>
          <w:rFonts w:ascii="Century Gothic" w:hAnsi="Century Gothic" w:cs="Arial"/>
          <w:sz w:val="18"/>
          <w:szCs w:val="18"/>
        </w:rPr>
      </w:pPr>
    </w:p>
    <w:p w14:paraId="18B73C96" w14:textId="77777777" w:rsidR="00E74D5D" w:rsidRDefault="00E74D5D" w:rsidP="005C625C">
      <w:pPr>
        <w:pStyle w:val="NoSpacing"/>
        <w:rPr>
          <w:rFonts w:ascii="Century Gothic" w:hAnsi="Century Gothic" w:cs="Arial"/>
          <w:sz w:val="18"/>
          <w:szCs w:val="18"/>
        </w:rPr>
      </w:pPr>
    </w:p>
    <w:p w14:paraId="249D5C13" w14:textId="77777777" w:rsidR="00E74D5D" w:rsidRDefault="00E74D5D" w:rsidP="005C625C">
      <w:pPr>
        <w:pStyle w:val="NoSpacing"/>
        <w:rPr>
          <w:rFonts w:ascii="Century Gothic" w:hAnsi="Century Gothic" w:cs="Arial"/>
          <w:sz w:val="18"/>
          <w:szCs w:val="18"/>
        </w:rPr>
      </w:pPr>
    </w:p>
    <w:p w14:paraId="357F3D0B" w14:textId="77777777" w:rsidR="00E74D5D" w:rsidRPr="00C20E8E" w:rsidRDefault="00E74D5D" w:rsidP="00E74D5D">
      <w:pPr>
        <w:pStyle w:val="NoSpacing"/>
        <w:rPr>
          <w:rFonts w:ascii="Century Gothic" w:hAnsi="Century Gothic" w:cs="Arial"/>
          <w:sz w:val="18"/>
          <w:szCs w:val="18"/>
        </w:rPr>
      </w:pPr>
    </w:p>
    <w:p w14:paraId="6D559DE5" w14:textId="77777777" w:rsidR="00E74D5D" w:rsidRPr="007936A0" w:rsidRDefault="00E74D5D" w:rsidP="00E74D5D">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08973E4D" w14:textId="77777777" w:rsidR="00E74D5D" w:rsidRDefault="00E74D5D" w:rsidP="00E74D5D">
      <w:pPr>
        <w:rPr>
          <w:rFonts w:ascii="Century Gothic" w:hAnsi="Century Gothic"/>
          <w:sz w:val="18"/>
          <w:szCs w:val="18"/>
        </w:rPr>
        <w:sectPr w:rsidR="00E74D5D" w:rsidSect="00E74D5D">
          <w:type w:val="continuous"/>
          <w:pgSz w:w="11906" w:h="16838"/>
          <w:pgMar w:top="1440" w:right="1440" w:bottom="1440" w:left="1440" w:header="708" w:footer="708" w:gutter="0"/>
          <w:cols w:space="708"/>
          <w:docGrid w:linePitch="360"/>
        </w:sectPr>
      </w:pPr>
    </w:p>
    <w:p w14:paraId="2D3DB6DD" w14:textId="77777777" w:rsidR="00E74D5D" w:rsidRPr="008A7710" w:rsidRDefault="00E74D5D" w:rsidP="00E74D5D">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339CFA2D" w14:textId="77777777" w:rsidR="00E74D5D" w:rsidRPr="001E10D5" w:rsidRDefault="00E74D5D" w:rsidP="00E74D5D">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28366B8A" w14:textId="77777777" w:rsidR="00E74D5D" w:rsidRDefault="00E74D5D" w:rsidP="00E74D5D">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4AC842C8" w14:textId="77777777" w:rsidR="00E74D5D" w:rsidRDefault="00E74D5D" w:rsidP="00E74D5D">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r>
        <w:rPr>
          <w:rFonts w:ascii="Century Gothic" w:hAnsi="Century Gothic"/>
          <w:sz w:val="18"/>
          <w:szCs w:val="18"/>
        </w:rPr>
        <w:t xml:space="preserve">CLEAR EPOXY SAFETY GRIP </w:t>
      </w:r>
      <w:r w:rsidRPr="008A7710">
        <w:rPr>
          <w:rFonts w:ascii="Century Gothic" w:hAnsi="Century Gothic"/>
          <w:sz w:val="18"/>
          <w:szCs w:val="18"/>
        </w:rPr>
        <w:t>base product</w:t>
      </w:r>
      <w:r>
        <w:rPr>
          <w:rFonts w:ascii="Century Gothic" w:hAnsi="Century Gothic"/>
          <w:sz w:val="18"/>
          <w:szCs w:val="18"/>
        </w:rPr>
        <w:t>.</w:t>
      </w:r>
    </w:p>
    <w:p w14:paraId="7FB6CE97" w14:textId="77777777" w:rsidR="00E74D5D" w:rsidRPr="008A7710" w:rsidRDefault="00E74D5D" w:rsidP="00E74D5D">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23207231" w14:textId="77777777" w:rsidR="00E74D5D" w:rsidRDefault="00E74D5D" w:rsidP="00E74D5D">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2EC974AE" w14:textId="77777777" w:rsidR="00E74D5D" w:rsidRDefault="00E74D5D" w:rsidP="00E74D5D">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018DF781" w14:textId="77777777" w:rsidR="00E74D5D" w:rsidRDefault="00E74D5D" w:rsidP="00E74D5D">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3E5CBD7F" w14:textId="77777777" w:rsidR="00E74D5D" w:rsidRPr="008A7710" w:rsidRDefault="00E74D5D" w:rsidP="00E74D5D">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06DE7C5F" w14:textId="77777777" w:rsidR="00E74D5D" w:rsidRDefault="00E74D5D" w:rsidP="00E74D5D">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p w14:paraId="2055EF2D" w14:textId="77777777" w:rsidR="00E74D5D" w:rsidRDefault="00E74D5D" w:rsidP="00E74D5D">
      <w:pPr>
        <w:pStyle w:val="NoSpacing"/>
        <w:rPr>
          <w:rFonts w:ascii="Century Gothic" w:hAnsi="Century Gothic" w:cs="Arial"/>
          <w:sz w:val="18"/>
          <w:szCs w:val="18"/>
        </w:rPr>
        <w:sectPr w:rsidR="00E74D5D" w:rsidSect="00E74D5D">
          <w:type w:val="continuous"/>
          <w:pgSz w:w="11906" w:h="16838"/>
          <w:pgMar w:top="1440" w:right="1440" w:bottom="1440" w:left="1440" w:header="708" w:footer="708" w:gutter="0"/>
          <w:cols w:num="2" w:space="708"/>
          <w:docGrid w:linePitch="360"/>
        </w:sectPr>
      </w:pPr>
    </w:p>
    <w:p w14:paraId="1BC560B3" w14:textId="77777777" w:rsidR="00E74D5D" w:rsidRPr="001E10D5" w:rsidRDefault="00E74D5D" w:rsidP="00E74D5D">
      <w:pPr>
        <w:rPr>
          <w:rFonts w:ascii="Century Gothic" w:hAnsi="Century Gothic"/>
          <w:b/>
          <w:bCs/>
          <w:sz w:val="18"/>
          <w:szCs w:val="18"/>
        </w:rPr>
      </w:pPr>
      <w:r w:rsidRPr="001E10D5">
        <w:rPr>
          <w:rFonts w:ascii="Century Gothic" w:hAnsi="Century Gothic"/>
          <w:b/>
          <w:bCs/>
          <w:sz w:val="18"/>
          <w:szCs w:val="18"/>
        </w:rPr>
        <w:t>Curing</w:t>
      </w:r>
    </w:p>
    <w:p w14:paraId="7E1B7436" w14:textId="77777777" w:rsidR="00E74D5D" w:rsidRPr="008A7710" w:rsidRDefault="00E74D5D" w:rsidP="00E74D5D">
      <w:pPr>
        <w:rPr>
          <w:rFonts w:ascii="Century Gothic" w:hAnsi="Century Gothic"/>
          <w:sz w:val="18"/>
          <w:szCs w:val="18"/>
        </w:rPr>
      </w:pPr>
      <w:r w:rsidRPr="008A7710">
        <w:rPr>
          <w:rFonts w:ascii="Century Gothic" w:hAnsi="Century Gothic"/>
          <w:sz w:val="18"/>
          <w:szCs w:val="18"/>
        </w:rPr>
        <w:t>Allow the floor to cure for 8–12 hours.</w:t>
      </w:r>
    </w:p>
    <w:p w14:paraId="7E463CDD" w14:textId="77777777" w:rsidR="00E74D5D" w:rsidRDefault="00E74D5D" w:rsidP="00E74D5D">
      <w:pPr>
        <w:rPr>
          <w:rFonts w:ascii="Century Gothic" w:hAnsi="Century Gothic"/>
          <w:sz w:val="18"/>
          <w:szCs w:val="18"/>
        </w:rPr>
      </w:pPr>
      <w:r w:rsidRPr="008A7710">
        <w:rPr>
          <w:rFonts w:ascii="Century Gothic" w:hAnsi="Century Gothic"/>
          <w:sz w:val="18"/>
          <w:szCs w:val="18"/>
        </w:rPr>
        <w:t>After curing, carefully sweep off all loose, unbound sand.</w:t>
      </w:r>
    </w:p>
    <w:p w14:paraId="6799F739" w14:textId="77777777" w:rsidR="00E74D5D" w:rsidRPr="008A7710" w:rsidRDefault="00E74D5D" w:rsidP="00E74D5D">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8AE392D" w14:textId="77777777" w:rsidR="00E74D5D" w:rsidRPr="001E10D5" w:rsidRDefault="00E74D5D" w:rsidP="00E74D5D">
      <w:pPr>
        <w:rPr>
          <w:rFonts w:ascii="Century Gothic" w:hAnsi="Century Gothic"/>
          <w:b/>
          <w:bCs/>
          <w:sz w:val="18"/>
          <w:szCs w:val="18"/>
        </w:rPr>
      </w:pPr>
      <w:r w:rsidRPr="001E10D5">
        <w:rPr>
          <w:rFonts w:ascii="Century Gothic" w:hAnsi="Century Gothic"/>
          <w:b/>
          <w:bCs/>
          <w:sz w:val="18"/>
          <w:szCs w:val="18"/>
        </w:rPr>
        <w:t>Seal Coat / Topcoat Shield</w:t>
      </w:r>
    </w:p>
    <w:p w14:paraId="6ED4234D" w14:textId="77777777" w:rsidR="00E74D5D" w:rsidRPr="008A7710" w:rsidRDefault="00E74D5D" w:rsidP="00E74D5D">
      <w:pPr>
        <w:rPr>
          <w:rFonts w:ascii="Century Gothic" w:hAnsi="Century Gothic"/>
          <w:sz w:val="18"/>
          <w:szCs w:val="18"/>
        </w:rPr>
      </w:pPr>
      <w:r w:rsidRPr="008A7710">
        <w:rPr>
          <w:rFonts w:ascii="Century Gothic" w:hAnsi="Century Gothic"/>
          <w:sz w:val="18"/>
          <w:szCs w:val="18"/>
        </w:rPr>
        <w:t xml:space="preserve">Apply a final thin coat of </w:t>
      </w:r>
      <w:r>
        <w:rPr>
          <w:rFonts w:ascii="Century Gothic" w:hAnsi="Century Gothic"/>
          <w:sz w:val="18"/>
          <w:szCs w:val="18"/>
        </w:rPr>
        <w:t xml:space="preserve">Clear Epoxy </w:t>
      </w:r>
      <w:r w:rsidRPr="008A7710">
        <w:rPr>
          <w:rFonts w:ascii="Century Gothic" w:hAnsi="Century Gothic"/>
          <w:sz w:val="18"/>
          <w:szCs w:val="18"/>
        </w:rPr>
        <w:t>over the surface.</w:t>
      </w:r>
    </w:p>
    <w:p w14:paraId="5B5B2467" w14:textId="77777777" w:rsidR="00E74D5D" w:rsidRPr="008A7710" w:rsidRDefault="00E74D5D" w:rsidP="00E74D5D">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52905EC1" w14:textId="77777777" w:rsidR="00E74D5D" w:rsidRDefault="00E74D5D" w:rsidP="00E74D5D">
      <w:pPr>
        <w:rPr>
          <w:rFonts w:ascii="Century Gothic" w:hAnsi="Century Gothic"/>
          <w:sz w:val="18"/>
          <w:szCs w:val="18"/>
        </w:rPr>
      </w:pPr>
    </w:p>
    <w:p w14:paraId="078FFC11" w14:textId="77777777" w:rsidR="00E74D5D" w:rsidRPr="0090797A" w:rsidRDefault="00E74D5D" w:rsidP="00E74D5D">
      <w:pPr>
        <w:rPr>
          <w:rFonts w:ascii="Century Gothic" w:hAnsi="Century Gothic"/>
          <w:i/>
          <w:iCs/>
          <w:sz w:val="18"/>
          <w:szCs w:val="18"/>
        </w:rPr>
      </w:pPr>
      <w:r w:rsidRPr="0090797A">
        <w:rPr>
          <w:rFonts w:ascii="Century Gothic" w:hAnsi="Century Gothic"/>
          <w:i/>
          <w:iCs/>
          <w:sz w:val="18"/>
          <w:szCs w:val="18"/>
        </w:rPr>
        <w:t xml:space="preserve">SHIMICOAT recommend Broadcast Slip Resistant as the most unform method of application.  </w:t>
      </w:r>
    </w:p>
    <w:p w14:paraId="39C5C582" w14:textId="77777777" w:rsidR="00E74D5D" w:rsidRDefault="00E74D5D" w:rsidP="00E74D5D">
      <w:pPr>
        <w:pStyle w:val="NoSpacing"/>
        <w:rPr>
          <w:rFonts w:ascii="Century Gothic" w:hAnsi="Century Gothic" w:cs="Arial"/>
          <w:sz w:val="18"/>
          <w:szCs w:val="18"/>
        </w:rPr>
      </w:pPr>
    </w:p>
    <w:p w14:paraId="7336E1F1" w14:textId="77777777" w:rsidR="00E74D5D" w:rsidRPr="00C20E8E" w:rsidRDefault="00E74D5D" w:rsidP="00E74D5D">
      <w:pPr>
        <w:pStyle w:val="NoSpacing"/>
        <w:rPr>
          <w:rFonts w:ascii="Century Gothic" w:eastAsia="Times New Roman" w:hAnsi="Century Gothic"/>
          <w:sz w:val="18"/>
          <w:szCs w:val="18"/>
          <w:lang w:eastAsia="en-AU"/>
        </w:rPr>
        <w:sectPr w:rsidR="00E74D5D" w:rsidRPr="00C20E8E" w:rsidSect="00E74D5D">
          <w:type w:val="continuous"/>
          <w:pgSz w:w="11906" w:h="16838"/>
          <w:pgMar w:top="1440" w:right="1440" w:bottom="1440" w:left="1440" w:header="708" w:footer="708" w:gutter="0"/>
          <w:cols w:num="2" w:space="708"/>
          <w:docGrid w:linePitch="360"/>
        </w:sectPr>
      </w:pPr>
      <w:r w:rsidRPr="004A4615">
        <w:rPr>
          <w:rFonts w:ascii="Century Gothic" w:eastAsia="Times New Roman" w:hAnsi="Century Gothic"/>
          <w:sz w:val="18"/>
          <w:szCs w:val="18"/>
          <w:lang w:eastAsia="en-AU"/>
        </w:rPr>
        <w:t xml:space="preserve">Xtra Grip </w:t>
      </w:r>
      <w:proofErr w:type="spellStart"/>
      <w:r w:rsidRPr="004A4615">
        <w:rPr>
          <w:rFonts w:ascii="Century Gothic" w:eastAsia="Times New Roman" w:hAnsi="Century Gothic"/>
          <w:sz w:val="18"/>
          <w:szCs w:val="18"/>
          <w:lang w:eastAsia="en-AU"/>
        </w:rPr>
        <w:t>SlipRes</w:t>
      </w:r>
      <w:proofErr w:type="spellEnd"/>
      <w:r w:rsidRPr="004A4615">
        <w:rPr>
          <w:rFonts w:ascii="Century Gothic" w:eastAsia="Times New Roman" w:hAnsi="Century Gothic"/>
          <w:sz w:val="18"/>
          <w:szCs w:val="18"/>
          <w:lang w:eastAsia="en-AU"/>
        </w:rPr>
        <w:t xml:space="preserve"> is an inorganic oxide complex of Aluminium with extreme pressure impact resistant of up to 1.5Tonne per grain. </w:t>
      </w:r>
      <w:r w:rsidRPr="004A4615">
        <w:rPr>
          <w:rFonts w:ascii="Century Gothic" w:hAnsi="Century Gothic"/>
          <w:sz w:val="18"/>
          <w:szCs w:val="18"/>
        </w:rPr>
        <w:t xml:space="preserve">Shimicoat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available in many grit sizes to represent Australian Standard Non-Slip Floor Finishing System rating of R9 to R13:</w:t>
      </w:r>
    </w:p>
    <w:tbl>
      <w:tblPr>
        <w:tblStyle w:val="TableGrid"/>
        <w:tblpPr w:leftFromText="180" w:rightFromText="180" w:vertAnchor="text" w:horzAnchor="margin" w:tblpXSpec="center" w:tblpY="146"/>
        <w:tblW w:w="8217" w:type="dxa"/>
        <w:tblLook w:val="04A0" w:firstRow="1" w:lastRow="0" w:firstColumn="1" w:lastColumn="0" w:noHBand="0" w:noVBand="1"/>
      </w:tblPr>
      <w:tblGrid>
        <w:gridCol w:w="1696"/>
        <w:gridCol w:w="3969"/>
        <w:gridCol w:w="2552"/>
      </w:tblGrid>
      <w:tr w:rsidR="00E74D5D" w14:paraId="2B0F1E2D" w14:textId="77777777" w:rsidTr="00AA455D">
        <w:tc>
          <w:tcPr>
            <w:tcW w:w="1696" w:type="dxa"/>
            <w:tcBorders>
              <w:top w:val="single" w:sz="4" w:space="0" w:color="auto"/>
              <w:left w:val="single" w:sz="4" w:space="0" w:color="auto"/>
              <w:bottom w:val="single" w:sz="4" w:space="0" w:color="auto"/>
              <w:right w:val="single" w:sz="4" w:space="0" w:color="auto"/>
            </w:tcBorders>
            <w:shd w:val="clear" w:color="auto" w:fill="1A9BBB"/>
            <w:hideMark/>
          </w:tcPr>
          <w:p w14:paraId="1B86D2F7" w14:textId="77777777" w:rsidR="00E74D5D" w:rsidRPr="004A4615" w:rsidRDefault="00E74D5D" w:rsidP="00AA455D">
            <w:pPr>
              <w:pStyle w:val="NoSpacing"/>
              <w:rPr>
                <w:rFonts w:ascii="Century Gothic" w:hAnsi="Century Gothic"/>
                <w:b/>
                <w:bCs/>
                <w:sz w:val="18"/>
                <w:szCs w:val="18"/>
              </w:rPr>
            </w:pPr>
            <w:r w:rsidRPr="004A4615">
              <w:rPr>
                <w:rFonts w:ascii="Century Gothic" w:hAnsi="Century Gothic"/>
                <w:b/>
                <w:bCs/>
                <w:sz w:val="18"/>
                <w:szCs w:val="18"/>
              </w:rPr>
              <w:t>Grit Sizes</w:t>
            </w:r>
          </w:p>
        </w:tc>
        <w:tc>
          <w:tcPr>
            <w:tcW w:w="3969" w:type="dxa"/>
            <w:tcBorders>
              <w:top w:val="single" w:sz="4" w:space="0" w:color="auto"/>
              <w:left w:val="single" w:sz="4" w:space="0" w:color="auto"/>
              <w:bottom w:val="single" w:sz="4" w:space="0" w:color="auto"/>
              <w:right w:val="single" w:sz="4" w:space="0" w:color="auto"/>
            </w:tcBorders>
            <w:shd w:val="clear" w:color="auto" w:fill="1A9BBB"/>
            <w:hideMark/>
          </w:tcPr>
          <w:p w14:paraId="1E57FD50" w14:textId="77777777" w:rsidR="00E74D5D" w:rsidRPr="004A4615" w:rsidRDefault="00E74D5D" w:rsidP="00AA455D">
            <w:pPr>
              <w:pStyle w:val="NoSpacing"/>
              <w:jc w:val="center"/>
              <w:rPr>
                <w:rFonts w:ascii="Century Gothic" w:hAnsi="Century Gothic"/>
                <w:b/>
                <w:bCs/>
                <w:sz w:val="18"/>
                <w:szCs w:val="18"/>
              </w:rPr>
            </w:pPr>
            <w:r w:rsidRPr="004A4615">
              <w:rPr>
                <w:rFonts w:ascii="Century Gothic" w:hAnsi="Century Gothic"/>
                <w:b/>
                <w:bCs/>
                <w:sz w:val="18"/>
                <w:szCs w:val="18"/>
              </w:rPr>
              <w:t>Oil-Wet Inclining Platform Test</w:t>
            </w:r>
          </w:p>
        </w:tc>
        <w:tc>
          <w:tcPr>
            <w:tcW w:w="2552" w:type="dxa"/>
            <w:tcBorders>
              <w:top w:val="single" w:sz="4" w:space="0" w:color="auto"/>
              <w:left w:val="single" w:sz="4" w:space="0" w:color="auto"/>
              <w:bottom w:val="single" w:sz="4" w:space="0" w:color="auto"/>
              <w:right w:val="single" w:sz="4" w:space="0" w:color="auto"/>
            </w:tcBorders>
            <w:shd w:val="clear" w:color="auto" w:fill="1A9BBB"/>
            <w:hideMark/>
          </w:tcPr>
          <w:p w14:paraId="309DA6A7" w14:textId="77777777" w:rsidR="00E74D5D" w:rsidRPr="004A4615" w:rsidRDefault="00E74D5D" w:rsidP="00AA455D">
            <w:pPr>
              <w:pStyle w:val="NoSpacing"/>
              <w:jc w:val="center"/>
              <w:rPr>
                <w:rFonts w:ascii="Century Gothic" w:hAnsi="Century Gothic"/>
                <w:b/>
                <w:bCs/>
                <w:sz w:val="18"/>
                <w:szCs w:val="18"/>
              </w:rPr>
            </w:pPr>
            <w:r w:rsidRPr="004A4615">
              <w:rPr>
                <w:rFonts w:ascii="Century Gothic" w:hAnsi="Century Gothic"/>
                <w:b/>
                <w:bCs/>
                <w:sz w:val="18"/>
                <w:szCs w:val="18"/>
              </w:rPr>
              <w:t>Wet Pendulum Test</w:t>
            </w:r>
          </w:p>
        </w:tc>
      </w:tr>
      <w:tr w:rsidR="00E74D5D" w14:paraId="7FBB0E42" w14:textId="77777777" w:rsidTr="00AA455D">
        <w:tc>
          <w:tcPr>
            <w:tcW w:w="1696" w:type="dxa"/>
            <w:tcBorders>
              <w:top w:val="single" w:sz="4" w:space="0" w:color="auto"/>
              <w:left w:val="single" w:sz="4" w:space="0" w:color="auto"/>
              <w:bottom w:val="single" w:sz="4" w:space="0" w:color="auto"/>
              <w:right w:val="single" w:sz="4" w:space="0" w:color="auto"/>
            </w:tcBorders>
            <w:hideMark/>
          </w:tcPr>
          <w:p w14:paraId="7E055F17" w14:textId="77777777" w:rsidR="00E74D5D" w:rsidRPr="004A4615" w:rsidRDefault="00E74D5D" w:rsidP="00AA455D">
            <w:pPr>
              <w:pStyle w:val="NoSpacing"/>
              <w:rPr>
                <w:rFonts w:ascii="Century Gothic" w:hAnsi="Century Gothic"/>
                <w:sz w:val="18"/>
                <w:szCs w:val="18"/>
              </w:rPr>
            </w:pPr>
            <w:r w:rsidRPr="004A4615">
              <w:rPr>
                <w:rFonts w:ascii="Century Gothic" w:hAnsi="Century Gothic"/>
                <w:sz w:val="18"/>
                <w:szCs w:val="18"/>
              </w:rPr>
              <w:t>Super Fine</w:t>
            </w:r>
          </w:p>
        </w:tc>
        <w:tc>
          <w:tcPr>
            <w:tcW w:w="3969" w:type="dxa"/>
            <w:tcBorders>
              <w:top w:val="single" w:sz="4" w:space="0" w:color="auto"/>
              <w:left w:val="single" w:sz="4" w:space="0" w:color="auto"/>
              <w:bottom w:val="single" w:sz="4" w:space="0" w:color="auto"/>
              <w:right w:val="single" w:sz="4" w:space="0" w:color="auto"/>
            </w:tcBorders>
            <w:hideMark/>
          </w:tcPr>
          <w:p w14:paraId="2F1DDEC8"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R9</w:t>
            </w:r>
          </w:p>
        </w:tc>
        <w:tc>
          <w:tcPr>
            <w:tcW w:w="2552" w:type="dxa"/>
            <w:tcBorders>
              <w:top w:val="single" w:sz="4" w:space="0" w:color="auto"/>
              <w:left w:val="single" w:sz="4" w:space="0" w:color="auto"/>
              <w:bottom w:val="single" w:sz="4" w:space="0" w:color="auto"/>
              <w:right w:val="single" w:sz="4" w:space="0" w:color="auto"/>
            </w:tcBorders>
            <w:hideMark/>
          </w:tcPr>
          <w:p w14:paraId="27F86803"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P2</w:t>
            </w:r>
          </w:p>
        </w:tc>
      </w:tr>
      <w:tr w:rsidR="00E74D5D" w14:paraId="3297B10E" w14:textId="77777777" w:rsidTr="00AA455D">
        <w:tc>
          <w:tcPr>
            <w:tcW w:w="1696" w:type="dxa"/>
            <w:tcBorders>
              <w:top w:val="single" w:sz="4" w:space="0" w:color="auto"/>
              <w:left w:val="single" w:sz="4" w:space="0" w:color="auto"/>
              <w:bottom w:val="single" w:sz="4" w:space="0" w:color="auto"/>
              <w:right w:val="single" w:sz="4" w:space="0" w:color="auto"/>
            </w:tcBorders>
            <w:hideMark/>
          </w:tcPr>
          <w:p w14:paraId="461EEBA5" w14:textId="77777777" w:rsidR="00E74D5D" w:rsidRPr="004A4615" w:rsidRDefault="00E74D5D" w:rsidP="00AA455D">
            <w:pPr>
              <w:pStyle w:val="NoSpacing"/>
              <w:rPr>
                <w:rFonts w:ascii="Century Gothic" w:hAnsi="Century Gothic"/>
                <w:sz w:val="18"/>
                <w:szCs w:val="18"/>
              </w:rPr>
            </w:pPr>
            <w:r w:rsidRPr="004A4615">
              <w:rPr>
                <w:rFonts w:ascii="Century Gothic" w:hAnsi="Century Gothic"/>
                <w:sz w:val="18"/>
                <w:szCs w:val="18"/>
              </w:rPr>
              <w:t>Fine</w:t>
            </w:r>
          </w:p>
        </w:tc>
        <w:tc>
          <w:tcPr>
            <w:tcW w:w="3969" w:type="dxa"/>
            <w:tcBorders>
              <w:top w:val="single" w:sz="4" w:space="0" w:color="auto"/>
              <w:left w:val="single" w:sz="4" w:space="0" w:color="auto"/>
              <w:bottom w:val="single" w:sz="4" w:space="0" w:color="auto"/>
              <w:right w:val="single" w:sz="4" w:space="0" w:color="auto"/>
            </w:tcBorders>
            <w:hideMark/>
          </w:tcPr>
          <w:p w14:paraId="2B42E18C"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R10</w:t>
            </w:r>
          </w:p>
        </w:tc>
        <w:tc>
          <w:tcPr>
            <w:tcW w:w="2552" w:type="dxa"/>
            <w:tcBorders>
              <w:top w:val="single" w:sz="4" w:space="0" w:color="auto"/>
              <w:left w:val="single" w:sz="4" w:space="0" w:color="auto"/>
              <w:bottom w:val="single" w:sz="4" w:space="0" w:color="auto"/>
              <w:right w:val="single" w:sz="4" w:space="0" w:color="auto"/>
            </w:tcBorders>
            <w:hideMark/>
          </w:tcPr>
          <w:p w14:paraId="3FD39213"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P3</w:t>
            </w:r>
          </w:p>
        </w:tc>
      </w:tr>
      <w:tr w:rsidR="00E74D5D" w14:paraId="37E2A5B7" w14:textId="77777777" w:rsidTr="00AA455D">
        <w:tc>
          <w:tcPr>
            <w:tcW w:w="1696" w:type="dxa"/>
            <w:tcBorders>
              <w:top w:val="single" w:sz="4" w:space="0" w:color="auto"/>
              <w:left w:val="single" w:sz="4" w:space="0" w:color="auto"/>
              <w:bottom w:val="single" w:sz="4" w:space="0" w:color="auto"/>
              <w:right w:val="single" w:sz="4" w:space="0" w:color="auto"/>
            </w:tcBorders>
            <w:hideMark/>
          </w:tcPr>
          <w:p w14:paraId="00702AE0" w14:textId="77777777" w:rsidR="00E74D5D" w:rsidRPr="004A4615" w:rsidRDefault="00E74D5D" w:rsidP="00AA455D">
            <w:pPr>
              <w:pStyle w:val="NoSpacing"/>
              <w:rPr>
                <w:rFonts w:ascii="Century Gothic" w:hAnsi="Century Gothic"/>
                <w:sz w:val="18"/>
                <w:szCs w:val="18"/>
              </w:rPr>
            </w:pPr>
            <w:r w:rsidRPr="004A4615">
              <w:rPr>
                <w:rFonts w:ascii="Century Gothic" w:hAnsi="Century Gothic"/>
                <w:sz w:val="18"/>
                <w:szCs w:val="18"/>
              </w:rPr>
              <w:t>Medium</w:t>
            </w:r>
          </w:p>
        </w:tc>
        <w:tc>
          <w:tcPr>
            <w:tcW w:w="3969" w:type="dxa"/>
            <w:tcBorders>
              <w:top w:val="single" w:sz="4" w:space="0" w:color="auto"/>
              <w:left w:val="single" w:sz="4" w:space="0" w:color="auto"/>
              <w:bottom w:val="single" w:sz="4" w:space="0" w:color="auto"/>
              <w:right w:val="single" w:sz="4" w:space="0" w:color="auto"/>
            </w:tcBorders>
            <w:hideMark/>
          </w:tcPr>
          <w:p w14:paraId="6A297D1C"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R11</w:t>
            </w:r>
          </w:p>
        </w:tc>
        <w:tc>
          <w:tcPr>
            <w:tcW w:w="2552" w:type="dxa"/>
            <w:tcBorders>
              <w:top w:val="single" w:sz="4" w:space="0" w:color="auto"/>
              <w:left w:val="single" w:sz="4" w:space="0" w:color="auto"/>
              <w:bottom w:val="single" w:sz="4" w:space="0" w:color="auto"/>
              <w:right w:val="single" w:sz="4" w:space="0" w:color="auto"/>
            </w:tcBorders>
            <w:hideMark/>
          </w:tcPr>
          <w:p w14:paraId="54B17BAE"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P4</w:t>
            </w:r>
          </w:p>
        </w:tc>
      </w:tr>
      <w:tr w:rsidR="00E74D5D" w14:paraId="044B76EA" w14:textId="77777777" w:rsidTr="00AA455D">
        <w:tc>
          <w:tcPr>
            <w:tcW w:w="1696" w:type="dxa"/>
            <w:tcBorders>
              <w:top w:val="single" w:sz="4" w:space="0" w:color="auto"/>
              <w:left w:val="single" w:sz="4" w:space="0" w:color="auto"/>
              <w:bottom w:val="single" w:sz="4" w:space="0" w:color="auto"/>
              <w:right w:val="single" w:sz="4" w:space="0" w:color="auto"/>
            </w:tcBorders>
            <w:hideMark/>
          </w:tcPr>
          <w:p w14:paraId="0CFC3FB7" w14:textId="77777777" w:rsidR="00E74D5D" w:rsidRPr="004A4615" w:rsidRDefault="00E74D5D" w:rsidP="00AA455D">
            <w:pPr>
              <w:pStyle w:val="NoSpacing"/>
              <w:rPr>
                <w:rFonts w:ascii="Century Gothic" w:hAnsi="Century Gothic"/>
                <w:sz w:val="18"/>
                <w:szCs w:val="18"/>
              </w:rPr>
            </w:pPr>
            <w:r w:rsidRPr="004A4615">
              <w:rPr>
                <w:rFonts w:ascii="Century Gothic" w:hAnsi="Century Gothic"/>
                <w:sz w:val="18"/>
                <w:szCs w:val="18"/>
              </w:rPr>
              <w:t xml:space="preserve">Coarse </w:t>
            </w:r>
          </w:p>
        </w:tc>
        <w:tc>
          <w:tcPr>
            <w:tcW w:w="3969" w:type="dxa"/>
            <w:tcBorders>
              <w:top w:val="single" w:sz="4" w:space="0" w:color="auto"/>
              <w:left w:val="single" w:sz="4" w:space="0" w:color="auto"/>
              <w:bottom w:val="single" w:sz="4" w:space="0" w:color="auto"/>
              <w:right w:val="single" w:sz="4" w:space="0" w:color="auto"/>
            </w:tcBorders>
            <w:hideMark/>
          </w:tcPr>
          <w:p w14:paraId="442507FA"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R12</w:t>
            </w:r>
          </w:p>
        </w:tc>
        <w:tc>
          <w:tcPr>
            <w:tcW w:w="2552" w:type="dxa"/>
            <w:tcBorders>
              <w:top w:val="single" w:sz="4" w:space="0" w:color="auto"/>
              <w:left w:val="single" w:sz="4" w:space="0" w:color="auto"/>
              <w:bottom w:val="single" w:sz="4" w:space="0" w:color="auto"/>
              <w:right w:val="single" w:sz="4" w:space="0" w:color="auto"/>
            </w:tcBorders>
            <w:hideMark/>
          </w:tcPr>
          <w:p w14:paraId="5BAFDA02"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P5</w:t>
            </w:r>
          </w:p>
        </w:tc>
      </w:tr>
      <w:tr w:rsidR="00E74D5D" w14:paraId="618EAC85" w14:textId="77777777" w:rsidTr="00AA455D">
        <w:tc>
          <w:tcPr>
            <w:tcW w:w="1696" w:type="dxa"/>
            <w:tcBorders>
              <w:top w:val="single" w:sz="4" w:space="0" w:color="auto"/>
              <w:left w:val="single" w:sz="4" w:space="0" w:color="auto"/>
              <w:bottom w:val="single" w:sz="4" w:space="0" w:color="auto"/>
              <w:right w:val="single" w:sz="4" w:space="0" w:color="auto"/>
            </w:tcBorders>
            <w:hideMark/>
          </w:tcPr>
          <w:p w14:paraId="5E1DAFF8" w14:textId="77777777" w:rsidR="00E74D5D" w:rsidRPr="004A4615" w:rsidRDefault="00E74D5D" w:rsidP="00AA455D">
            <w:pPr>
              <w:pStyle w:val="NoSpacing"/>
              <w:rPr>
                <w:rFonts w:ascii="Century Gothic" w:hAnsi="Century Gothic"/>
                <w:sz w:val="18"/>
                <w:szCs w:val="18"/>
              </w:rPr>
            </w:pPr>
            <w:r w:rsidRPr="004A4615">
              <w:rPr>
                <w:rFonts w:ascii="Century Gothic" w:hAnsi="Century Gothic"/>
                <w:sz w:val="18"/>
                <w:szCs w:val="18"/>
              </w:rPr>
              <w:t>Super Coarse</w:t>
            </w:r>
          </w:p>
        </w:tc>
        <w:tc>
          <w:tcPr>
            <w:tcW w:w="3969" w:type="dxa"/>
            <w:tcBorders>
              <w:top w:val="single" w:sz="4" w:space="0" w:color="auto"/>
              <w:left w:val="single" w:sz="4" w:space="0" w:color="auto"/>
              <w:bottom w:val="single" w:sz="4" w:space="0" w:color="auto"/>
              <w:right w:val="single" w:sz="4" w:space="0" w:color="auto"/>
            </w:tcBorders>
            <w:hideMark/>
          </w:tcPr>
          <w:p w14:paraId="33F4A971"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R13</w:t>
            </w:r>
          </w:p>
        </w:tc>
        <w:tc>
          <w:tcPr>
            <w:tcW w:w="2552" w:type="dxa"/>
            <w:tcBorders>
              <w:top w:val="single" w:sz="4" w:space="0" w:color="auto"/>
              <w:left w:val="single" w:sz="4" w:space="0" w:color="auto"/>
              <w:bottom w:val="single" w:sz="4" w:space="0" w:color="auto"/>
              <w:right w:val="single" w:sz="4" w:space="0" w:color="auto"/>
            </w:tcBorders>
            <w:hideMark/>
          </w:tcPr>
          <w:p w14:paraId="4C15208D" w14:textId="77777777" w:rsidR="00E74D5D" w:rsidRPr="004A4615" w:rsidRDefault="00E74D5D" w:rsidP="00AA455D">
            <w:pPr>
              <w:pStyle w:val="NoSpacing"/>
              <w:jc w:val="center"/>
              <w:rPr>
                <w:rFonts w:ascii="Century Gothic" w:hAnsi="Century Gothic"/>
                <w:sz w:val="18"/>
                <w:szCs w:val="18"/>
              </w:rPr>
            </w:pPr>
            <w:r w:rsidRPr="004A4615">
              <w:rPr>
                <w:rFonts w:ascii="Century Gothic" w:hAnsi="Century Gothic"/>
                <w:sz w:val="18"/>
                <w:szCs w:val="18"/>
              </w:rPr>
              <w:t>P6</w:t>
            </w:r>
          </w:p>
        </w:tc>
      </w:tr>
    </w:tbl>
    <w:p w14:paraId="35BFC228" w14:textId="77777777" w:rsidR="00E74D5D" w:rsidRDefault="00E74D5D" w:rsidP="00E74D5D">
      <w:pPr>
        <w:pStyle w:val="NoSpacing"/>
        <w:rPr>
          <w:sz w:val="24"/>
          <w:szCs w:val="24"/>
        </w:rPr>
      </w:pPr>
    </w:p>
    <w:p w14:paraId="18885BBD" w14:textId="77777777" w:rsidR="00E74D5D" w:rsidRPr="004A4615" w:rsidRDefault="00E74D5D" w:rsidP="00E74D5D">
      <w:pPr>
        <w:pStyle w:val="NoSpacing"/>
        <w:rPr>
          <w:rFonts w:ascii="Century Gothic" w:hAnsi="Century Gothic"/>
          <w:b/>
          <w:bCs/>
          <w:sz w:val="18"/>
          <w:szCs w:val="18"/>
        </w:rPr>
      </w:pPr>
      <w:r w:rsidRPr="004A4615">
        <w:rPr>
          <w:rFonts w:ascii="Century Gothic" w:hAnsi="Century Gothic"/>
          <w:b/>
          <w:bCs/>
          <w:sz w:val="18"/>
          <w:szCs w:val="18"/>
        </w:rPr>
        <w:t>Most restaurants/cafes are required to be R10 or R11 Non-Slip Floor Compliance.</w:t>
      </w:r>
    </w:p>
    <w:p w14:paraId="42342805" w14:textId="77777777" w:rsidR="00E74D5D" w:rsidRPr="004A4615" w:rsidRDefault="00E74D5D" w:rsidP="00E74D5D">
      <w:pPr>
        <w:pStyle w:val="NoSpacing"/>
        <w:rPr>
          <w:rFonts w:ascii="Century Gothic" w:hAnsi="Century Gothic"/>
          <w:sz w:val="18"/>
          <w:szCs w:val="18"/>
        </w:rPr>
      </w:pPr>
      <w:r w:rsidRPr="004A4615">
        <w:rPr>
          <w:rFonts w:ascii="Century Gothic" w:hAnsi="Century Gothic"/>
          <w:sz w:val="18"/>
          <w:szCs w:val="18"/>
        </w:rPr>
        <w:t xml:space="preserve">SHIMICOAT offers a comprehensive range of flooring and Slip Resistant coating materials.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inorganic </w:t>
      </w:r>
      <w:proofErr w:type="spellStart"/>
      <w:r w:rsidRPr="004A4615">
        <w:rPr>
          <w:rFonts w:ascii="Century Gothic" w:hAnsi="Century Gothic"/>
          <w:sz w:val="18"/>
          <w:szCs w:val="18"/>
        </w:rPr>
        <w:t>Aluminum</w:t>
      </w:r>
      <w:proofErr w:type="spellEnd"/>
      <w:r w:rsidRPr="004A4615">
        <w:rPr>
          <w:rFonts w:ascii="Century Gothic" w:hAnsi="Century Gothic"/>
          <w:sz w:val="18"/>
          <w:szCs w:val="18"/>
        </w:rPr>
        <w:t xml:space="preserve"> Oxide complex in granular shape that can be scattered over the floor followed by application of topcoat Epoxy or Sealer materials.</w:t>
      </w:r>
    </w:p>
    <w:p w14:paraId="65F010CB" w14:textId="77777777" w:rsidR="00E74D5D" w:rsidRPr="004A4615" w:rsidRDefault="00E74D5D" w:rsidP="00E74D5D">
      <w:pPr>
        <w:pStyle w:val="NoSpacing"/>
        <w:rPr>
          <w:rFonts w:ascii="Century Gothic" w:hAnsi="Century Gothic"/>
          <w:sz w:val="18"/>
          <w:szCs w:val="18"/>
        </w:rPr>
      </w:pPr>
      <w:r w:rsidRPr="004A4615">
        <w:rPr>
          <w:rFonts w:ascii="Century Gothic" w:hAnsi="Century Gothic"/>
          <w:sz w:val="18"/>
          <w:szCs w:val="18"/>
        </w:rPr>
        <w:t> </w:t>
      </w:r>
    </w:p>
    <w:p w14:paraId="45C138CD" w14:textId="77777777" w:rsidR="00E74D5D" w:rsidRPr="004A4615" w:rsidRDefault="00E74D5D" w:rsidP="00E74D5D">
      <w:pPr>
        <w:pStyle w:val="NoSpacing"/>
        <w:rPr>
          <w:rFonts w:ascii="Century Gothic" w:hAnsi="Century Gothic"/>
          <w:sz w:val="18"/>
          <w:szCs w:val="18"/>
        </w:rPr>
      </w:pPr>
      <w:r w:rsidRPr="004A4615">
        <w:rPr>
          <w:rFonts w:ascii="Century Gothic" w:hAnsi="Century Gothic"/>
          <w:sz w:val="18"/>
          <w:szCs w:val="18"/>
        </w:rPr>
        <w:t xml:space="preserve">Shimicoat offers a wide range of resin coating materials to be used in conjunction with 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for your desirable surface that is hygienic, safe, functional, modern and economical.</w:t>
      </w:r>
    </w:p>
    <w:p w14:paraId="20ACF062" w14:textId="77777777" w:rsidR="00E74D5D" w:rsidRPr="004A4615" w:rsidRDefault="00E74D5D" w:rsidP="00E74D5D">
      <w:pPr>
        <w:pStyle w:val="NoSpacing"/>
        <w:rPr>
          <w:rFonts w:ascii="Century Gothic" w:hAnsi="Century Gothic"/>
          <w:sz w:val="18"/>
          <w:szCs w:val="18"/>
        </w:rPr>
      </w:pPr>
    </w:p>
    <w:p w14:paraId="258EA643" w14:textId="77777777" w:rsidR="00E74D5D" w:rsidRPr="004A4615" w:rsidRDefault="00E74D5D" w:rsidP="00E74D5D">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an </w:t>
      </w:r>
      <w:proofErr w:type="gramStart"/>
      <w:r w:rsidRPr="004A4615">
        <w:rPr>
          <w:rFonts w:ascii="Century Gothic" w:hAnsi="Century Gothic"/>
          <w:sz w:val="18"/>
          <w:szCs w:val="18"/>
        </w:rPr>
        <w:t>easy to use</w:t>
      </w:r>
      <w:proofErr w:type="gramEnd"/>
      <w:r w:rsidRPr="004A4615">
        <w:rPr>
          <w:rFonts w:ascii="Century Gothic" w:hAnsi="Century Gothic"/>
          <w:sz w:val="18"/>
          <w:szCs w:val="18"/>
        </w:rPr>
        <w:t xml:space="preserve"> DIY materials that can be scattered over your prepared floor, followed by coating application of Epoxy, Polyurethane and many types of sealers.</w:t>
      </w:r>
    </w:p>
    <w:p w14:paraId="6C8D16D4" w14:textId="77777777" w:rsidR="00E74D5D" w:rsidRPr="004A4615" w:rsidRDefault="00E74D5D" w:rsidP="00E74D5D">
      <w:pPr>
        <w:rPr>
          <w:rFonts w:ascii="Century Gothic" w:hAnsi="Century Gothic"/>
          <w:sz w:val="18"/>
          <w:szCs w:val="18"/>
          <w:lang w:val="en-US"/>
        </w:rPr>
      </w:pPr>
    </w:p>
    <w:p w14:paraId="7BB1AF95" w14:textId="77777777" w:rsidR="00E74D5D" w:rsidRPr="004A4615" w:rsidRDefault="00E74D5D" w:rsidP="00E74D5D">
      <w:pPr>
        <w:pStyle w:val="NoSpacing"/>
        <w:rPr>
          <w:rFonts w:ascii="Century Gothic" w:hAnsi="Century Gothic"/>
          <w:sz w:val="18"/>
          <w:szCs w:val="18"/>
        </w:rPr>
      </w:pPr>
      <w:r w:rsidRPr="004A4615">
        <w:rPr>
          <w:rFonts w:ascii="Century Gothic" w:hAnsi="Century Gothic"/>
          <w:sz w:val="18"/>
          <w:szCs w:val="18"/>
        </w:rPr>
        <w:t xml:space="preserve">Xtra Grip </w:t>
      </w:r>
      <w:proofErr w:type="spellStart"/>
      <w:r w:rsidRPr="004A4615">
        <w:rPr>
          <w:rFonts w:ascii="Century Gothic" w:hAnsi="Century Gothic"/>
          <w:sz w:val="18"/>
          <w:szCs w:val="18"/>
        </w:rPr>
        <w:t>SlipRes</w:t>
      </w:r>
      <w:proofErr w:type="spellEnd"/>
      <w:r w:rsidRPr="004A4615">
        <w:rPr>
          <w:rFonts w:ascii="Century Gothic" w:hAnsi="Century Gothic"/>
          <w:sz w:val="18"/>
          <w:szCs w:val="18"/>
        </w:rPr>
        <w:t xml:space="preserve"> is engineered to introduce limited traction improvement and is not an anti-slip. It should not be expected to impart significant traction to an otherwise slippery substrate.  The installer is responsible to obtain Slip Resistant certification from authorized bodies, Shimicoat does not provide and is not responsible in regards to compliance and Slip Resistant ratings.</w:t>
      </w:r>
    </w:p>
    <w:p w14:paraId="6AA9EEF9" w14:textId="77777777" w:rsidR="00E74D5D" w:rsidRPr="004A4615" w:rsidRDefault="00E74D5D" w:rsidP="00E74D5D">
      <w:pPr>
        <w:pStyle w:val="NoSpacing"/>
        <w:rPr>
          <w:rFonts w:ascii="Century Gothic" w:hAnsi="Century Gothic"/>
          <w:sz w:val="18"/>
          <w:szCs w:val="18"/>
        </w:rPr>
      </w:pPr>
    </w:p>
    <w:p w14:paraId="539CFDE3" w14:textId="1441AC70" w:rsidR="00E74D5D" w:rsidRDefault="00E74D5D" w:rsidP="00E74D5D">
      <w:pPr>
        <w:pStyle w:val="NoSpacing"/>
        <w:rPr>
          <w:rFonts w:ascii="Century Gothic" w:hAnsi="Century Gothic" w:cs="Arial"/>
          <w:sz w:val="18"/>
          <w:szCs w:val="18"/>
        </w:rPr>
      </w:pPr>
      <w:r w:rsidRPr="004A4615">
        <w:rPr>
          <w:rFonts w:ascii="Century Gothic" w:hAnsi="Century Gothic"/>
          <w:sz w:val="18"/>
          <w:szCs w:val="18"/>
        </w:rPr>
        <w:t>Traction is greatly influenced by the underlying pavement and is usually affected by slope as well as texture.  Shimicoat does not recommend the use of heavy coats on steep or smooth surfaces.</w:t>
      </w:r>
    </w:p>
    <w:p w14:paraId="3FCE50A1" w14:textId="77777777" w:rsidR="00E74D5D" w:rsidRDefault="00E74D5D" w:rsidP="005C625C">
      <w:pPr>
        <w:pStyle w:val="NoSpacing"/>
        <w:rPr>
          <w:rFonts w:ascii="Century Gothic" w:hAnsi="Century Gothic" w:cs="Arial"/>
          <w:sz w:val="18"/>
          <w:szCs w:val="18"/>
        </w:rPr>
      </w:pPr>
    </w:p>
    <w:p w14:paraId="0EAB4A73" w14:textId="77777777" w:rsidR="00E74D5D" w:rsidRDefault="00E74D5D" w:rsidP="005C625C">
      <w:pPr>
        <w:pStyle w:val="NoSpacing"/>
        <w:rPr>
          <w:rFonts w:ascii="Century Gothic" w:hAnsi="Century Gothic" w:cs="Arial"/>
          <w:sz w:val="18"/>
          <w:szCs w:val="18"/>
        </w:rPr>
      </w:pPr>
    </w:p>
    <w:p w14:paraId="17BA6ED7" w14:textId="77777777" w:rsidR="00E74D5D" w:rsidRDefault="00E74D5D" w:rsidP="005C625C">
      <w:pPr>
        <w:pStyle w:val="NoSpacing"/>
        <w:rPr>
          <w:rFonts w:ascii="Century Gothic" w:hAnsi="Century Gothic" w:cs="Arial"/>
          <w:sz w:val="18"/>
          <w:szCs w:val="18"/>
        </w:rPr>
      </w:pPr>
    </w:p>
    <w:p w14:paraId="7ADEAEF4" w14:textId="77777777" w:rsidR="00E74D5D" w:rsidRDefault="00E74D5D" w:rsidP="005C625C">
      <w:pPr>
        <w:pStyle w:val="NoSpacing"/>
        <w:rPr>
          <w:rFonts w:ascii="Century Gothic" w:hAnsi="Century Gothic" w:cs="Arial"/>
          <w:sz w:val="18"/>
          <w:szCs w:val="18"/>
        </w:rPr>
      </w:pPr>
    </w:p>
    <w:p w14:paraId="09599887" w14:textId="77777777" w:rsidR="00E74D5D" w:rsidRDefault="00E74D5D" w:rsidP="005C625C">
      <w:pPr>
        <w:pStyle w:val="NoSpacing"/>
        <w:rPr>
          <w:rFonts w:ascii="Century Gothic" w:hAnsi="Century Gothic" w:cs="Arial"/>
          <w:sz w:val="18"/>
          <w:szCs w:val="18"/>
        </w:rPr>
      </w:pPr>
    </w:p>
    <w:p w14:paraId="408810A2" w14:textId="77777777" w:rsidR="00E74D5D" w:rsidRDefault="00E74D5D" w:rsidP="005C625C">
      <w:pPr>
        <w:pStyle w:val="NoSpacing"/>
        <w:rPr>
          <w:rFonts w:ascii="Century Gothic" w:hAnsi="Century Gothic" w:cs="Arial"/>
          <w:sz w:val="18"/>
          <w:szCs w:val="18"/>
        </w:rPr>
      </w:pPr>
    </w:p>
    <w:p w14:paraId="06C1023B" w14:textId="77777777" w:rsidR="00E74D5D" w:rsidRDefault="00E74D5D" w:rsidP="005C625C">
      <w:pPr>
        <w:pStyle w:val="NoSpacing"/>
        <w:rPr>
          <w:rFonts w:ascii="Century Gothic" w:hAnsi="Century Gothic" w:cs="Arial"/>
          <w:sz w:val="18"/>
          <w:szCs w:val="18"/>
        </w:rPr>
      </w:pPr>
    </w:p>
    <w:p w14:paraId="081727BC" w14:textId="77777777" w:rsidR="00E74D5D" w:rsidRDefault="00E74D5D" w:rsidP="005C625C">
      <w:pPr>
        <w:pStyle w:val="NoSpacing"/>
        <w:rPr>
          <w:rFonts w:ascii="Century Gothic" w:hAnsi="Century Gothic" w:cs="Arial"/>
          <w:sz w:val="18"/>
          <w:szCs w:val="18"/>
        </w:rPr>
        <w:sectPr w:rsidR="00E74D5D" w:rsidSect="00E74D5D">
          <w:type w:val="continuous"/>
          <w:pgSz w:w="11906" w:h="16838"/>
          <w:pgMar w:top="1440" w:right="1440" w:bottom="1440" w:left="1440" w:header="708" w:footer="708" w:gutter="0"/>
          <w:cols w:space="708"/>
          <w:docGrid w:linePitch="360"/>
        </w:sectPr>
      </w:pPr>
    </w:p>
    <w:p w14:paraId="05A380B1" w14:textId="77777777" w:rsidR="008B5D1E" w:rsidRPr="00A42656" w:rsidRDefault="008B5D1E" w:rsidP="008B5D1E">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lastRenderedPageBreak/>
        <w:t>APPLICATIONS</w:t>
      </w:r>
    </w:p>
    <w:p w14:paraId="6C8CC47D" w14:textId="3A632C16" w:rsidR="008B5D1E" w:rsidRPr="00274C7F" w:rsidRDefault="006B63DE" w:rsidP="008B5D1E">
      <w:pPr>
        <w:pStyle w:val="NoSpacing"/>
        <w:rPr>
          <w:rFonts w:ascii="Century Gothic" w:hAnsi="Century Gothic" w:cs="Arial"/>
          <w:sz w:val="18"/>
          <w:szCs w:val="18"/>
        </w:rPr>
      </w:pPr>
      <w:r>
        <w:rPr>
          <w:noProof/>
        </w:rPr>
        <w:drawing>
          <wp:anchor distT="0" distB="0" distL="114300" distR="114300" simplePos="0" relativeHeight="251658240" behindDoc="1" locked="0" layoutInCell="1" allowOverlap="1" wp14:anchorId="1DF81FD2" wp14:editId="373646D0">
            <wp:simplePos x="0" y="0"/>
            <wp:positionH relativeFrom="column">
              <wp:posOffset>3276600</wp:posOffset>
            </wp:positionH>
            <wp:positionV relativeFrom="paragraph">
              <wp:posOffset>553720</wp:posOffset>
            </wp:positionV>
            <wp:extent cx="2514600" cy="1676400"/>
            <wp:effectExtent l="0" t="0" r="0" b="0"/>
            <wp:wrapTight wrapText="bothSides">
              <wp:wrapPolygon edited="0">
                <wp:start x="0" y="0"/>
                <wp:lineTo x="0" y="21355"/>
                <wp:lineTo x="21436" y="21355"/>
                <wp:lineTo x="21436" y="0"/>
                <wp:lineTo x="0" y="0"/>
              </wp:wrapPolygon>
            </wp:wrapTight>
            <wp:docPr id="1411631920" name="Picture 4" descr="Clear Epoxy Flooring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Epoxy Flooring K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5D1E">
        <w:rPr>
          <w:rFonts w:ascii="Century Gothic" w:hAnsi="Century Gothic"/>
          <w:sz w:val="18"/>
          <w:szCs w:val="18"/>
        </w:rPr>
        <w:t xml:space="preserve">Use </w:t>
      </w:r>
      <w:r w:rsidR="008B5D1E" w:rsidRPr="00274C7F">
        <w:rPr>
          <w:rFonts w:ascii="Century Gothic" w:hAnsi="Century Gothic"/>
          <w:sz w:val="18"/>
          <w:szCs w:val="18"/>
        </w:rPr>
        <w:t>Roller, Brush or Squeegee</w:t>
      </w:r>
      <w:r w:rsidR="008B5D1E">
        <w:rPr>
          <w:rFonts w:ascii="Century Gothic" w:hAnsi="Century Gothic"/>
          <w:sz w:val="18"/>
          <w:szCs w:val="18"/>
        </w:rPr>
        <w:t>.</w:t>
      </w:r>
      <w:r w:rsidR="008B5D1E" w:rsidRPr="00274C7F">
        <w:rPr>
          <w:rFonts w:ascii="Century Gothic" w:hAnsi="Century Gothic"/>
          <w:sz w:val="18"/>
          <w:szCs w:val="18"/>
        </w:rPr>
        <w:t xml:space="preserve"> SHIMICOAT </w:t>
      </w:r>
      <w:r w:rsidR="00E74D5D">
        <w:rPr>
          <w:rFonts w:ascii="Century Gothic" w:hAnsi="Century Gothic"/>
          <w:sz w:val="18"/>
          <w:szCs w:val="18"/>
        </w:rPr>
        <w:t xml:space="preserve">Clear </w:t>
      </w:r>
      <w:proofErr w:type="spellStart"/>
      <w:r w:rsidR="00E74D5D">
        <w:rPr>
          <w:rFonts w:ascii="Century Gothic" w:hAnsi="Century Gothic"/>
          <w:sz w:val="18"/>
          <w:szCs w:val="18"/>
        </w:rPr>
        <w:t>PolyASpartic</w:t>
      </w:r>
      <w:proofErr w:type="spellEnd"/>
      <w:r w:rsidR="00E74D5D">
        <w:rPr>
          <w:rFonts w:ascii="Century Gothic" w:hAnsi="Century Gothic"/>
          <w:sz w:val="18"/>
          <w:szCs w:val="18"/>
        </w:rPr>
        <w:t xml:space="preserve"> Safety Grip</w:t>
      </w:r>
      <w:r w:rsidR="008B5D1E" w:rsidRPr="00274C7F">
        <w:rPr>
          <w:rFonts w:ascii="Century Gothic" w:hAnsi="Century Gothic"/>
          <w:sz w:val="18"/>
          <w:szCs w:val="18"/>
        </w:rPr>
        <w:t xml:space="preserve"> can be used for indoor and outdoor coatings of concrete, tiles, furniture, roofs, pipe coatings and many more.  Direct-on application and Ideal for most surfaces:</w:t>
      </w:r>
    </w:p>
    <w:p w14:paraId="6F5AE678" w14:textId="77777777" w:rsidR="008B5D1E" w:rsidRDefault="008B5D1E" w:rsidP="008B5D1E">
      <w:pPr>
        <w:pStyle w:val="NoSpacing"/>
        <w:numPr>
          <w:ilvl w:val="0"/>
          <w:numId w:val="21"/>
        </w:numPr>
        <w:rPr>
          <w:rFonts w:ascii="Century Gothic" w:hAnsi="Century Gothic"/>
          <w:sz w:val="18"/>
          <w:szCs w:val="18"/>
        </w:rPr>
        <w:sectPr w:rsidR="008B5D1E" w:rsidSect="008B5D1E">
          <w:type w:val="continuous"/>
          <w:pgSz w:w="11906" w:h="16838"/>
          <w:pgMar w:top="1440" w:right="1440" w:bottom="1440" w:left="1440" w:header="708" w:footer="708" w:gutter="0"/>
          <w:cols w:space="708"/>
          <w:docGrid w:linePitch="360"/>
        </w:sectPr>
      </w:pPr>
    </w:p>
    <w:p w14:paraId="0D487B90" w14:textId="2472D29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Grey Concrete</w:t>
      </w:r>
    </w:p>
    <w:p w14:paraId="30B9016E"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Exposed Aggregate</w:t>
      </w:r>
    </w:p>
    <w:p w14:paraId="4478A2B1"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Limestone</w:t>
      </w:r>
    </w:p>
    <w:p w14:paraId="63062FF3"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Decorative Concrete</w:t>
      </w:r>
    </w:p>
    <w:p w14:paraId="7F6A5A56"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Epoxy Flake Floors topcoat</w:t>
      </w:r>
    </w:p>
    <w:p w14:paraId="2E188603"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Tiles and all Pavers</w:t>
      </w:r>
    </w:p>
    <w:p w14:paraId="7DD9E2CC"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Timber Surfaces</w:t>
      </w:r>
    </w:p>
    <w:p w14:paraId="2ADEB7C7"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Metal Surfaces</w:t>
      </w:r>
    </w:p>
    <w:p w14:paraId="3D3D16F3" w14:textId="2B94EDF3"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Laminate</w:t>
      </w:r>
    </w:p>
    <w:p w14:paraId="6BA630F5"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Polished Concrete</w:t>
      </w:r>
    </w:p>
    <w:p w14:paraId="61B1082F"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Tools and Appliances</w:t>
      </w:r>
    </w:p>
    <w:p w14:paraId="5F93E38A" w14:textId="77777777"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Fiberglass Reinforced Vinyl Esther</w:t>
      </w:r>
    </w:p>
    <w:p w14:paraId="478D17A0" w14:textId="77777777" w:rsidR="008B5D1E" w:rsidRPr="003D7D57"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Plastic surfaces</w:t>
      </w:r>
    </w:p>
    <w:p w14:paraId="0AD01D96" w14:textId="2961C0C5" w:rsidR="008B5D1E" w:rsidRPr="00274C7F" w:rsidRDefault="008B5D1E" w:rsidP="008B5D1E">
      <w:pPr>
        <w:pStyle w:val="NoSpacing"/>
        <w:numPr>
          <w:ilvl w:val="0"/>
          <w:numId w:val="21"/>
        </w:numPr>
        <w:rPr>
          <w:rFonts w:ascii="Century Gothic" w:hAnsi="Century Gothic"/>
          <w:sz w:val="18"/>
          <w:szCs w:val="18"/>
        </w:rPr>
      </w:pPr>
      <w:r w:rsidRPr="00274C7F">
        <w:rPr>
          <w:rFonts w:ascii="Century Gothic" w:hAnsi="Century Gothic"/>
          <w:sz w:val="18"/>
          <w:szCs w:val="18"/>
        </w:rPr>
        <w:t>Indoor &amp; Outdoor</w:t>
      </w:r>
    </w:p>
    <w:p w14:paraId="6D0BA967" w14:textId="77777777" w:rsidR="008B5D1E" w:rsidRDefault="008B5D1E" w:rsidP="008B5D1E">
      <w:pPr>
        <w:pStyle w:val="NoSpacing"/>
        <w:rPr>
          <w:rFonts w:ascii="Century Gothic" w:hAnsi="Century Gothic"/>
          <w:sz w:val="18"/>
          <w:szCs w:val="18"/>
        </w:rPr>
        <w:sectPr w:rsidR="008B5D1E" w:rsidSect="008B5D1E">
          <w:type w:val="continuous"/>
          <w:pgSz w:w="11906" w:h="16838"/>
          <w:pgMar w:top="1440" w:right="1440" w:bottom="1440" w:left="1440" w:header="708" w:footer="708" w:gutter="0"/>
          <w:cols w:num="2" w:space="708"/>
          <w:docGrid w:linePitch="360"/>
        </w:sectPr>
      </w:pPr>
    </w:p>
    <w:p w14:paraId="736ED12C" w14:textId="2A55297E" w:rsidR="008B5D1E" w:rsidRPr="00274C7F" w:rsidRDefault="008B5D1E" w:rsidP="008B5D1E">
      <w:pPr>
        <w:pStyle w:val="NoSpacing"/>
        <w:rPr>
          <w:rFonts w:ascii="Century Gothic" w:hAnsi="Century Gothic"/>
          <w:sz w:val="18"/>
          <w:szCs w:val="18"/>
        </w:rPr>
      </w:pPr>
      <w:r w:rsidRPr="00274C7F">
        <w:rPr>
          <w:rFonts w:ascii="Century Gothic" w:hAnsi="Century Gothic"/>
          <w:sz w:val="18"/>
          <w:szCs w:val="18"/>
        </w:rPr>
        <w:t xml:space="preserve">Creating a smooth impervious surface that’s durable, UV Proof </w:t>
      </w:r>
      <w:r>
        <w:rPr>
          <w:rFonts w:ascii="Century Gothic" w:hAnsi="Century Gothic"/>
          <w:sz w:val="18"/>
          <w:szCs w:val="18"/>
        </w:rPr>
        <w:t xml:space="preserve">aesthetic </w:t>
      </w:r>
      <w:r w:rsidRPr="00274C7F">
        <w:rPr>
          <w:rFonts w:ascii="Century Gothic" w:hAnsi="Century Gothic"/>
          <w:sz w:val="18"/>
          <w:szCs w:val="18"/>
        </w:rPr>
        <w:t>and Stylish.</w:t>
      </w:r>
    </w:p>
    <w:p w14:paraId="31E41F2D" w14:textId="77777777" w:rsidR="008B5D1E" w:rsidRPr="00274C7F" w:rsidRDefault="008B5D1E" w:rsidP="005C625C">
      <w:pPr>
        <w:pStyle w:val="NoSpacing"/>
        <w:rPr>
          <w:rFonts w:ascii="Century Gothic" w:hAnsi="Century Gothic" w:cs="Arial"/>
          <w:sz w:val="18"/>
          <w:szCs w:val="18"/>
        </w:rPr>
      </w:pPr>
    </w:p>
    <w:p w14:paraId="15780725" w14:textId="2C2E0F9C" w:rsidR="00BE777D" w:rsidRPr="00A42656" w:rsidRDefault="00A42656" w:rsidP="00A42656">
      <w:pPr>
        <w:pStyle w:val="NoSpacing"/>
        <w:shd w:val="clear" w:color="auto" w:fill="1A9BBB"/>
        <w:rPr>
          <w:rFonts w:ascii="Century Gothic" w:hAnsi="Century Gothic"/>
          <w:b/>
          <w:bCs/>
          <w:sz w:val="18"/>
          <w:szCs w:val="18"/>
        </w:rPr>
      </w:pPr>
      <w:r w:rsidRPr="00A42656">
        <w:rPr>
          <w:rFonts w:ascii="Century Gothic" w:hAnsi="Century Gothic"/>
          <w:b/>
          <w:bCs/>
          <w:sz w:val="18"/>
          <w:szCs w:val="18"/>
        </w:rPr>
        <w:t>FEATUURES</w:t>
      </w:r>
    </w:p>
    <w:p w14:paraId="51252A41" w14:textId="77777777" w:rsidR="00F07C96" w:rsidRDefault="00F07C96" w:rsidP="00DE3261">
      <w:pPr>
        <w:pStyle w:val="NoSpacing"/>
        <w:numPr>
          <w:ilvl w:val="0"/>
          <w:numId w:val="20"/>
        </w:numPr>
        <w:rPr>
          <w:rFonts w:ascii="Century Gothic" w:hAnsi="Century Gothic"/>
          <w:sz w:val="18"/>
          <w:szCs w:val="18"/>
        </w:rPr>
        <w:sectPr w:rsidR="00F07C96" w:rsidSect="00F07C96">
          <w:type w:val="continuous"/>
          <w:pgSz w:w="11906" w:h="16838"/>
          <w:pgMar w:top="1440" w:right="1440" w:bottom="1440" w:left="1440" w:header="708" w:footer="708" w:gutter="0"/>
          <w:cols w:space="708"/>
          <w:docGrid w:linePitch="360"/>
        </w:sectPr>
      </w:pPr>
    </w:p>
    <w:p w14:paraId="54E5527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Easy Application:</w:t>
      </w:r>
    </w:p>
    <w:p w14:paraId="7C9A7CD8"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 xml:space="preserve">Rolled </w:t>
      </w:r>
    </w:p>
    <w:p w14:paraId="4DB458D6"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Brushed</w:t>
      </w:r>
    </w:p>
    <w:p w14:paraId="1AC0F903" w14:textId="77777777" w:rsidR="00DE3261" w:rsidRPr="00274C7F" w:rsidRDefault="00DE3261" w:rsidP="00DE3261">
      <w:pPr>
        <w:pStyle w:val="NoSpacing"/>
        <w:numPr>
          <w:ilvl w:val="1"/>
          <w:numId w:val="20"/>
        </w:numPr>
        <w:rPr>
          <w:rFonts w:ascii="Century Gothic" w:hAnsi="Century Gothic"/>
          <w:sz w:val="18"/>
          <w:szCs w:val="18"/>
        </w:rPr>
      </w:pPr>
      <w:r w:rsidRPr="00274C7F">
        <w:rPr>
          <w:rFonts w:ascii="Century Gothic" w:hAnsi="Century Gothic"/>
          <w:sz w:val="18"/>
          <w:szCs w:val="18"/>
        </w:rPr>
        <w:t>Squeegee</w:t>
      </w:r>
    </w:p>
    <w:p w14:paraId="1FB566B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Non-Yellowing Clear Topcoat</w:t>
      </w:r>
    </w:p>
    <w:p w14:paraId="0D324DA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Non-Hazardous – Non-Dangerous Goods</w:t>
      </w:r>
    </w:p>
    <w:p w14:paraId="074C7AF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High solid, solvent-free, highly reactive two- component protective coating</w:t>
      </w:r>
    </w:p>
    <w:p w14:paraId="1C170F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Water Clarity and high transparency</w:t>
      </w:r>
    </w:p>
    <w:p w14:paraId="3BAD43C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Impervious finish surface</w:t>
      </w:r>
    </w:p>
    <w:p w14:paraId="010EFA40"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Good weather resistance, friction resistance and compression resistance</w:t>
      </w:r>
    </w:p>
    <w:p w14:paraId="36A31682" w14:textId="6F35A931" w:rsidR="00DE3261" w:rsidRPr="00274C7F" w:rsidRDefault="003D7D57" w:rsidP="00DE3261">
      <w:pPr>
        <w:pStyle w:val="NoSpacing"/>
        <w:numPr>
          <w:ilvl w:val="0"/>
          <w:numId w:val="20"/>
        </w:numPr>
        <w:rPr>
          <w:rFonts w:ascii="Century Gothic" w:hAnsi="Century Gothic"/>
          <w:sz w:val="18"/>
          <w:szCs w:val="18"/>
        </w:rPr>
      </w:pPr>
      <w:r>
        <w:rPr>
          <w:rFonts w:ascii="Century Gothic" w:hAnsi="Century Gothic"/>
          <w:sz w:val="18"/>
          <w:szCs w:val="18"/>
        </w:rPr>
        <w:t xml:space="preserve">Forms a </w:t>
      </w:r>
      <w:r w:rsidR="00DE3261" w:rsidRPr="00274C7F">
        <w:rPr>
          <w:rFonts w:ascii="Century Gothic" w:hAnsi="Century Gothic"/>
          <w:sz w:val="18"/>
          <w:szCs w:val="18"/>
        </w:rPr>
        <w:t>Hardwearing finish surface</w:t>
      </w:r>
    </w:p>
    <w:p w14:paraId="780D2373"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adhesion to substrates such as concrete, ceramic tiles, wood, metal and even glass surfaces</w:t>
      </w:r>
    </w:p>
    <w:p w14:paraId="2B15E69E"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waterproof and anticorrosive properties</w:t>
      </w:r>
    </w:p>
    <w:p w14:paraId="023D0E5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waterproofing repairs on concrete and tiles indoor and outdoor</w:t>
      </w:r>
    </w:p>
    <w:p w14:paraId="7B5C22B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Ideally suitable for under direct sunlight with extreme UV radiation</w:t>
      </w:r>
    </w:p>
    <w:p w14:paraId="18AD34D5"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mark and scuff resistance</w:t>
      </w:r>
    </w:p>
    <w:p w14:paraId="47D0922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anti-graffiti coating</w:t>
      </w:r>
    </w:p>
    <w:p w14:paraId="278342DA"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oil and most household chemicals</w:t>
      </w:r>
    </w:p>
    <w:p w14:paraId="69280628"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Ideal for Indoor and Outdoor</w:t>
      </w:r>
    </w:p>
    <w:p w14:paraId="3F81177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Ready-to-use formulation without any need for dilution</w:t>
      </w:r>
    </w:p>
    <w:p w14:paraId="566D9EB2"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Advanced polymer technology to penetrate deep with high build properties</w:t>
      </w:r>
    </w:p>
    <w:p w14:paraId="466DFF89"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waterborne contaminates</w:t>
      </w:r>
    </w:p>
    <w:p w14:paraId="04F101B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salt ion ingress</w:t>
      </w:r>
    </w:p>
    <w:p w14:paraId="2CDA8B64"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Protect against efflorescence, biological growth</w:t>
      </w:r>
    </w:p>
    <w:p w14:paraId="5722359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 xml:space="preserve">Produces a hard, </w:t>
      </w:r>
      <w:proofErr w:type="gramStart"/>
      <w:r w:rsidRPr="00274C7F">
        <w:rPr>
          <w:rFonts w:ascii="Century Gothic" w:hAnsi="Century Gothic"/>
          <w:sz w:val="18"/>
          <w:szCs w:val="18"/>
        </w:rPr>
        <w:t>crystal clear</w:t>
      </w:r>
      <w:proofErr w:type="gramEnd"/>
      <w:r w:rsidRPr="00274C7F">
        <w:rPr>
          <w:rFonts w:ascii="Century Gothic" w:hAnsi="Century Gothic"/>
          <w:sz w:val="18"/>
          <w:szCs w:val="18"/>
        </w:rPr>
        <w:t xml:space="preserve"> film</w:t>
      </w:r>
    </w:p>
    <w:p w14:paraId="060FA847"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Excellent resistance to weathering</w:t>
      </w:r>
    </w:p>
    <w:p w14:paraId="21B7500F"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Long lasting and Durable</w:t>
      </w:r>
    </w:p>
    <w:p w14:paraId="2BC9533F" w14:textId="77777777" w:rsidR="00DE3261" w:rsidRPr="00274C7F" w:rsidRDefault="00DE3261" w:rsidP="00DE3261">
      <w:pPr>
        <w:pStyle w:val="NoSpacing"/>
        <w:numPr>
          <w:ilvl w:val="0"/>
          <w:numId w:val="20"/>
        </w:numPr>
        <w:rPr>
          <w:rFonts w:ascii="Century Gothic" w:hAnsi="Century Gothic"/>
          <w:sz w:val="18"/>
          <w:szCs w:val="18"/>
        </w:rPr>
      </w:pPr>
      <w:proofErr w:type="spellStart"/>
      <w:r w:rsidRPr="00274C7F">
        <w:rPr>
          <w:rFonts w:ascii="Century Gothic" w:hAnsi="Century Gothic"/>
          <w:sz w:val="18"/>
          <w:szCs w:val="18"/>
        </w:rPr>
        <w:t>Tintable</w:t>
      </w:r>
      <w:proofErr w:type="spellEnd"/>
      <w:r w:rsidRPr="00274C7F">
        <w:rPr>
          <w:rFonts w:ascii="Century Gothic" w:hAnsi="Century Gothic"/>
          <w:sz w:val="18"/>
          <w:szCs w:val="18"/>
        </w:rPr>
        <w:t xml:space="preserve"> in all Australian Standard Colours</w:t>
      </w:r>
    </w:p>
    <w:p w14:paraId="1AE4C5E1" w14:textId="78A8B236"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Easily Recoated</w:t>
      </w:r>
    </w:p>
    <w:p w14:paraId="558806A1"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Compatible with decorative and slip resistant coating materials</w:t>
      </w:r>
    </w:p>
    <w:p w14:paraId="0312ADDD" w14:textId="77777777" w:rsidR="00DE3261" w:rsidRPr="00274C7F" w:rsidRDefault="00DE3261" w:rsidP="00DE3261">
      <w:pPr>
        <w:pStyle w:val="NoSpacing"/>
        <w:numPr>
          <w:ilvl w:val="0"/>
          <w:numId w:val="20"/>
        </w:numPr>
        <w:rPr>
          <w:rFonts w:ascii="Century Gothic" w:hAnsi="Century Gothic"/>
          <w:sz w:val="18"/>
          <w:szCs w:val="18"/>
        </w:rPr>
      </w:pPr>
      <w:r w:rsidRPr="00274C7F">
        <w:rPr>
          <w:rFonts w:ascii="Century Gothic" w:hAnsi="Century Gothic"/>
          <w:sz w:val="18"/>
          <w:szCs w:val="18"/>
        </w:rPr>
        <w:t>Economical</w:t>
      </w:r>
    </w:p>
    <w:p w14:paraId="19D2D782" w14:textId="77777777" w:rsidR="00F07C96" w:rsidRDefault="00F07C96" w:rsidP="005C625C">
      <w:pPr>
        <w:pStyle w:val="NoSpacing"/>
        <w:rPr>
          <w:rFonts w:ascii="Century Gothic" w:hAnsi="Century Gothic" w:cs="Arial"/>
          <w:sz w:val="18"/>
          <w:szCs w:val="18"/>
        </w:rPr>
        <w:sectPr w:rsidR="00F07C96" w:rsidSect="00F07C96">
          <w:type w:val="continuous"/>
          <w:pgSz w:w="11906" w:h="16838"/>
          <w:pgMar w:top="1440" w:right="1440" w:bottom="1440" w:left="1440" w:header="708" w:footer="708" w:gutter="0"/>
          <w:cols w:num="2" w:space="708"/>
          <w:docGrid w:linePitch="360"/>
        </w:sectPr>
      </w:pPr>
    </w:p>
    <w:p w14:paraId="08CDB0C6" w14:textId="77777777" w:rsidR="00DE3261" w:rsidRPr="00274C7F" w:rsidRDefault="00DE3261" w:rsidP="00DE3261">
      <w:pPr>
        <w:pStyle w:val="NoSpacing"/>
        <w:rPr>
          <w:rFonts w:ascii="Century Gothic" w:hAnsi="Century Gothic"/>
          <w:sz w:val="18"/>
          <w:szCs w:val="18"/>
        </w:rPr>
      </w:pPr>
    </w:p>
    <w:tbl>
      <w:tblPr>
        <w:tblStyle w:val="TableGrid"/>
        <w:tblpPr w:leftFromText="180" w:rightFromText="180" w:vertAnchor="text" w:horzAnchor="margin" w:tblpXSpec="right" w:tblpY="16"/>
        <w:tblW w:w="5103"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60"/>
        <w:gridCol w:w="3543"/>
      </w:tblGrid>
      <w:tr w:rsidR="008B5D1E" w:rsidRPr="00274C7F" w14:paraId="59F9429F" w14:textId="77777777" w:rsidTr="008B5D1E">
        <w:tc>
          <w:tcPr>
            <w:tcW w:w="1560" w:type="dxa"/>
            <w:shd w:val="clear" w:color="auto" w:fill="1A9BBB"/>
          </w:tcPr>
          <w:p w14:paraId="7421D398" w14:textId="77777777" w:rsidR="008B5D1E" w:rsidRPr="00274C7F" w:rsidRDefault="008B5D1E" w:rsidP="008B5D1E">
            <w:pPr>
              <w:jc w:val="center"/>
              <w:rPr>
                <w:rFonts w:ascii="Century Gothic" w:hAnsi="Century Gothic"/>
                <w:b/>
                <w:bCs/>
                <w:sz w:val="18"/>
                <w:szCs w:val="18"/>
              </w:rPr>
            </w:pPr>
            <w:bookmarkStart w:id="2" w:name="_Hlk52002836"/>
            <w:r w:rsidRPr="00274C7F">
              <w:rPr>
                <w:rFonts w:ascii="Century Gothic" w:hAnsi="Century Gothic"/>
                <w:b/>
                <w:bCs/>
                <w:sz w:val="18"/>
                <w:szCs w:val="18"/>
              </w:rPr>
              <w:t>Kit Sizes (Lt)</w:t>
            </w:r>
          </w:p>
        </w:tc>
        <w:tc>
          <w:tcPr>
            <w:tcW w:w="3543" w:type="dxa"/>
            <w:shd w:val="clear" w:color="auto" w:fill="1A9BBB"/>
          </w:tcPr>
          <w:p w14:paraId="50BF67AD" w14:textId="77777777" w:rsidR="008B5D1E" w:rsidRPr="00274C7F" w:rsidRDefault="008B5D1E" w:rsidP="008B5D1E">
            <w:pPr>
              <w:jc w:val="center"/>
              <w:rPr>
                <w:rFonts w:ascii="Century Gothic" w:hAnsi="Century Gothic"/>
                <w:b/>
                <w:bCs/>
                <w:sz w:val="18"/>
                <w:szCs w:val="18"/>
              </w:rPr>
            </w:pPr>
            <w:r w:rsidRPr="00274C7F">
              <w:rPr>
                <w:rFonts w:ascii="Century Gothic" w:hAnsi="Century Gothic"/>
                <w:b/>
                <w:bCs/>
                <w:sz w:val="18"/>
                <w:szCs w:val="18"/>
              </w:rPr>
              <w:t>Mix Ratios</w:t>
            </w:r>
          </w:p>
        </w:tc>
      </w:tr>
      <w:tr w:rsidR="008B5D1E" w:rsidRPr="00274C7F" w14:paraId="644B81DC" w14:textId="77777777" w:rsidTr="008B5D1E">
        <w:tc>
          <w:tcPr>
            <w:tcW w:w="1560" w:type="dxa"/>
            <w:vAlign w:val="bottom"/>
          </w:tcPr>
          <w:p w14:paraId="4A7DA162" w14:textId="77777777" w:rsidR="008B5D1E" w:rsidRPr="00274C7F" w:rsidRDefault="008B5D1E" w:rsidP="008B5D1E">
            <w:pPr>
              <w:jc w:val="center"/>
              <w:rPr>
                <w:rFonts w:ascii="Century Gothic" w:hAnsi="Century Gothic"/>
                <w:sz w:val="18"/>
                <w:szCs w:val="18"/>
              </w:rPr>
            </w:pPr>
            <w:r w:rsidRPr="00274C7F">
              <w:rPr>
                <w:rFonts w:ascii="Century Gothic" w:hAnsi="Century Gothic" w:cs="Calibri"/>
                <w:color w:val="000000"/>
                <w:sz w:val="18"/>
                <w:szCs w:val="18"/>
              </w:rPr>
              <w:t>1Lt</w:t>
            </w:r>
          </w:p>
        </w:tc>
        <w:tc>
          <w:tcPr>
            <w:tcW w:w="3543" w:type="dxa"/>
          </w:tcPr>
          <w:p w14:paraId="50A4FB5A"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(0.5Lt A + 0.5Lt B)</w:t>
            </w:r>
          </w:p>
        </w:tc>
      </w:tr>
      <w:tr w:rsidR="008B5D1E" w:rsidRPr="00274C7F" w14:paraId="26498558" w14:textId="77777777" w:rsidTr="008B5D1E">
        <w:tc>
          <w:tcPr>
            <w:tcW w:w="1560" w:type="dxa"/>
            <w:vAlign w:val="bottom"/>
          </w:tcPr>
          <w:p w14:paraId="3FC1D0C7"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2Lt</w:t>
            </w:r>
          </w:p>
        </w:tc>
        <w:tc>
          <w:tcPr>
            <w:tcW w:w="3543" w:type="dxa"/>
          </w:tcPr>
          <w:p w14:paraId="097345CD"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(1Lt A + 1Lt B)</w:t>
            </w:r>
          </w:p>
        </w:tc>
      </w:tr>
      <w:tr w:rsidR="008B5D1E" w:rsidRPr="00274C7F" w14:paraId="50E69B21" w14:textId="77777777" w:rsidTr="008B5D1E">
        <w:trPr>
          <w:trHeight w:val="276"/>
        </w:trPr>
        <w:tc>
          <w:tcPr>
            <w:tcW w:w="1560" w:type="dxa"/>
          </w:tcPr>
          <w:p w14:paraId="6D8D3976"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4Lt</w:t>
            </w:r>
          </w:p>
        </w:tc>
        <w:tc>
          <w:tcPr>
            <w:tcW w:w="3543" w:type="dxa"/>
          </w:tcPr>
          <w:p w14:paraId="5DE2626B"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(2Lt A + 2Lt B)</w:t>
            </w:r>
          </w:p>
        </w:tc>
      </w:tr>
      <w:tr w:rsidR="008B5D1E" w:rsidRPr="00274C7F" w14:paraId="09250D7B" w14:textId="77777777" w:rsidTr="008B5D1E">
        <w:trPr>
          <w:trHeight w:val="280"/>
        </w:trPr>
        <w:tc>
          <w:tcPr>
            <w:tcW w:w="1560" w:type="dxa"/>
            <w:vAlign w:val="bottom"/>
          </w:tcPr>
          <w:p w14:paraId="39DA2F49"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6Lt</w:t>
            </w:r>
          </w:p>
        </w:tc>
        <w:tc>
          <w:tcPr>
            <w:tcW w:w="3543" w:type="dxa"/>
          </w:tcPr>
          <w:p w14:paraId="0254C563"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(3Lt A + 3Lt B)</w:t>
            </w:r>
          </w:p>
        </w:tc>
      </w:tr>
      <w:tr w:rsidR="008B5D1E" w:rsidRPr="00274C7F" w14:paraId="6091F116" w14:textId="77777777" w:rsidTr="008B5D1E">
        <w:trPr>
          <w:trHeight w:val="110"/>
        </w:trPr>
        <w:tc>
          <w:tcPr>
            <w:tcW w:w="1560" w:type="dxa"/>
          </w:tcPr>
          <w:p w14:paraId="6D82E919"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8Lt</w:t>
            </w:r>
          </w:p>
        </w:tc>
        <w:tc>
          <w:tcPr>
            <w:tcW w:w="3543" w:type="dxa"/>
          </w:tcPr>
          <w:p w14:paraId="52354481"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(4Lt A + 4Lt B)</w:t>
            </w:r>
          </w:p>
        </w:tc>
      </w:tr>
      <w:tr w:rsidR="008B5D1E" w:rsidRPr="00274C7F" w14:paraId="75BB700B" w14:textId="77777777" w:rsidTr="008B5D1E">
        <w:trPr>
          <w:trHeight w:val="180"/>
        </w:trPr>
        <w:tc>
          <w:tcPr>
            <w:tcW w:w="1560" w:type="dxa"/>
          </w:tcPr>
          <w:p w14:paraId="59DACC3B"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1</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39D9DB36"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(5Lt A + 5Lt B)</w:t>
            </w:r>
          </w:p>
        </w:tc>
      </w:tr>
      <w:tr w:rsidR="008B5D1E" w:rsidRPr="00274C7F" w14:paraId="295B695A" w14:textId="77777777" w:rsidTr="008B5D1E">
        <w:trPr>
          <w:trHeight w:val="200"/>
        </w:trPr>
        <w:tc>
          <w:tcPr>
            <w:tcW w:w="1560" w:type="dxa"/>
          </w:tcPr>
          <w:p w14:paraId="32C65680"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2</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7DF133C1"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(10Lt A + 10Lt B)</w:t>
            </w:r>
          </w:p>
        </w:tc>
      </w:tr>
      <w:tr w:rsidR="008B5D1E" w:rsidRPr="00274C7F" w14:paraId="14B7ED00" w14:textId="77777777" w:rsidTr="008B5D1E">
        <w:trPr>
          <w:trHeight w:val="244"/>
        </w:trPr>
        <w:tc>
          <w:tcPr>
            <w:tcW w:w="1560" w:type="dxa"/>
          </w:tcPr>
          <w:p w14:paraId="32E56D73" w14:textId="77777777" w:rsidR="008B5D1E" w:rsidRPr="00274C7F" w:rsidRDefault="008B5D1E" w:rsidP="008B5D1E">
            <w:pPr>
              <w:jc w:val="center"/>
              <w:rPr>
                <w:rFonts w:ascii="Century Gothic" w:hAnsi="Century Gothic" w:cs="Calibri"/>
                <w:color w:val="000000"/>
                <w:sz w:val="18"/>
                <w:szCs w:val="18"/>
              </w:rPr>
            </w:pPr>
            <w:r w:rsidRPr="00274C7F">
              <w:rPr>
                <w:rFonts w:ascii="Century Gothic" w:hAnsi="Century Gothic" w:cs="Calibri"/>
                <w:color w:val="000000"/>
                <w:sz w:val="18"/>
                <w:szCs w:val="18"/>
              </w:rPr>
              <w:t>4</w:t>
            </w:r>
            <w:r w:rsidRPr="00274C7F">
              <w:rPr>
                <w:rFonts w:ascii="Century Gothic" w:hAnsi="Century Gothic" w:cs="Calibri"/>
                <w:sz w:val="18"/>
                <w:szCs w:val="18"/>
              </w:rPr>
              <w:t>0</w:t>
            </w:r>
            <w:r w:rsidRPr="00274C7F">
              <w:rPr>
                <w:rFonts w:ascii="Century Gothic" w:hAnsi="Century Gothic" w:cs="Calibri"/>
                <w:color w:val="000000"/>
                <w:sz w:val="18"/>
                <w:szCs w:val="18"/>
              </w:rPr>
              <w:t>Lt</w:t>
            </w:r>
          </w:p>
        </w:tc>
        <w:tc>
          <w:tcPr>
            <w:tcW w:w="3543" w:type="dxa"/>
          </w:tcPr>
          <w:p w14:paraId="26A4A0C2" w14:textId="77777777" w:rsidR="008B5D1E" w:rsidRPr="00274C7F" w:rsidRDefault="008B5D1E" w:rsidP="008B5D1E">
            <w:pPr>
              <w:jc w:val="center"/>
              <w:rPr>
                <w:rFonts w:ascii="Century Gothic" w:hAnsi="Century Gothic"/>
                <w:sz w:val="18"/>
                <w:szCs w:val="18"/>
              </w:rPr>
            </w:pPr>
            <w:r w:rsidRPr="00274C7F">
              <w:rPr>
                <w:rFonts w:ascii="Century Gothic" w:hAnsi="Century Gothic"/>
                <w:sz w:val="18"/>
                <w:szCs w:val="18"/>
              </w:rPr>
              <w:t>1A:1B (20Lt A + 20Lt B)</w:t>
            </w:r>
          </w:p>
        </w:tc>
      </w:tr>
    </w:tbl>
    <w:bookmarkEnd w:id="2"/>
    <w:p w14:paraId="4CC1E6C9" w14:textId="05908FBD" w:rsidR="00FD1A62" w:rsidRPr="00982DE3" w:rsidRDefault="00FD1A62" w:rsidP="00FD1A62">
      <w:pPr>
        <w:pStyle w:val="NoSpacing"/>
        <w:shd w:val="clear" w:color="auto" w:fill="1A9BBB"/>
        <w:rPr>
          <w:rFonts w:ascii="Century Gothic" w:hAnsi="Century Gothic"/>
          <w:b/>
          <w:bCs/>
          <w:sz w:val="18"/>
          <w:szCs w:val="18"/>
        </w:rPr>
      </w:pPr>
      <w:r>
        <w:rPr>
          <w:rFonts w:ascii="Century Gothic" w:hAnsi="Century Gothic"/>
          <w:b/>
          <w:bCs/>
          <w:sz w:val="18"/>
          <w:szCs w:val="18"/>
        </w:rPr>
        <w:t>PRODUCT PACKAGNG</w:t>
      </w:r>
    </w:p>
    <w:p w14:paraId="13A619B4" w14:textId="22E1D555" w:rsidR="00DE3261" w:rsidRPr="00274C7F" w:rsidRDefault="00DE3261" w:rsidP="00DE3261">
      <w:pPr>
        <w:pStyle w:val="NoSpacing"/>
        <w:rPr>
          <w:rStyle w:val="Heading2Char"/>
          <w:rFonts w:ascii="Century Gothic" w:eastAsiaTheme="minorEastAsia" w:hAnsi="Century Gothic"/>
          <w:sz w:val="18"/>
          <w:szCs w:val="18"/>
        </w:rPr>
      </w:pPr>
    </w:p>
    <w:p w14:paraId="6EE6201C" w14:textId="77777777" w:rsidR="00DE3261" w:rsidRPr="00274C7F" w:rsidRDefault="00DE3261" w:rsidP="00DE3261">
      <w:pPr>
        <w:pStyle w:val="NoSpacing"/>
        <w:rPr>
          <w:rStyle w:val="Heading2Char"/>
          <w:rFonts w:ascii="Century Gothic" w:eastAsiaTheme="minorEastAsia" w:hAnsi="Century Gothic"/>
          <w:sz w:val="18"/>
          <w:szCs w:val="18"/>
        </w:rPr>
      </w:pPr>
    </w:p>
    <w:p w14:paraId="556BE62D" w14:textId="77777777" w:rsidR="00DE3261" w:rsidRPr="00274C7F" w:rsidRDefault="00DE3261" w:rsidP="00DE3261">
      <w:pPr>
        <w:pStyle w:val="NoSpacing"/>
        <w:rPr>
          <w:rFonts w:ascii="Century Gothic" w:hAnsi="Century Gothic"/>
          <w:sz w:val="18"/>
          <w:szCs w:val="18"/>
        </w:rPr>
      </w:pPr>
    </w:p>
    <w:p w14:paraId="5AB35BCD" w14:textId="77777777" w:rsidR="00DE3261" w:rsidRPr="00274C7F" w:rsidRDefault="00DE3261" w:rsidP="005C625C">
      <w:pPr>
        <w:pStyle w:val="NoSpacing"/>
        <w:rPr>
          <w:rFonts w:ascii="Century Gothic" w:hAnsi="Century Gothic"/>
          <w:sz w:val="18"/>
          <w:szCs w:val="18"/>
        </w:rPr>
      </w:pPr>
    </w:p>
    <w:p w14:paraId="7AA548AF" w14:textId="77777777" w:rsidR="00DE3261" w:rsidRPr="00274C7F" w:rsidRDefault="00DE3261" w:rsidP="005C625C">
      <w:pPr>
        <w:pStyle w:val="NoSpacing"/>
        <w:rPr>
          <w:rFonts w:ascii="Century Gothic" w:hAnsi="Century Gothic"/>
          <w:sz w:val="18"/>
          <w:szCs w:val="18"/>
        </w:rPr>
      </w:pPr>
    </w:p>
    <w:p w14:paraId="5418C91D" w14:textId="77777777" w:rsidR="00DE3261" w:rsidRPr="00274C7F" w:rsidRDefault="00DE3261" w:rsidP="005C625C">
      <w:pPr>
        <w:pStyle w:val="NoSpacing"/>
        <w:rPr>
          <w:rFonts w:ascii="Century Gothic" w:hAnsi="Century Gothic"/>
          <w:sz w:val="18"/>
          <w:szCs w:val="18"/>
        </w:rPr>
      </w:pPr>
    </w:p>
    <w:p w14:paraId="4739DFB6" w14:textId="77777777" w:rsidR="00DE3261" w:rsidRPr="00274C7F" w:rsidRDefault="00DE3261" w:rsidP="005C625C">
      <w:pPr>
        <w:pStyle w:val="NoSpacing"/>
        <w:rPr>
          <w:rFonts w:ascii="Century Gothic" w:hAnsi="Century Gothic" w:cs="Arial"/>
          <w:sz w:val="18"/>
          <w:szCs w:val="18"/>
        </w:rPr>
      </w:pPr>
    </w:p>
    <w:p w14:paraId="186FE6A5" w14:textId="77777777" w:rsidR="00DE3261" w:rsidRPr="00274C7F" w:rsidRDefault="00DE3261" w:rsidP="005C625C">
      <w:pPr>
        <w:pStyle w:val="NoSpacing"/>
        <w:rPr>
          <w:rFonts w:ascii="Century Gothic" w:hAnsi="Century Gothic" w:cs="Arial"/>
          <w:sz w:val="18"/>
          <w:szCs w:val="18"/>
        </w:rPr>
      </w:pPr>
    </w:p>
    <w:p w14:paraId="3B268C26" w14:textId="77777777" w:rsidR="00DE3261" w:rsidRPr="00274C7F" w:rsidRDefault="00DE3261" w:rsidP="005C625C">
      <w:pPr>
        <w:pStyle w:val="NoSpacing"/>
        <w:rPr>
          <w:rFonts w:ascii="Century Gothic" w:hAnsi="Century Gothic" w:cs="Arial"/>
          <w:sz w:val="18"/>
          <w:szCs w:val="18"/>
        </w:rPr>
      </w:pPr>
    </w:p>
    <w:p w14:paraId="0A2CED40" w14:textId="77777777" w:rsidR="00DE3261" w:rsidRDefault="00DE3261" w:rsidP="005C625C">
      <w:pPr>
        <w:pStyle w:val="NoSpacing"/>
        <w:rPr>
          <w:rFonts w:ascii="Century Gothic" w:hAnsi="Century Gothic" w:cs="Arial"/>
          <w:sz w:val="18"/>
          <w:szCs w:val="18"/>
        </w:rPr>
      </w:pPr>
    </w:p>
    <w:p w14:paraId="36F3504C" w14:textId="77777777" w:rsidR="000E11A9" w:rsidRDefault="000E11A9" w:rsidP="005C625C">
      <w:pPr>
        <w:pStyle w:val="NoSpacing"/>
        <w:rPr>
          <w:rFonts w:ascii="Century Gothic" w:hAnsi="Century Gothic" w:cs="Arial"/>
          <w:sz w:val="18"/>
          <w:szCs w:val="18"/>
        </w:rPr>
      </w:pPr>
    </w:p>
    <w:p w14:paraId="000069E4" w14:textId="77777777" w:rsidR="000E11A9" w:rsidRDefault="000E11A9" w:rsidP="005C625C">
      <w:pPr>
        <w:pStyle w:val="NoSpacing"/>
        <w:rPr>
          <w:rFonts w:ascii="Century Gothic" w:hAnsi="Century Gothic" w:cs="Arial"/>
          <w:sz w:val="18"/>
          <w:szCs w:val="18"/>
        </w:rPr>
      </w:pPr>
    </w:p>
    <w:p w14:paraId="1197BF4B" w14:textId="77777777" w:rsidR="000E11A9" w:rsidRDefault="000E11A9" w:rsidP="005C625C">
      <w:pPr>
        <w:pStyle w:val="NoSpacing"/>
        <w:rPr>
          <w:rFonts w:ascii="Century Gothic" w:hAnsi="Century Gothic" w:cs="Arial"/>
          <w:sz w:val="18"/>
          <w:szCs w:val="18"/>
        </w:rPr>
      </w:pPr>
    </w:p>
    <w:p w14:paraId="3A832930" w14:textId="77777777" w:rsidR="000E11A9" w:rsidRPr="000E11A9" w:rsidRDefault="000E11A9" w:rsidP="000E11A9">
      <w:pPr>
        <w:pStyle w:val="NoSpacing"/>
      </w:pPr>
    </w:p>
    <w:p w14:paraId="2A7936C4" w14:textId="360C0E69" w:rsidR="008B5D1E" w:rsidRPr="000E11A9" w:rsidRDefault="008B5D1E" w:rsidP="008B5D1E">
      <w:pPr>
        <w:pStyle w:val="Heading1"/>
        <w:shd w:val="clear" w:color="auto" w:fill="1A9BBB"/>
        <w:rPr>
          <w:rFonts w:ascii="Century Gothic" w:hAnsi="Century Gothic"/>
          <w:b/>
          <w:bCs/>
          <w:color w:val="auto"/>
          <w:sz w:val="18"/>
          <w:szCs w:val="18"/>
        </w:rPr>
      </w:pPr>
      <w:r w:rsidRPr="000E11A9">
        <w:rPr>
          <w:rFonts w:ascii="Century Gothic" w:hAnsi="Century Gothic"/>
          <w:b/>
          <w:bCs/>
          <w:color w:val="auto"/>
          <w:sz w:val="18"/>
          <w:szCs w:val="18"/>
        </w:rPr>
        <w:t xml:space="preserve">SPECIFICTIONS / Physical Properties of </w:t>
      </w:r>
      <w:r w:rsidR="00E74D5D" w:rsidRPr="000E11A9">
        <w:rPr>
          <w:rFonts w:ascii="Century Gothic" w:hAnsi="Century Gothic"/>
          <w:b/>
          <w:bCs/>
          <w:color w:val="auto"/>
          <w:sz w:val="18"/>
          <w:szCs w:val="18"/>
        </w:rPr>
        <w:t xml:space="preserve">Clear </w:t>
      </w:r>
      <w:proofErr w:type="spellStart"/>
      <w:r w:rsidR="00E74D5D" w:rsidRPr="000E11A9">
        <w:rPr>
          <w:rFonts w:ascii="Century Gothic" w:hAnsi="Century Gothic"/>
          <w:b/>
          <w:bCs/>
          <w:color w:val="auto"/>
          <w:sz w:val="18"/>
          <w:szCs w:val="18"/>
        </w:rPr>
        <w:t>PolyASpartic</w:t>
      </w:r>
      <w:proofErr w:type="spellEnd"/>
      <w:r w:rsidR="00E74D5D" w:rsidRPr="000E11A9">
        <w:rPr>
          <w:rFonts w:ascii="Century Gothic" w:hAnsi="Century Gothic"/>
          <w:b/>
          <w:bCs/>
          <w:color w:val="auto"/>
          <w:sz w:val="18"/>
          <w:szCs w:val="18"/>
        </w:rPr>
        <w:t xml:space="preserve"> Safety Grip</w:t>
      </w:r>
      <w:r w:rsidRPr="000E11A9">
        <w:rPr>
          <w:rFonts w:ascii="Century Gothic" w:hAnsi="Century Gothic"/>
          <w:b/>
          <w:bCs/>
          <w:color w:val="auto"/>
          <w:sz w:val="18"/>
          <w:szCs w:val="18"/>
        </w:rPr>
        <w:t>:</w:t>
      </w:r>
    </w:p>
    <w:tbl>
      <w:tblPr>
        <w:tblStyle w:val="TableGrid"/>
        <w:tblpPr w:leftFromText="180" w:rightFromText="180" w:vertAnchor="text" w:horzAnchor="margin" w:tblpY="-17"/>
        <w:tblW w:w="9639" w:type="dxa"/>
        <w:tblBorders>
          <w:top w:val="single" w:sz="12" w:space="0" w:color="auto"/>
          <w:left w:val="none" w:sz="0" w:space="0" w:color="auto"/>
          <w:bottom w:val="single" w:sz="12" w:space="0" w:color="auto"/>
          <w:right w:val="none" w:sz="0" w:space="0" w:color="auto"/>
          <w:insideH w:val="single" w:sz="2" w:space="0" w:color="auto"/>
          <w:insideV w:val="single" w:sz="2" w:space="0" w:color="auto"/>
        </w:tblBorders>
        <w:tblLook w:val="04A0" w:firstRow="1" w:lastRow="0" w:firstColumn="1" w:lastColumn="0" w:noHBand="0" w:noVBand="1"/>
      </w:tblPr>
      <w:tblGrid>
        <w:gridCol w:w="4820"/>
        <w:gridCol w:w="4819"/>
      </w:tblGrid>
      <w:tr w:rsidR="008B5D1E" w:rsidRPr="00274C7F" w14:paraId="71F2FC90" w14:textId="77777777" w:rsidTr="008F25AD">
        <w:trPr>
          <w:trHeight w:val="324"/>
        </w:trPr>
        <w:tc>
          <w:tcPr>
            <w:tcW w:w="4820" w:type="dxa"/>
            <w:tcBorders>
              <w:top w:val="single" w:sz="12" w:space="0" w:color="auto"/>
              <w:left w:val="nil"/>
              <w:bottom w:val="single" w:sz="4" w:space="0" w:color="auto"/>
              <w:right w:val="single" w:sz="2" w:space="0" w:color="auto"/>
            </w:tcBorders>
            <w:hideMark/>
          </w:tcPr>
          <w:p w14:paraId="0736CB5B"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Mix Ratios</w:t>
            </w:r>
          </w:p>
        </w:tc>
        <w:tc>
          <w:tcPr>
            <w:tcW w:w="4819" w:type="dxa"/>
            <w:tcBorders>
              <w:top w:val="single" w:sz="12" w:space="0" w:color="auto"/>
              <w:left w:val="single" w:sz="2" w:space="0" w:color="auto"/>
              <w:bottom w:val="single" w:sz="4" w:space="0" w:color="auto"/>
              <w:right w:val="nil"/>
            </w:tcBorders>
            <w:hideMark/>
          </w:tcPr>
          <w:p w14:paraId="5C2426D7" w14:textId="77777777" w:rsidR="008B5D1E" w:rsidRPr="00274C7F" w:rsidRDefault="008B5D1E" w:rsidP="008F25AD">
            <w:pPr>
              <w:autoSpaceDE w:val="0"/>
              <w:autoSpaceDN w:val="0"/>
              <w:adjustRightInd w:val="0"/>
              <w:rPr>
                <w:rFonts w:ascii="Century Gothic" w:hAnsi="Century Gothic" w:cstheme="minorHAnsi"/>
                <w:color w:val="000000"/>
                <w:sz w:val="18"/>
                <w:szCs w:val="18"/>
              </w:rPr>
            </w:pPr>
            <w:r w:rsidRPr="00274C7F">
              <w:rPr>
                <w:rFonts w:ascii="Century Gothic" w:hAnsi="Century Gothic" w:cstheme="minorHAnsi"/>
                <w:color w:val="000000"/>
                <w:sz w:val="18"/>
                <w:szCs w:val="18"/>
              </w:rPr>
              <w:t>1A:1B (Volume or Weight)</w:t>
            </w:r>
          </w:p>
        </w:tc>
      </w:tr>
      <w:tr w:rsidR="008B5D1E" w:rsidRPr="00274C7F" w14:paraId="273658C9" w14:textId="77777777" w:rsidTr="008F25AD">
        <w:trPr>
          <w:trHeight w:val="204"/>
        </w:trPr>
        <w:tc>
          <w:tcPr>
            <w:tcW w:w="4820" w:type="dxa"/>
            <w:tcBorders>
              <w:top w:val="single" w:sz="4" w:space="0" w:color="auto"/>
              <w:left w:val="nil"/>
              <w:bottom w:val="single" w:sz="2" w:space="0" w:color="auto"/>
              <w:right w:val="single" w:sz="2" w:space="0" w:color="auto"/>
            </w:tcBorders>
          </w:tcPr>
          <w:p w14:paraId="11D02730"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Appearance</w:t>
            </w:r>
          </w:p>
        </w:tc>
        <w:tc>
          <w:tcPr>
            <w:tcW w:w="4819" w:type="dxa"/>
            <w:tcBorders>
              <w:top w:val="single" w:sz="4" w:space="0" w:color="auto"/>
              <w:left w:val="single" w:sz="2" w:space="0" w:color="auto"/>
              <w:bottom w:val="single" w:sz="2" w:space="0" w:color="auto"/>
              <w:right w:val="nil"/>
            </w:tcBorders>
          </w:tcPr>
          <w:p w14:paraId="797C0E1D"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Twin Pack Crystal Clear Low Viscosity liquid</w:t>
            </w:r>
          </w:p>
        </w:tc>
      </w:tr>
      <w:tr w:rsidR="008B5D1E" w:rsidRPr="00274C7F" w14:paraId="58BD15D0" w14:textId="77777777" w:rsidTr="008F25AD">
        <w:tc>
          <w:tcPr>
            <w:tcW w:w="4820" w:type="dxa"/>
            <w:tcBorders>
              <w:top w:val="single" w:sz="2" w:space="0" w:color="auto"/>
              <w:left w:val="nil"/>
              <w:bottom w:val="single" w:sz="2" w:space="0" w:color="auto"/>
              <w:right w:val="single" w:sz="2" w:space="0" w:color="auto"/>
            </w:tcBorders>
            <w:hideMark/>
          </w:tcPr>
          <w:p w14:paraId="6AF8E05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Solid Content (%)</w:t>
            </w:r>
          </w:p>
        </w:tc>
        <w:tc>
          <w:tcPr>
            <w:tcW w:w="4819" w:type="dxa"/>
            <w:tcBorders>
              <w:top w:val="single" w:sz="2" w:space="0" w:color="auto"/>
              <w:left w:val="single" w:sz="2" w:space="0" w:color="auto"/>
              <w:bottom w:val="single" w:sz="2" w:space="0" w:color="auto"/>
              <w:right w:val="nil"/>
            </w:tcBorders>
            <w:hideMark/>
          </w:tcPr>
          <w:p w14:paraId="68C4960B" w14:textId="77ED71D5"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&gt;95% </w:t>
            </w:r>
            <w:r w:rsidR="00E74D5D">
              <w:rPr>
                <w:rFonts w:ascii="Century Gothic" w:hAnsi="Century Gothic"/>
                <w:sz w:val="18"/>
                <w:szCs w:val="18"/>
              </w:rPr>
              <w:t xml:space="preserve">Clear </w:t>
            </w:r>
            <w:proofErr w:type="spellStart"/>
            <w:r w:rsidR="00E74D5D">
              <w:rPr>
                <w:rFonts w:ascii="Century Gothic" w:hAnsi="Century Gothic"/>
                <w:sz w:val="18"/>
                <w:szCs w:val="18"/>
              </w:rPr>
              <w:t>PolyASpartic</w:t>
            </w:r>
            <w:proofErr w:type="spellEnd"/>
            <w:r w:rsidR="00E74D5D">
              <w:rPr>
                <w:rFonts w:ascii="Century Gothic" w:hAnsi="Century Gothic"/>
                <w:sz w:val="18"/>
                <w:szCs w:val="18"/>
              </w:rPr>
              <w:t xml:space="preserve"> Safety Grip</w:t>
            </w:r>
            <w:r w:rsidRPr="00274C7F">
              <w:rPr>
                <w:rFonts w:ascii="Century Gothic" w:hAnsi="Century Gothic"/>
                <w:sz w:val="18"/>
                <w:szCs w:val="18"/>
              </w:rPr>
              <w:t xml:space="preserve"> Polymer</w:t>
            </w:r>
          </w:p>
        </w:tc>
      </w:tr>
      <w:tr w:rsidR="008B5D1E" w:rsidRPr="00274C7F" w14:paraId="16F3A1AB" w14:textId="77777777" w:rsidTr="008F25AD">
        <w:trPr>
          <w:trHeight w:val="288"/>
        </w:trPr>
        <w:tc>
          <w:tcPr>
            <w:tcW w:w="4820" w:type="dxa"/>
            <w:tcBorders>
              <w:top w:val="single" w:sz="2" w:space="0" w:color="auto"/>
              <w:left w:val="nil"/>
              <w:bottom w:val="single" w:sz="4" w:space="0" w:color="auto"/>
              <w:right w:val="single" w:sz="2" w:space="0" w:color="auto"/>
            </w:tcBorders>
          </w:tcPr>
          <w:p w14:paraId="68FAA307"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Viscosity, Brookfield at 25 °C (</w:t>
            </w:r>
            <w:proofErr w:type="spellStart"/>
            <w:r w:rsidRPr="00274C7F">
              <w:rPr>
                <w:rFonts w:ascii="Century Gothic" w:hAnsi="Century Gothic"/>
                <w:b/>
                <w:bCs/>
                <w:sz w:val="18"/>
                <w:szCs w:val="18"/>
              </w:rPr>
              <w:t>cP</w:t>
            </w:r>
            <w:proofErr w:type="spellEnd"/>
            <w:r w:rsidRPr="00274C7F">
              <w:rPr>
                <w:rFonts w:ascii="Century Gothic" w:hAnsi="Century Gothic"/>
                <w:b/>
                <w:bCs/>
                <w:sz w:val="18"/>
                <w:szCs w:val="18"/>
              </w:rPr>
              <w:t>)</w:t>
            </w:r>
          </w:p>
        </w:tc>
        <w:tc>
          <w:tcPr>
            <w:tcW w:w="4819" w:type="dxa"/>
            <w:tcBorders>
              <w:top w:val="single" w:sz="2" w:space="0" w:color="auto"/>
              <w:left w:val="single" w:sz="2" w:space="0" w:color="auto"/>
              <w:bottom w:val="single" w:sz="4" w:space="0" w:color="auto"/>
              <w:right w:val="nil"/>
            </w:tcBorders>
          </w:tcPr>
          <w:p w14:paraId="724D34E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100 – 250 – LOW</w:t>
            </w:r>
          </w:p>
        </w:tc>
      </w:tr>
      <w:tr w:rsidR="008B5D1E" w:rsidRPr="00274C7F" w14:paraId="26A3E392" w14:textId="77777777" w:rsidTr="008F25AD">
        <w:trPr>
          <w:trHeight w:val="253"/>
        </w:trPr>
        <w:tc>
          <w:tcPr>
            <w:tcW w:w="4820" w:type="dxa"/>
            <w:tcBorders>
              <w:top w:val="single" w:sz="4" w:space="0" w:color="auto"/>
              <w:left w:val="nil"/>
              <w:bottom w:val="single" w:sz="2" w:space="0" w:color="auto"/>
              <w:right w:val="single" w:sz="2" w:space="0" w:color="auto"/>
            </w:tcBorders>
          </w:tcPr>
          <w:p w14:paraId="1B8DDA7D"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content (mg KOH/g)</w:t>
            </w:r>
          </w:p>
        </w:tc>
        <w:tc>
          <w:tcPr>
            <w:tcW w:w="4819" w:type="dxa"/>
            <w:tcBorders>
              <w:top w:val="single" w:sz="4" w:space="0" w:color="auto"/>
              <w:left w:val="single" w:sz="2" w:space="0" w:color="auto"/>
              <w:bottom w:val="single" w:sz="2" w:space="0" w:color="auto"/>
              <w:right w:val="nil"/>
            </w:tcBorders>
          </w:tcPr>
          <w:p w14:paraId="2C03BE2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164 - 178</w:t>
            </w:r>
          </w:p>
        </w:tc>
      </w:tr>
      <w:tr w:rsidR="008B5D1E" w:rsidRPr="00274C7F" w14:paraId="7A8EEE5F" w14:textId="77777777" w:rsidTr="008F25AD">
        <w:tc>
          <w:tcPr>
            <w:tcW w:w="4820" w:type="dxa"/>
            <w:tcBorders>
              <w:top w:val="single" w:sz="2" w:space="0" w:color="auto"/>
              <w:left w:val="nil"/>
              <w:bottom w:val="single" w:sz="2" w:space="0" w:color="auto"/>
              <w:right w:val="single" w:sz="2" w:space="0" w:color="auto"/>
            </w:tcBorders>
          </w:tcPr>
          <w:p w14:paraId="785E315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Amine hydrogen equivalent weight, approx. (g/mol)</w:t>
            </w:r>
          </w:p>
        </w:tc>
        <w:tc>
          <w:tcPr>
            <w:tcW w:w="4819" w:type="dxa"/>
            <w:tcBorders>
              <w:top w:val="single" w:sz="2" w:space="0" w:color="auto"/>
              <w:left w:val="single" w:sz="2" w:space="0" w:color="auto"/>
              <w:bottom w:val="single" w:sz="2" w:space="0" w:color="auto"/>
              <w:right w:val="nil"/>
            </w:tcBorders>
          </w:tcPr>
          <w:p w14:paraId="50983751"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326</w:t>
            </w:r>
          </w:p>
        </w:tc>
      </w:tr>
      <w:tr w:rsidR="008B5D1E" w:rsidRPr="00274C7F" w14:paraId="09A599E8" w14:textId="77777777" w:rsidTr="008F25AD">
        <w:trPr>
          <w:trHeight w:val="181"/>
        </w:trPr>
        <w:tc>
          <w:tcPr>
            <w:tcW w:w="4820" w:type="dxa"/>
            <w:tcBorders>
              <w:top w:val="single" w:sz="2" w:space="0" w:color="auto"/>
              <w:left w:val="nil"/>
              <w:bottom w:val="single" w:sz="4" w:space="0" w:color="auto"/>
              <w:right w:val="single" w:sz="2" w:space="0" w:color="auto"/>
            </w:tcBorders>
          </w:tcPr>
          <w:p w14:paraId="585BAB72"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Density, at 20 °C</w:t>
            </w:r>
          </w:p>
        </w:tc>
        <w:tc>
          <w:tcPr>
            <w:tcW w:w="4819" w:type="dxa"/>
            <w:tcBorders>
              <w:top w:val="single" w:sz="2" w:space="0" w:color="auto"/>
              <w:left w:val="single" w:sz="2" w:space="0" w:color="auto"/>
              <w:bottom w:val="single" w:sz="4" w:space="0" w:color="auto"/>
              <w:right w:val="nil"/>
            </w:tcBorders>
          </w:tcPr>
          <w:p w14:paraId="4FCD14D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1.01</w:t>
            </w:r>
            <w:r>
              <w:rPr>
                <w:rFonts w:ascii="Century Gothic" w:hAnsi="Century Gothic"/>
                <w:sz w:val="18"/>
                <w:szCs w:val="18"/>
              </w:rPr>
              <w:t xml:space="preserve"> / </w:t>
            </w:r>
            <w:r w:rsidRPr="00274C7F">
              <w:rPr>
                <w:rFonts w:ascii="Century Gothic" w:hAnsi="Century Gothic"/>
                <w:sz w:val="18"/>
                <w:szCs w:val="18"/>
              </w:rPr>
              <w:t>B:   1.05</w:t>
            </w:r>
          </w:p>
        </w:tc>
      </w:tr>
      <w:tr w:rsidR="008B5D1E" w:rsidRPr="00274C7F" w14:paraId="0F63213D" w14:textId="77777777" w:rsidTr="008F25AD">
        <w:trPr>
          <w:trHeight w:val="191"/>
        </w:trPr>
        <w:tc>
          <w:tcPr>
            <w:tcW w:w="4820" w:type="dxa"/>
            <w:tcBorders>
              <w:top w:val="single" w:sz="4" w:space="0" w:color="auto"/>
              <w:left w:val="nil"/>
              <w:bottom w:val="single" w:sz="2" w:space="0" w:color="auto"/>
              <w:right w:val="single" w:sz="2" w:space="0" w:color="auto"/>
            </w:tcBorders>
          </w:tcPr>
          <w:p w14:paraId="310E214A"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Relative Density </w:t>
            </w:r>
            <w:r>
              <w:rPr>
                <w:rFonts w:ascii="Century Gothic" w:hAnsi="Century Gothic"/>
                <w:b/>
                <w:bCs/>
                <w:sz w:val="18"/>
                <w:szCs w:val="18"/>
              </w:rPr>
              <w:t xml:space="preserve">of blend </w:t>
            </w:r>
            <w:r w:rsidRPr="00274C7F">
              <w:rPr>
                <w:rFonts w:ascii="Century Gothic" w:hAnsi="Century Gothic"/>
                <w:b/>
                <w:bCs/>
                <w:sz w:val="18"/>
                <w:szCs w:val="18"/>
              </w:rPr>
              <w:t>(Water=1.00)</w:t>
            </w:r>
          </w:p>
        </w:tc>
        <w:tc>
          <w:tcPr>
            <w:tcW w:w="4819" w:type="dxa"/>
            <w:tcBorders>
              <w:top w:val="single" w:sz="4" w:space="0" w:color="auto"/>
              <w:left w:val="single" w:sz="2" w:space="0" w:color="auto"/>
              <w:bottom w:val="single" w:sz="2" w:space="0" w:color="auto"/>
              <w:right w:val="nil"/>
            </w:tcBorders>
          </w:tcPr>
          <w:p w14:paraId="061FDCB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w:t>
            </w:r>
          </w:p>
        </w:tc>
      </w:tr>
      <w:tr w:rsidR="008B5D1E" w:rsidRPr="00274C7F" w14:paraId="040BD8FA" w14:textId="77777777" w:rsidTr="008F25AD">
        <w:tc>
          <w:tcPr>
            <w:tcW w:w="4820" w:type="dxa"/>
            <w:tcBorders>
              <w:top w:val="single" w:sz="2" w:space="0" w:color="auto"/>
              <w:left w:val="nil"/>
              <w:bottom w:val="single" w:sz="2" w:space="0" w:color="auto"/>
              <w:right w:val="single" w:sz="2" w:space="0" w:color="auto"/>
            </w:tcBorders>
          </w:tcPr>
          <w:p w14:paraId="68FEE2F2" w14:textId="77777777" w:rsidR="008B5D1E" w:rsidRPr="00274C7F" w:rsidRDefault="008B5D1E" w:rsidP="008F25AD">
            <w:pPr>
              <w:rPr>
                <w:rFonts w:ascii="Century Gothic" w:hAnsi="Century Gothic"/>
                <w:b/>
                <w:bCs/>
                <w:sz w:val="18"/>
                <w:szCs w:val="18"/>
              </w:rPr>
            </w:pPr>
            <w:proofErr w:type="spellStart"/>
            <w:r w:rsidRPr="00274C7F">
              <w:rPr>
                <w:rFonts w:ascii="Century Gothic" w:hAnsi="Century Gothic"/>
                <w:b/>
                <w:bCs/>
                <w:sz w:val="18"/>
                <w:szCs w:val="18"/>
              </w:rPr>
              <w:t>Color</w:t>
            </w:r>
            <w:proofErr w:type="spellEnd"/>
            <w:r w:rsidRPr="00274C7F">
              <w:rPr>
                <w:rFonts w:ascii="Century Gothic" w:hAnsi="Century Gothic"/>
                <w:b/>
                <w:bCs/>
                <w:sz w:val="18"/>
                <w:szCs w:val="18"/>
              </w:rPr>
              <w:t xml:space="preserve"> (Gardner)</w:t>
            </w:r>
          </w:p>
        </w:tc>
        <w:tc>
          <w:tcPr>
            <w:tcW w:w="4819" w:type="dxa"/>
            <w:tcBorders>
              <w:top w:val="single" w:sz="2" w:space="0" w:color="auto"/>
              <w:left w:val="single" w:sz="2" w:space="0" w:color="auto"/>
              <w:bottom w:val="single" w:sz="2" w:space="0" w:color="auto"/>
              <w:right w:val="nil"/>
            </w:tcBorders>
          </w:tcPr>
          <w:p w14:paraId="15554A30"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A: 1–2</w:t>
            </w:r>
            <w:r>
              <w:rPr>
                <w:rFonts w:ascii="Century Gothic" w:hAnsi="Century Gothic"/>
                <w:sz w:val="18"/>
                <w:szCs w:val="18"/>
              </w:rPr>
              <w:t xml:space="preserve"> (Amber) - </w:t>
            </w:r>
            <w:r w:rsidRPr="00274C7F">
              <w:rPr>
                <w:rFonts w:ascii="Century Gothic" w:hAnsi="Century Gothic"/>
                <w:sz w:val="18"/>
                <w:szCs w:val="18"/>
              </w:rPr>
              <w:t>B:  ≤ 1</w:t>
            </w:r>
            <w:r>
              <w:rPr>
                <w:rFonts w:ascii="Century Gothic" w:hAnsi="Century Gothic"/>
                <w:sz w:val="18"/>
                <w:szCs w:val="18"/>
              </w:rPr>
              <w:t xml:space="preserve"> (Crystal Clear) </w:t>
            </w:r>
          </w:p>
        </w:tc>
      </w:tr>
      <w:tr w:rsidR="008B5D1E" w:rsidRPr="00274C7F" w14:paraId="23846F0A" w14:textId="77777777" w:rsidTr="008F25AD">
        <w:trPr>
          <w:trHeight w:val="160"/>
        </w:trPr>
        <w:tc>
          <w:tcPr>
            <w:tcW w:w="4820" w:type="dxa"/>
            <w:tcBorders>
              <w:top w:val="single" w:sz="2" w:space="0" w:color="auto"/>
              <w:left w:val="nil"/>
              <w:bottom w:val="single" w:sz="4" w:space="0" w:color="auto"/>
              <w:right w:val="single" w:sz="2" w:space="0" w:color="auto"/>
            </w:tcBorders>
          </w:tcPr>
          <w:p w14:paraId="558F9183"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Flash point (°C)</w:t>
            </w:r>
          </w:p>
        </w:tc>
        <w:tc>
          <w:tcPr>
            <w:tcW w:w="4819" w:type="dxa"/>
            <w:tcBorders>
              <w:top w:val="single" w:sz="2" w:space="0" w:color="auto"/>
              <w:left w:val="single" w:sz="2" w:space="0" w:color="auto"/>
              <w:bottom w:val="single" w:sz="4" w:space="0" w:color="auto"/>
              <w:right w:val="nil"/>
            </w:tcBorders>
          </w:tcPr>
          <w:p w14:paraId="7FCE2C3F"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&gt;74 °C</w:t>
            </w:r>
          </w:p>
        </w:tc>
      </w:tr>
      <w:tr w:rsidR="008B5D1E" w:rsidRPr="00274C7F" w14:paraId="3EF8E436" w14:textId="77777777" w:rsidTr="008F25AD">
        <w:trPr>
          <w:trHeight w:val="160"/>
        </w:trPr>
        <w:tc>
          <w:tcPr>
            <w:tcW w:w="4820" w:type="dxa"/>
            <w:tcBorders>
              <w:top w:val="single" w:sz="4" w:space="0" w:color="auto"/>
              <w:left w:val="nil"/>
              <w:bottom w:val="single" w:sz="4" w:space="0" w:color="auto"/>
              <w:right w:val="single" w:sz="2" w:space="0" w:color="auto"/>
            </w:tcBorders>
          </w:tcPr>
          <w:p w14:paraId="2AA499BE"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Solvent Content / VOC</w:t>
            </w:r>
          </w:p>
        </w:tc>
        <w:tc>
          <w:tcPr>
            <w:tcW w:w="4819" w:type="dxa"/>
            <w:tcBorders>
              <w:top w:val="single" w:sz="4" w:space="0" w:color="auto"/>
              <w:left w:val="single" w:sz="2" w:space="0" w:color="auto"/>
              <w:bottom w:val="single" w:sz="4" w:space="0" w:color="auto"/>
              <w:right w:val="nil"/>
            </w:tcBorders>
          </w:tcPr>
          <w:p w14:paraId="07AACFF7"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Nil </w:t>
            </w:r>
          </w:p>
        </w:tc>
      </w:tr>
      <w:tr w:rsidR="008B5D1E" w:rsidRPr="00274C7F" w14:paraId="05D9267E" w14:textId="77777777" w:rsidTr="008F25AD">
        <w:trPr>
          <w:trHeight w:val="160"/>
        </w:trPr>
        <w:tc>
          <w:tcPr>
            <w:tcW w:w="4820" w:type="dxa"/>
            <w:tcBorders>
              <w:top w:val="single" w:sz="4" w:space="0" w:color="auto"/>
              <w:left w:val="nil"/>
              <w:bottom w:val="single" w:sz="4" w:space="0" w:color="auto"/>
              <w:right w:val="single" w:sz="2" w:space="0" w:color="auto"/>
            </w:tcBorders>
          </w:tcPr>
          <w:p w14:paraId="6D57CF45"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Pot Life (Min)</w:t>
            </w:r>
          </w:p>
        </w:tc>
        <w:tc>
          <w:tcPr>
            <w:tcW w:w="4819" w:type="dxa"/>
            <w:tcBorders>
              <w:top w:val="single" w:sz="4" w:space="0" w:color="auto"/>
              <w:left w:val="single" w:sz="2" w:space="0" w:color="auto"/>
              <w:bottom w:val="single" w:sz="4" w:space="0" w:color="auto"/>
              <w:right w:val="nil"/>
            </w:tcBorders>
          </w:tcPr>
          <w:p w14:paraId="5CB77A3C" w14:textId="77777777" w:rsidR="008B5D1E" w:rsidRPr="00274C7F" w:rsidRDefault="008B5D1E" w:rsidP="008F25AD">
            <w:pPr>
              <w:rPr>
                <w:rFonts w:ascii="Century Gothic" w:hAnsi="Century Gothic"/>
                <w:sz w:val="18"/>
                <w:szCs w:val="18"/>
              </w:rPr>
            </w:pPr>
            <w:r>
              <w:rPr>
                <w:rFonts w:ascii="Century Gothic" w:hAnsi="Century Gothic"/>
                <w:sz w:val="18"/>
                <w:szCs w:val="18"/>
              </w:rPr>
              <w:t>&gt;</w:t>
            </w:r>
            <w:r w:rsidRPr="00274C7F">
              <w:rPr>
                <w:rFonts w:ascii="Century Gothic" w:hAnsi="Century Gothic"/>
                <w:sz w:val="18"/>
                <w:szCs w:val="18"/>
              </w:rPr>
              <w:t>20min</w:t>
            </w:r>
            <w:r>
              <w:rPr>
                <w:rFonts w:ascii="Century Gothic" w:hAnsi="Century Gothic"/>
                <w:sz w:val="18"/>
                <w:szCs w:val="18"/>
              </w:rPr>
              <w:t xml:space="preserve"> depending on Temperature &amp; Humidity</w:t>
            </w:r>
          </w:p>
        </w:tc>
      </w:tr>
      <w:tr w:rsidR="008B5D1E" w:rsidRPr="00274C7F" w14:paraId="06C63B59" w14:textId="77777777" w:rsidTr="008F25AD">
        <w:trPr>
          <w:trHeight w:val="288"/>
        </w:trPr>
        <w:tc>
          <w:tcPr>
            <w:tcW w:w="4820" w:type="dxa"/>
            <w:tcBorders>
              <w:top w:val="single" w:sz="4" w:space="0" w:color="auto"/>
              <w:left w:val="nil"/>
              <w:bottom w:val="single" w:sz="4" w:space="0" w:color="auto"/>
              <w:right w:val="single" w:sz="2" w:space="0" w:color="auto"/>
            </w:tcBorders>
          </w:tcPr>
          <w:p w14:paraId="76A669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Thinning, Dilution Chemicals </w:t>
            </w:r>
          </w:p>
        </w:tc>
        <w:tc>
          <w:tcPr>
            <w:tcW w:w="4819" w:type="dxa"/>
            <w:tcBorders>
              <w:top w:val="single" w:sz="4" w:space="0" w:color="auto"/>
              <w:left w:val="single" w:sz="2" w:space="0" w:color="auto"/>
              <w:bottom w:val="single" w:sz="4" w:space="0" w:color="auto"/>
              <w:right w:val="nil"/>
            </w:tcBorders>
          </w:tcPr>
          <w:p w14:paraId="69233572"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 xml:space="preserve">Xylene, </w:t>
            </w:r>
            <w:proofErr w:type="spellStart"/>
            <w:r w:rsidRPr="00274C7F">
              <w:rPr>
                <w:rFonts w:ascii="Century Gothic" w:hAnsi="Century Gothic"/>
                <w:sz w:val="18"/>
                <w:szCs w:val="18"/>
              </w:rPr>
              <w:t>EpoDil</w:t>
            </w:r>
            <w:proofErr w:type="spellEnd"/>
            <w:r w:rsidRPr="00274C7F">
              <w:rPr>
                <w:rFonts w:ascii="Century Gothic" w:hAnsi="Century Gothic"/>
                <w:sz w:val="18"/>
                <w:szCs w:val="18"/>
              </w:rPr>
              <w:t xml:space="preserve"> or </w:t>
            </w:r>
            <w:proofErr w:type="spellStart"/>
            <w:r w:rsidRPr="00274C7F">
              <w:rPr>
                <w:rFonts w:ascii="Century Gothic" w:hAnsi="Century Gothic"/>
                <w:sz w:val="18"/>
                <w:szCs w:val="18"/>
              </w:rPr>
              <w:t>AcryDil</w:t>
            </w:r>
            <w:proofErr w:type="spellEnd"/>
            <w:r w:rsidRPr="00274C7F">
              <w:rPr>
                <w:rFonts w:ascii="Century Gothic" w:hAnsi="Century Gothic"/>
                <w:sz w:val="18"/>
                <w:szCs w:val="18"/>
              </w:rPr>
              <w:t xml:space="preserve"> – Up to 5% Vol</w:t>
            </w:r>
          </w:p>
        </w:tc>
      </w:tr>
      <w:tr w:rsidR="008B5D1E" w:rsidRPr="00274C7F" w14:paraId="077052F5" w14:textId="77777777" w:rsidTr="008F25AD">
        <w:trPr>
          <w:trHeight w:val="90"/>
        </w:trPr>
        <w:tc>
          <w:tcPr>
            <w:tcW w:w="4820" w:type="dxa"/>
            <w:tcBorders>
              <w:top w:val="single" w:sz="4" w:space="0" w:color="auto"/>
              <w:left w:val="nil"/>
              <w:bottom w:val="single" w:sz="4" w:space="0" w:color="auto"/>
              <w:right w:val="single" w:sz="2" w:space="0" w:color="auto"/>
            </w:tcBorders>
          </w:tcPr>
          <w:p w14:paraId="7DDF6C24"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Solubility</w:t>
            </w:r>
          </w:p>
        </w:tc>
        <w:tc>
          <w:tcPr>
            <w:tcW w:w="4819" w:type="dxa"/>
            <w:tcBorders>
              <w:top w:val="single" w:sz="4" w:space="0" w:color="auto"/>
              <w:left w:val="single" w:sz="2" w:space="0" w:color="auto"/>
              <w:bottom w:val="single" w:sz="4" w:space="0" w:color="auto"/>
              <w:right w:val="nil"/>
            </w:tcBorders>
          </w:tcPr>
          <w:p w14:paraId="7F44A4B9"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Miscible in Water – Soluble in Hydrocarbon Xylene</w:t>
            </w:r>
          </w:p>
        </w:tc>
      </w:tr>
      <w:tr w:rsidR="008B5D1E" w:rsidRPr="00274C7F" w14:paraId="53B95F8C" w14:textId="77777777" w:rsidTr="008F25AD">
        <w:trPr>
          <w:trHeight w:val="230"/>
        </w:trPr>
        <w:tc>
          <w:tcPr>
            <w:tcW w:w="4820" w:type="dxa"/>
            <w:tcBorders>
              <w:top w:val="single" w:sz="4" w:space="0" w:color="auto"/>
              <w:left w:val="nil"/>
              <w:bottom w:val="single" w:sz="4" w:space="0" w:color="auto"/>
              <w:right w:val="single" w:sz="2" w:space="0" w:color="auto"/>
            </w:tcBorders>
          </w:tcPr>
          <w:p w14:paraId="7B2B3D51"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 xml:space="preserve">Application Conditions (Temp </w:t>
            </w:r>
            <w:r w:rsidRPr="00274C7F">
              <w:rPr>
                <w:rFonts w:ascii="Century Gothic" w:hAnsi="Century Gothic" w:cstheme="minorHAnsi"/>
                <w:b/>
                <w:bCs/>
                <w:sz w:val="18"/>
                <w:szCs w:val="18"/>
              </w:rPr>
              <w:t>°</w:t>
            </w:r>
            <w:r w:rsidRPr="00274C7F">
              <w:rPr>
                <w:rFonts w:ascii="Century Gothic" w:hAnsi="Century Gothic"/>
                <w:b/>
                <w:bCs/>
                <w:sz w:val="18"/>
                <w:szCs w:val="18"/>
              </w:rPr>
              <w:t>C)</w:t>
            </w:r>
          </w:p>
        </w:tc>
        <w:tc>
          <w:tcPr>
            <w:tcW w:w="4819" w:type="dxa"/>
            <w:tcBorders>
              <w:top w:val="single" w:sz="4" w:space="0" w:color="auto"/>
              <w:left w:val="single" w:sz="2" w:space="0" w:color="auto"/>
              <w:bottom w:val="single" w:sz="4" w:space="0" w:color="auto"/>
              <w:right w:val="nil"/>
            </w:tcBorders>
          </w:tcPr>
          <w:p w14:paraId="44DC551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10 – 30 °C</w:t>
            </w:r>
          </w:p>
        </w:tc>
      </w:tr>
      <w:tr w:rsidR="008B5D1E" w:rsidRPr="00274C7F" w14:paraId="64A2B5D5" w14:textId="77777777" w:rsidTr="008F25AD">
        <w:trPr>
          <w:trHeight w:val="210"/>
        </w:trPr>
        <w:tc>
          <w:tcPr>
            <w:tcW w:w="4820" w:type="dxa"/>
            <w:tcBorders>
              <w:top w:val="single" w:sz="4" w:space="0" w:color="auto"/>
              <w:left w:val="nil"/>
              <w:bottom w:val="single" w:sz="12" w:space="0" w:color="auto"/>
              <w:right w:val="single" w:sz="2" w:space="0" w:color="auto"/>
            </w:tcBorders>
          </w:tcPr>
          <w:p w14:paraId="099351EF" w14:textId="77777777" w:rsidR="008B5D1E" w:rsidRPr="00274C7F" w:rsidRDefault="008B5D1E" w:rsidP="008F25AD">
            <w:pPr>
              <w:rPr>
                <w:rFonts w:ascii="Century Gothic" w:hAnsi="Century Gothic"/>
                <w:b/>
                <w:bCs/>
                <w:sz w:val="18"/>
                <w:szCs w:val="18"/>
              </w:rPr>
            </w:pPr>
            <w:r w:rsidRPr="00274C7F">
              <w:rPr>
                <w:rFonts w:ascii="Century Gothic" w:hAnsi="Century Gothic"/>
                <w:b/>
                <w:bCs/>
                <w:sz w:val="18"/>
                <w:szCs w:val="18"/>
              </w:rPr>
              <w:t>Coverage Rate</w:t>
            </w:r>
          </w:p>
        </w:tc>
        <w:tc>
          <w:tcPr>
            <w:tcW w:w="4819" w:type="dxa"/>
            <w:tcBorders>
              <w:top w:val="single" w:sz="4" w:space="0" w:color="auto"/>
              <w:left w:val="single" w:sz="2" w:space="0" w:color="auto"/>
              <w:bottom w:val="single" w:sz="12" w:space="0" w:color="auto"/>
              <w:right w:val="nil"/>
            </w:tcBorders>
          </w:tcPr>
          <w:p w14:paraId="73BAE9A8" w14:textId="77777777" w:rsidR="008B5D1E" w:rsidRPr="00274C7F" w:rsidRDefault="008B5D1E" w:rsidP="008F25AD">
            <w:pPr>
              <w:rPr>
                <w:rFonts w:ascii="Century Gothic" w:hAnsi="Century Gothic"/>
                <w:sz w:val="18"/>
                <w:szCs w:val="18"/>
              </w:rPr>
            </w:pPr>
            <w:r w:rsidRPr="00274C7F">
              <w:rPr>
                <w:rFonts w:ascii="Century Gothic" w:hAnsi="Century Gothic"/>
                <w:sz w:val="18"/>
                <w:szCs w:val="18"/>
              </w:rPr>
              <w:t>5-10 sqm/L/Coat, Needs One Coat</w:t>
            </w:r>
          </w:p>
        </w:tc>
      </w:tr>
    </w:tbl>
    <w:p w14:paraId="60404631" w14:textId="721AE886"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COVERAGE</w:t>
      </w:r>
    </w:p>
    <w:p w14:paraId="1CD1A569" w14:textId="77777777"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5-10sqm/Lt Per Coat / Recommended Two Coats</w:t>
      </w:r>
    </w:p>
    <w:p w14:paraId="23936701" w14:textId="40F532FA"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DRY TIME AT</w:t>
      </w:r>
      <w:r w:rsidR="00DE3261" w:rsidRPr="00A42656">
        <w:rPr>
          <w:rFonts w:ascii="Century Gothic" w:hAnsi="Century Gothic"/>
          <w:b/>
          <w:bCs/>
          <w:color w:val="auto"/>
          <w:sz w:val="18"/>
          <w:szCs w:val="18"/>
        </w:rPr>
        <w:t xml:space="preserve"> 25°C</w:t>
      </w:r>
    </w:p>
    <w:p w14:paraId="68E34FA0" w14:textId="449A1C0C"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Touch Dry:</w:t>
      </w:r>
      <w:r w:rsidRPr="003D7D57">
        <w:rPr>
          <w:rFonts w:ascii="Century Gothic" w:hAnsi="Century Gothic"/>
          <w:sz w:val="18"/>
          <w:szCs w:val="18"/>
        </w:rPr>
        <w:tab/>
      </w:r>
      <w:r w:rsidR="003D7D57" w:rsidRPr="003D7D57">
        <w:rPr>
          <w:rFonts w:ascii="Century Gothic" w:hAnsi="Century Gothic"/>
          <w:sz w:val="18"/>
          <w:szCs w:val="18"/>
        </w:rPr>
        <w:t>4</w:t>
      </w:r>
      <w:r w:rsidRPr="003D7D57">
        <w:rPr>
          <w:rFonts w:ascii="Century Gothic" w:hAnsi="Century Gothic"/>
          <w:sz w:val="18"/>
          <w:szCs w:val="18"/>
        </w:rPr>
        <w:t xml:space="preserve"> Hours (Depending on temperature, air flow and humidity)</w:t>
      </w:r>
    </w:p>
    <w:p w14:paraId="7372AB27" w14:textId="22359188"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Recoat:</w:t>
      </w:r>
      <w:r w:rsidRPr="003D7D57">
        <w:rPr>
          <w:rFonts w:ascii="Century Gothic" w:hAnsi="Century Gothic"/>
          <w:sz w:val="18"/>
          <w:szCs w:val="18"/>
        </w:rPr>
        <w:tab/>
      </w:r>
      <w:r w:rsidRPr="003D7D57">
        <w:rPr>
          <w:rFonts w:ascii="Century Gothic" w:hAnsi="Century Gothic"/>
          <w:sz w:val="18"/>
          <w:szCs w:val="18"/>
        </w:rPr>
        <w:tab/>
        <w:t xml:space="preserve">Every </w:t>
      </w:r>
      <w:r w:rsidR="003D7D57" w:rsidRPr="003D7D57">
        <w:rPr>
          <w:rFonts w:ascii="Century Gothic" w:hAnsi="Century Gothic"/>
          <w:sz w:val="18"/>
          <w:szCs w:val="18"/>
        </w:rPr>
        <w:t>8</w:t>
      </w:r>
      <w:r w:rsidRPr="003D7D57">
        <w:rPr>
          <w:rFonts w:ascii="Century Gothic" w:hAnsi="Century Gothic"/>
          <w:sz w:val="18"/>
          <w:szCs w:val="18"/>
        </w:rPr>
        <w:t xml:space="preserve"> hours if necessary </w:t>
      </w:r>
    </w:p>
    <w:p w14:paraId="111CE4F1" w14:textId="0313B40B"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Foot Traffic:</w:t>
      </w:r>
      <w:r w:rsidRPr="003D7D57">
        <w:rPr>
          <w:rFonts w:ascii="Century Gothic" w:hAnsi="Century Gothic"/>
          <w:sz w:val="18"/>
          <w:szCs w:val="18"/>
        </w:rPr>
        <w:tab/>
      </w:r>
      <w:r w:rsidR="003D7D57" w:rsidRPr="003D7D57">
        <w:rPr>
          <w:rFonts w:ascii="Century Gothic" w:hAnsi="Century Gothic"/>
          <w:sz w:val="18"/>
          <w:szCs w:val="18"/>
        </w:rPr>
        <w:t>24</w:t>
      </w:r>
      <w:r w:rsidRPr="003D7D57">
        <w:rPr>
          <w:rFonts w:ascii="Century Gothic" w:hAnsi="Century Gothic"/>
          <w:sz w:val="18"/>
          <w:szCs w:val="18"/>
        </w:rPr>
        <w:t xml:space="preserve"> Hours</w:t>
      </w:r>
    </w:p>
    <w:p w14:paraId="2400B39A" w14:textId="52228761" w:rsidR="00DE3261" w:rsidRDefault="00DE3261" w:rsidP="003D7D57">
      <w:pPr>
        <w:pStyle w:val="NoSpacing"/>
        <w:rPr>
          <w:rFonts w:ascii="Century Gothic" w:hAnsi="Century Gothic"/>
          <w:sz w:val="18"/>
          <w:szCs w:val="18"/>
        </w:rPr>
      </w:pPr>
      <w:r w:rsidRPr="003D7D57">
        <w:rPr>
          <w:rFonts w:ascii="Century Gothic" w:hAnsi="Century Gothic"/>
          <w:sz w:val="18"/>
          <w:szCs w:val="18"/>
        </w:rPr>
        <w:t>Heavy Traffic:</w:t>
      </w:r>
      <w:r w:rsidRPr="003D7D57">
        <w:rPr>
          <w:rFonts w:ascii="Century Gothic" w:hAnsi="Century Gothic"/>
          <w:sz w:val="18"/>
          <w:szCs w:val="18"/>
        </w:rPr>
        <w:tab/>
      </w:r>
      <w:r w:rsidR="003D7D57" w:rsidRPr="003D7D57">
        <w:rPr>
          <w:rFonts w:ascii="Century Gothic" w:hAnsi="Century Gothic"/>
          <w:sz w:val="18"/>
          <w:szCs w:val="18"/>
        </w:rPr>
        <w:t>7 Days</w:t>
      </w:r>
    </w:p>
    <w:p w14:paraId="0C455FE9" w14:textId="77777777" w:rsidR="003D7D57" w:rsidRDefault="003D7D57" w:rsidP="003D7D57">
      <w:pPr>
        <w:pStyle w:val="NoSpacing"/>
        <w:rPr>
          <w:rFonts w:ascii="Century Gothic" w:hAnsi="Century Gothic"/>
          <w:sz w:val="18"/>
          <w:szCs w:val="18"/>
        </w:rPr>
      </w:pPr>
    </w:p>
    <w:p w14:paraId="78F57D82" w14:textId="78E00FF3" w:rsidR="00DE3261" w:rsidRPr="00A42656" w:rsidRDefault="00A42656" w:rsidP="003D7D57">
      <w:pPr>
        <w:pStyle w:val="NoSpacing"/>
        <w:shd w:val="clear" w:color="auto" w:fill="1A9BBB"/>
        <w:rPr>
          <w:rFonts w:ascii="Century Gothic" w:hAnsi="Century Gothic"/>
          <w:b/>
          <w:bCs/>
          <w:sz w:val="18"/>
          <w:szCs w:val="18"/>
        </w:rPr>
      </w:pPr>
      <w:r w:rsidRPr="00A42656">
        <w:rPr>
          <w:rFonts w:ascii="Century Gothic" w:hAnsi="Century Gothic"/>
          <w:b/>
          <w:bCs/>
          <w:sz w:val="18"/>
          <w:szCs w:val="18"/>
        </w:rPr>
        <w:t>CLEAN UP</w:t>
      </w:r>
    </w:p>
    <w:p w14:paraId="7CDCEADF" w14:textId="77777777" w:rsidR="00DE3261" w:rsidRPr="003D7D57" w:rsidRDefault="00DE3261" w:rsidP="003D7D57">
      <w:pPr>
        <w:pStyle w:val="NoSpacing"/>
        <w:rPr>
          <w:rFonts w:ascii="Century Gothic" w:hAnsi="Century Gothic"/>
          <w:sz w:val="18"/>
          <w:szCs w:val="18"/>
        </w:rPr>
      </w:pPr>
      <w:r w:rsidRPr="003D7D57">
        <w:rPr>
          <w:rFonts w:ascii="Century Gothic" w:hAnsi="Century Gothic"/>
          <w:sz w:val="18"/>
          <w:szCs w:val="18"/>
        </w:rPr>
        <w:t xml:space="preserve">Clean-Up with Xylene, </w:t>
      </w:r>
      <w:proofErr w:type="spellStart"/>
      <w:r w:rsidRPr="003D7D57">
        <w:rPr>
          <w:rFonts w:ascii="Century Gothic" w:hAnsi="Century Gothic"/>
          <w:sz w:val="18"/>
          <w:szCs w:val="18"/>
        </w:rPr>
        <w:t>EpoDil</w:t>
      </w:r>
      <w:proofErr w:type="spellEnd"/>
      <w:r w:rsidRPr="003D7D57">
        <w:rPr>
          <w:rFonts w:ascii="Century Gothic" w:hAnsi="Century Gothic"/>
          <w:sz w:val="18"/>
          <w:szCs w:val="18"/>
        </w:rPr>
        <w:t xml:space="preserve"> or </w:t>
      </w:r>
      <w:proofErr w:type="spellStart"/>
      <w:r w:rsidRPr="003D7D57">
        <w:rPr>
          <w:rFonts w:ascii="Century Gothic" w:hAnsi="Century Gothic"/>
          <w:sz w:val="18"/>
          <w:szCs w:val="18"/>
        </w:rPr>
        <w:t>AcryDil</w:t>
      </w:r>
      <w:proofErr w:type="spellEnd"/>
    </w:p>
    <w:p w14:paraId="422B5696" w14:textId="3AB76E51" w:rsidR="00DE3261" w:rsidRPr="00A42656" w:rsidRDefault="00A42656" w:rsidP="00DE3261">
      <w:pPr>
        <w:pStyle w:val="Heading1"/>
        <w:shd w:val="clear" w:color="auto" w:fill="1A9BBB"/>
        <w:rPr>
          <w:rFonts w:ascii="Century Gothic" w:hAnsi="Century Gothic"/>
          <w:b/>
          <w:bCs/>
          <w:color w:val="auto"/>
          <w:sz w:val="18"/>
          <w:szCs w:val="18"/>
        </w:rPr>
      </w:pPr>
      <w:r w:rsidRPr="00A42656">
        <w:rPr>
          <w:rFonts w:ascii="Century Gothic" w:hAnsi="Century Gothic"/>
          <w:b/>
          <w:bCs/>
          <w:color w:val="auto"/>
          <w:sz w:val="18"/>
          <w:szCs w:val="18"/>
        </w:rPr>
        <w:t>PREPARATIONS</w:t>
      </w:r>
    </w:p>
    <w:p w14:paraId="5189DCF2" w14:textId="68D9C34D" w:rsidR="00DE3261" w:rsidRPr="00274C7F" w:rsidRDefault="00DE3261" w:rsidP="00DE3261">
      <w:pPr>
        <w:pStyle w:val="NoSpacing"/>
        <w:rPr>
          <w:rFonts w:ascii="Century Gothic" w:hAnsi="Century Gothic"/>
          <w:sz w:val="18"/>
          <w:szCs w:val="18"/>
        </w:rPr>
      </w:pPr>
      <w:r w:rsidRPr="00274C7F">
        <w:rPr>
          <w:rFonts w:ascii="Century Gothic" w:hAnsi="Century Gothic"/>
          <w:sz w:val="18"/>
          <w:szCs w:val="18"/>
        </w:rPr>
        <w:t xml:space="preserve">Clean and dry surface.  </w:t>
      </w:r>
      <w:r w:rsidRPr="00274C7F">
        <w:rPr>
          <w:rFonts w:ascii="Century Gothic" w:hAnsi="Century Gothic"/>
          <w:sz w:val="18"/>
          <w:szCs w:val="18"/>
          <w:lang w:eastAsia="en-AU"/>
        </w:rPr>
        <w:t xml:space="preserve">Ensure surface to be coated is free of all dirt, grease, oil, paint, curing agents and other contaminants. </w:t>
      </w:r>
      <w:r w:rsidRPr="00274C7F">
        <w:rPr>
          <w:rFonts w:ascii="Century Gothic" w:hAnsi="Century Gothic"/>
          <w:sz w:val="18"/>
          <w:szCs w:val="18"/>
        </w:rPr>
        <w:t>Removal of Oil Contamination by degreaser and alkaline cleaning pressure wash</w:t>
      </w:r>
      <w:r w:rsidR="00A42656">
        <w:rPr>
          <w:rFonts w:ascii="Century Gothic" w:hAnsi="Century Gothic"/>
          <w:sz w:val="18"/>
          <w:szCs w:val="18"/>
        </w:rPr>
        <w:t xml:space="preserve">.  </w:t>
      </w:r>
      <w:r w:rsidRPr="00274C7F">
        <w:rPr>
          <w:rFonts w:ascii="Century Gothic" w:hAnsi="Century Gothic"/>
          <w:sz w:val="18"/>
          <w:szCs w:val="18"/>
        </w:rPr>
        <w:t>Acid-wash to enhanced surface porosity and etch the surface</w:t>
      </w:r>
    </w:p>
    <w:p w14:paraId="30EE2255" w14:textId="77777777" w:rsidR="00DE3261" w:rsidRPr="00274C7F" w:rsidRDefault="00DE3261" w:rsidP="00DE3261">
      <w:pPr>
        <w:pStyle w:val="NoSpacing"/>
        <w:rPr>
          <w:rFonts w:ascii="Century Gothic" w:hAnsi="Century Gothic"/>
          <w:sz w:val="18"/>
          <w:szCs w:val="18"/>
          <w:lang w:eastAsia="en-AU"/>
        </w:rPr>
      </w:pPr>
    </w:p>
    <w:p w14:paraId="3AA7D85E" w14:textId="77777777"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Ensure moisture free surface.  </w:t>
      </w:r>
      <w:r w:rsidRPr="00274C7F">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54245E8C" w14:textId="77777777" w:rsidR="00DE3261" w:rsidRPr="00274C7F" w:rsidRDefault="00DE3261" w:rsidP="00DE3261">
      <w:pPr>
        <w:pStyle w:val="NoSpacing"/>
        <w:rPr>
          <w:rFonts w:ascii="Century Gothic" w:hAnsi="Century Gothic"/>
          <w:sz w:val="18"/>
          <w:szCs w:val="18"/>
        </w:rPr>
      </w:pPr>
    </w:p>
    <w:p w14:paraId="124BF6E1" w14:textId="05264382" w:rsidR="00DE3261" w:rsidRPr="00274C7F" w:rsidRDefault="00DE3261" w:rsidP="00DE3261">
      <w:pPr>
        <w:pStyle w:val="NoSpacing"/>
        <w:rPr>
          <w:rFonts w:ascii="Century Gothic" w:hAnsi="Century Gothic"/>
          <w:sz w:val="18"/>
          <w:szCs w:val="18"/>
          <w:lang w:eastAsia="en-AU"/>
        </w:rPr>
      </w:pPr>
      <w:r w:rsidRPr="00274C7F">
        <w:rPr>
          <w:rFonts w:ascii="Century Gothic" w:hAnsi="Century Gothic"/>
          <w:sz w:val="18"/>
          <w:szCs w:val="18"/>
        </w:rPr>
        <w:t xml:space="preserve">Ideally, always consider surface grinding and removal of loose materials.  </w:t>
      </w:r>
      <w:r w:rsidRPr="00274C7F">
        <w:rPr>
          <w:rFonts w:ascii="Century Gothic" w:hAnsi="Century Gothic"/>
          <w:sz w:val="18"/>
          <w:szCs w:val="18"/>
          <w:lang w:eastAsia="en-AU"/>
        </w:rPr>
        <w:t>Grinding is always advisable prior to application of all Shimicoat Epoxy products, to maximize adhesion.</w:t>
      </w:r>
    </w:p>
    <w:p w14:paraId="0228EC8F" w14:textId="371379ED" w:rsidR="00A42656" w:rsidRPr="008B5D1E" w:rsidRDefault="00DE3261" w:rsidP="005C625C">
      <w:pPr>
        <w:pStyle w:val="NoSpacing"/>
        <w:rPr>
          <w:rFonts w:ascii="Century Gothic" w:hAnsi="Century Gothic"/>
          <w:sz w:val="18"/>
          <w:szCs w:val="18"/>
        </w:rPr>
      </w:pPr>
      <w:r w:rsidRPr="00274C7F">
        <w:rPr>
          <w:rFonts w:ascii="Century Gothic" w:hAnsi="Century Gothic"/>
          <w:sz w:val="18"/>
          <w:szCs w:val="18"/>
        </w:rPr>
        <w:t>For further information, please refer to SHIMICOAT Instruction for “Surface Preparations”.</w:t>
      </w:r>
    </w:p>
    <w:p w14:paraId="6B94D74B" w14:textId="77777777" w:rsidR="00A42656" w:rsidRPr="00A775C0" w:rsidRDefault="00A42656" w:rsidP="00A42656">
      <w:pPr>
        <w:rPr>
          <w:rFonts w:ascii="Century Gothic" w:hAnsi="Century Gothic"/>
          <w:sz w:val="18"/>
          <w:szCs w:val="18"/>
        </w:rPr>
      </w:pPr>
    </w:p>
    <w:p w14:paraId="4814383B" w14:textId="77777777" w:rsidR="00A42656" w:rsidRPr="00593812" w:rsidRDefault="00A42656" w:rsidP="00A42656">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4ABDFD22" w14:textId="77777777" w:rsidR="00A42656" w:rsidRPr="00593812" w:rsidRDefault="00A42656" w:rsidP="00A42656">
      <w:pPr>
        <w:pStyle w:val="NoSpacing"/>
        <w:rPr>
          <w:rFonts w:ascii="Century Gothic" w:hAnsi="Century Gothic"/>
          <w:sz w:val="18"/>
          <w:szCs w:val="18"/>
          <w:lang w:eastAsia="en-AU"/>
        </w:rPr>
      </w:pPr>
      <w:r w:rsidRPr="00593812">
        <w:rPr>
          <w:rFonts w:ascii="Century Gothic" w:hAnsi="Century Gothic"/>
          <w:sz w:val="18"/>
          <w:szCs w:val="18"/>
          <w:lang w:eastAsia="en-AU"/>
        </w:rPr>
        <w:t>The products shall be stored out of direct sunlight and heat at all times.  The shelf life of the product is 24 months, mix uniformly for 3 minutes prior to use.</w:t>
      </w:r>
    </w:p>
    <w:p w14:paraId="528306E4" w14:textId="77777777" w:rsidR="00F07C96" w:rsidRDefault="00E74D5D" w:rsidP="000E11A9">
      <w:pPr>
        <w:pStyle w:val="NoSpacing"/>
        <w:rPr>
          <w:rFonts w:ascii="Century Gothic" w:hAnsi="Century Gothic"/>
          <w:sz w:val="18"/>
          <w:szCs w:val="18"/>
        </w:rPr>
      </w:pPr>
      <w:r>
        <w:rPr>
          <w:rFonts w:ascii="Century Gothic" w:hAnsi="Century Gothic"/>
          <w:sz w:val="18"/>
          <w:szCs w:val="18"/>
        </w:rPr>
        <w:t xml:space="preserve">Clear </w:t>
      </w:r>
      <w:proofErr w:type="spellStart"/>
      <w:r>
        <w:rPr>
          <w:rFonts w:ascii="Century Gothic" w:hAnsi="Century Gothic"/>
          <w:sz w:val="18"/>
          <w:szCs w:val="18"/>
        </w:rPr>
        <w:t>PolyASpartic</w:t>
      </w:r>
      <w:proofErr w:type="spellEnd"/>
      <w:r>
        <w:rPr>
          <w:rFonts w:ascii="Century Gothic" w:hAnsi="Century Gothic"/>
          <w:sz w:val="18"/>
          <w:szCs w:val="18"/>
        </w:rPr>
        <w:t xml:space="preserve"> Safety Grip</w:t>
      </w:r>
      <w:r w:rsidR="00A42656" w:rsidRPr="00274C7F">
        <w:rPr>
          <w:rFonts w:ascii="Century Gothic" w:hAnsi="Century Gothic"/>
          <w:sz w:val="18"/>
          <w:szCs w:val="18"/>
        </w:rPr>
        <w:t xml:space="preserve"> is in two parts A and B that you can open and use as you need and store the </w:t>
      </w:r>
      <w:r w:rsidR="00A42656">
        <w:rPr>
          <w:rFonts w:ascii="Century Gothic" w:hAnsi="Century Gothic"/>
          <w:sz w:val="18"/>
          <w:szCs w:val="18"/>
        </w:rPr>
        <w:t>remaining</w:t>
      </w:r>
      <w:r w:rsidR="00A42656" w:rsidRPr="00274C7F">
        <w:rPr>
          <w:rFonts w:ascii="Century Gothic" w:hAnsi="Century Gothic"/>
          <w:sz w:val="18"/>
          <w:szCs w:val="18"/>
        </w:rPr>
        <w:t xml:space="preserve"> with shelf life of over 24 months</w:t>
      </w:r>
      <w:r w:rsidR="00A42656">
        <w:rPr>
          <w:rFonts w:ascii="Century Gothic" w:hAnsi="Century Gothic"/>
          <w:sz w:val="18"/>
          <w:szCs w:val="18"/>
        </w:rPr>
        <w:t xml:space="preserve"> in closed containers</w:t>
      </w:r>
      <w:r w:rsidR="00A42656" w:rsidRPr="00274C7F">
        <w:rPr>
          <w:rFonts w:ascii="Century Gothic" w:hAnsi="Century Gothic"/>
          <w:sz w:val="18"/>
          <w:szCs w:val="18"/>
        </w:rPr>
        <w:t>.  No matter how often you open the lid, it does not react with atmospheric moisture, so integrity of the product remains intact for its shelf-life</w:t>
      </w:r>
      <w:r w:rsidR="000E11A9">
        <w:rPr>
          <w:rFonts w:ascii="Century Gothic" w:hAnsi="Century Gothic"/>
          <w:sz w:val="18"/>
          <w:szCs w:val="18"/>
        </w:rPr>
        <w:t>.</w:t>
      </w:r>
    </w:p>
    <w:p w14:paraId="780BCEA8" w14:textId="77777777" w:rsidR="000E11A9" w:rsidRDefault="000E11A9" w:rsidP="000E11A9">
      <w:pPr>
        <w:pStyle w:val="NoSpacing"/>
        <w:rPr>
          <w:rFonts w:ascii="Century Gothic" w:hAnsi="Century Gothic"/>
          <w:sz w:val="18"/>
          <w:szCs w:val="18"/>
        </w:rPr>
      </w:pPr>
    </w:p>
    <w:p w14:paraId="4A1A27DB" w14:textId="77777777" w:rsidR="000E11A9" w:rsidRDefault="000E11A9" w:rsidP="000E11A9">
      <w:pPr>
        <w:pStyle w:val="NoSpacing"/>
        <w:rPr>
          <w:rFonts w:ascii="Century Gothic" w:hAnsi="Century Gothic"/>
          <w:sz w:val="18"/>
          <w:szCs w:val="18"/>
        </w:rPr>
      </w:pPr>
    </w:p>
    <w:p w14:paraId="582F5B50" w14:textId="77777777" w:rsidR="000E11A9" w:rsidRDefault="000E11A9" w:rsidP="000E11A9">
      <w:pPr>
        <w:pStyle w:val="NoSpacing"/>
        <w:rPr>
          <w:rFonts w:ascii="Century Gothic" w:hAnsi="Century Gothic"/>
          <w:sz w:val="18"/>
          <w:szCs w:val="18"/>
        </w:rPr>
      </w:pPr>
    </w:p>
    <w:p w14:paraId="3C1FD78A" w14:textId="77777777" w:rsidR="000E11A9" w:rsidRDefault="000E11A9" w:rsidP="000E11A9">
      <w:pPr>
        <w:pStyle w:val="NoSpacing"/>
        <w:rPr>
          <w:rFonts w:ascii="Century Gothic" w:hAnsi="Century Gothic"/>
          <w:sz w:val="18"/>
          <w:szCs w:val="18"/>
        </w:rPr>
      </w:pPr>
    </w:p>
    <w:p w14:paraId="0D171F4F" w14:textId="77777777" w:rsidR="000E11A9" w:rsidRDefault="000E11A9" w:rsidP="000E11A9">
      <w:pPr>
        <w:pStyle w:val="NoSpacing"/>
        <w:rPr>
          <w:rFonts w:ascii="Century Gothic" w:hAnsi="Century Gothic"/>
          <w:sz w:val="18"/>
          <w:szCs w:val="18"/>
        </w:rPr>
      </w:pPr>
    </w:p>
    <w:p w14:paraId="1BC6E3AE" w14:textId="77777777" w:rsidR="000E11A9" w:rsidRDefault="000E11A9" w:rsidP="000E11A9">
      <w:pPr>
        <w:pStyle w:val="NoSpacing"/>
        <w:rPr>
          <w:rFonts w:ascii="Century Gothic" w:hAnsi="Century Gothic"/>
          <w:sz w:val="18"/>
          <w:szCs w:val="18"/>
        </w:rPr>
      </w:pPr>
    </w:p>
    <w:p w14:paraId="3CE46927" w14:textId="77777777" w:rsidR="000E11A9" w:rsidRDefault="000E11A9" w:rsidP="000E11A9">
      <w:pPr>
        <w:pStyle w:val="NoSpacing"/>
        <w:rPr>
          <w:rFonts w:ascii="Century Gothic" w:hAnsi="Century Gothic"/>
          <w:sz w:val="18"/>
          <w:szCs w:val="18"/>
        </w:rPr>
      </w:pPr>
    </w:p>
    <w:p w14:paraId="67C66719" w14:textId="77777777" w:rsidR="00F07C96" w:rsidRDefault="00F07C96" w:rsidP="00F07C96">
      <w:pPr>
        <w:pStyle w:val="NoSpacing"/>
        <w:rPr>
          <w:rFonts w:ascii="Century Gothic" w:hAnsi="Century Gothic"/>
          <w:sz w:val="18"/>
          <w:szCs w:val="18"/>
        </w:rPr>
      </w:pPr>
    </w:p>
    <w:p w14:paraId="416E0A97" w14:textId="77777777" w:rsidR="00F07C96" w:rsidRPr="00511F86" w:rsidRDefault="00F07C96" w:rsidP="00F07C96">
      <w:pPr>
        <w:pStyle w:val="NoSpacing"/>
        <w:rPr>
          <w:rFonts w:ascii="Century Gothic" w:hAnsi="Century Gothic"/>
          <w:sz w:val="18"/>
          <w:szCs w:val="18"/>
        </w:rPr>
        <w:sectPr w:rsidR="00F07C96" w:rsidRPr="00511F86" w:rsidSect="00F07C96">
          <w:type w:val="continuous"/>
          <w:pgSz w:w="11906" w:h="16838"/>
          <w:pgMar w:top="1440" w:right="1440" w:bottom="1440" w:left="1440" w:header="708" w:footer="708" w:gutter="0"/>
          <w:cols w:space="708"/>
          <w:docGrid w:linePitch="360"/>
        </w:sectPr>
      </w:pPr>
    </w:p>
    <w:p w14:paraId="35991AE6"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Mixing &amp; Application Instructions</w:t>
      </w:r>
    </w:p>
    <w:p w14:paraId="4DA9AD70"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Mixing Procedure:</w:t>
      </w:r>
    </w:p>
    <w:p w14:paraId="016F9143"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Use a slow-speed mechanical mixer to ensure a controlled and thorough blend.</w:t>
      </w:r>
    </w:p>
    <w:p w14:paraId="30245636"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Gradually add Component B (curative) while continuing to mix.</w:t>
      </w:r>
    </w:p>
    <w:p w14:paraId="7D0C2929" w14:textId="77777777" w:rsidR="00F07C96" w:rsidRPr="00DA792A" w:rsidRDefault="00F07C96" w:rsidP="00F07C96">
      <w:pPr>
        <w:numPr>
          <w:ilvl w:val="0"/>
          <w:numId w:val="9"/>
        </w:numPr>
        <w:rPr>
          <w:rFonts w:ascii="Century Gothic" w:hAnsi="Century Gothic"/>
          <w:sz w:val="18"/>
          <w:szCs w:val="18"/>
        </w:rPr>
      </w:pPr>
      <w:r w:rsidRPr="00DA792A">
        <w:rPr>
          <w:rFonts w:ascii="Century Gothic" w:hAnsi="Century Gothic"/>
          <w:sz w:val="18"/>
          <w:szCs w:val="18"/>
        </w:rPr>
        <w:t>Mix until the blend is homogeneous and free from lumps</w:t>
      </w:r>
      <w:r>
        <w:rPr>
          <w:rFonts w:ascii="Century Gothic" w:hAnsi="Century Gothic"/>
          <w:sz w:val="18"/>
          <w:szCs w:val="18"/>
        </w:rPr>
        <w:t xml:space="preserve"> (2min).</w:t>
      </w:r>
    </w:p>
    <w:p w14:paraId="5694038A" w14:textId="77777777" w:rsidR="00F07C96" w:rsidRPr="00DA792A" w:rsidRDefault="00F07C96" w:rsidP="00F07C96">
      <w:pPr>
        <w:rPr>
          <w:rFonts w:ascii="Century Gothic" w:hAnsi="Century Gothic"/>
          <w:b/>
          <w:bCs/>
          <w:sz w:val="18"/>
          <w:szCs w:val="18"/>
        </w:rPr>
      </w:pPr>
      <w:r w:rsidRPr="00DA792A">
        <w:rPr>
          <w:rFonts w:ascii="Century Gothic" w:hAnsi="Century Gothic"/>
          <w:b/>
          <w:bCs/>
          <w:sz w:val="18"/>
          <w:szCs w:val="18"/>
        </w:rPr>
        <w:t>Application Guidelines:</w:t>
      </w:r>
    </w:p>
    <w:p w14:paraId="0758AE1C" w14:textId="77777777" w:rsidR="00F07C96" w:rsidRDefault="00F07C96" w:rsidP="00F07C96">
      <w:pPr>
        <w:numPr>
          <w:ilvl w:val="0"/>
          <w:numId w:val="10"/>
        </w:numPr>
        <w:rPr>
          <w:rFonts w:ascii="Century Gothic" w:hAnsi="Century Gothic"/>
          <w:sz w:val="18"/>
          <w:szCs w:val="18"/>
        </w:rPr>
      </w:pPr>
      <w:r w:rsidRPr="00DA792A">
        <w:rPr>
          <w:rFonts w:ascii="Century Gothic" w:hAnsi="Century Gothic"/>
          <w:sz w:val="18"/>
          <w:szCs w:val="18"/>
        </w:rPr>
        <w:t xml:space="preserve">Pour the mixed product directly </w:t>
      </w:r>
      <w:r>
        <w:rPr>
          <w:rFonts w:ascii="Century Gothic" w:hAnsi="Century Gothic"/>
          <w:sz w:val="18"/>
          <w:szCs w:val="18"/>
        </w:rPr>
        <w:t>over the surface</w:t>
      </w:r>
      <w:r w:rsidRPr="00DA792A">
        <w:rPr>
          <w:rFonts w:ascii="Century Gothic" w:hAnsi="Century Gothic"/>
          <w:sz w:val="18"/>
          <w:szCs w:val="18"/>
        </w:rPr>
        <w:t>.</w:t>
      </w:r>
    </w:p>
    <w:p w14:paraId="701C2E01" w14:textId="77777777" w:rsidR="00F07C96" w:rsidRPr="00DA792A" w:rsidRDefault="00F07C96" w:rsidP="00F07C96">
      <w:pPr>
        <w:numPr>
          <w:ilvl w:val="0"/>
          <w:numId w:val="10"/>
        </w:numPr>
        <w:rPr>
          <w:rFonts w:ascii="Century Gothic" w:hAnsi="Century Gothic"/>
          <w:sz w:val="18"/>
          <w:szCs w:val="18"/>
        </w:rPr>
      </w:pPr>
      <w:r>
        <w:rPr>
          <w:rFonts w:ascii="Century Gothic" w:hAnsi="Century Gothic"/>
          <w:sz w:val="18"/>
          <w:szCs w:val="18"/>
        </w:rPr>
        <w:t>Use a squeegee to spread out to assist with self-levelling.</w:t>
      </w:r>
    </w:p>
    <w:p w14:paraId="041DC14C"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Using a medium nap roller, apply the product evenly to the substrate.</w:t>
      </w:r>
    </w:p>
    <w:p w14:paraId="048D2780" w14:textId="77777777" w:rsidR="00F07C96" w:rsidRPr="00DA792A" w:rsidRDefault="00F07C96" w:rsidP="00F07C96">
      <w:pPr>
        <w:numPr>
          <w:ilvl w:val="0"/>
          <w:numId w:val="10"/>
        </w:numPr>
        <w:rPr>
          <w:rFonts w:ascii="Century Gothic" w:hAnsi="Century Gothic"/>
          <w:sz w:val="18"/>
          <w:szCs w:val="18"/>
        </w:rPr>
      </w:pPr>
      <w:r w:rsidRPr="00DA792A">
        <w:rPr>
          <w:rFonts w:ascii="Century Gothic" w:hAnsi="Century Gothic"/>
          <w:sz w:val="18"/>
          <w:szCs w:val="18"/>
        </w:rPr>
        <w:t>Finish off the surface uniformly, ensuring there are no puddles, streaks, or roller trails.</w:t>
      </w:r>
    </w:p>
    <w:p w14:paraId="36311764" w14:textId="77777777" w:rsidR="00F07C96" w:rsidRDefault="00F07C96" w:rsidP="00F07C96">
      <w:pPr>
        <w:rPr>
          <w:rFonts w:ascii="Century Gothic" w:hAnsi="Century Gothic"/>
          <w:sz w:val="18"/>
          <w:szCs w:val="18"/>
        </w:rPr>
      </w:pPr>
      <w:r w:rsidRPr="00DA792A">
        <w:rPr>
          <w:rFonts w:ascii="Century Gothic" w:hAnsi="Century Gothic"/>
          <w:sz w:val="18"/>
          <w:szCs w:val="18"/>
        </w:rPr>
        <w:t xml:space="preserve">For Thin Coat Applications of 100 microns, </w:t>
      </w:r>
      <w:proofErr w:type="spellStart"/>
      <w:r>
        <w:rPr>
          <w:rFonts w:ascii="Century Gothic" w:hAnsi="Century Gothic"/>
          <w:sz w:val="18"/>
          <w:szCs w:val="18"/>
        </w:rPr>
        <w:t>SupaFast</w:t>
      </w:r>
      <w:proofErr w:type="spellEnd"/>
      <w:r w:rsidRPr="00DA792A">
        <w:rPr>
          <w:rFonts w:ascii="Century Gothic" w:hAnsi="Century Gothic"/>
          <w:sz w:val="18"/>
          <w:szCs w:val="18"/>
        </w:rPr>
        <w:t xml:space="preserve"> Diluent may be added to adjust consistency. </w:t>
      </w:r>
    </w:p>
    <w:p w14:paraId="145B3285" w14:textId="77777777" w:rsidR="00F07C96" w:rsidRPr="00B1410D" w:rsidRDefault="00F07C96" w:rsidP="00F07C96">
      <w:pPr>
        <w:rPr>
          <w:rFonts w:ascii="Century Gothic" w:hAnsi="Century Gothic"/>
          <w:sz w:val="18"/>
          <w:szCs w:val="18"/>
        </w:rPr>
      </w:pPr>
      <w:r w:rsidRPr="00DA792A">
        <w:rPr>
          <w:rFonts w:ascii="Century Gothic" w:hAnsi="Century Gothic"/>
          <w:sz w:val="18"/>
          <w:szCs w:val="18"/>
        </w:rPr>
        <w:t>Dilute up to 10% by volume.</w:t>
      </w:r>
    </w:p>
    <w:p w14:paraId="09ADCDF8" w14:textId="77777777" w:rsidR="00F07C96" w:rsidRPr="007936A0" w:rsidRDefault="00F07C96" w:rsidP="00F07C96">
      <w:pPr>
        <w:rPr>
          <w:rFonts w:ascii="Century Gothic" w:hAnsi="Century Gothic"/>
          <w:b/>
          <w:bCs/>
          <w:sz w:val="18"/>
          <w:szCs w:val="18"/>
        </w:rPr>
      </w:pPr>
    </w:p>
    <w:p w14:paraId="6BC358AA" w14:textId="77777777" w:rsidR="00F07C96" w:rsidRPr="007936A0" w:rsidRDefault="00F07C96" w:rsidP="00F07C96">
      <w:pPr>
        <w:shd w:val="clear" w:color="auto" w:fill="1A9BBB"/>
        <w:rPr>
          <w:rFonts w:ascii="Century Gothic" w:hAnsi="Century Gothic"/>
          <w:b/>
          <w:bCs/>
          <w:sz w:val="18"/>
          <w:szCs w:val="18"/>
        </w:rPr>
      </w:pPr>
      <w:r w:rsidRPr="007936A0">
        <w:rPr>
          <w:rFonts w:ascii="Century Gothic" w:hAnsi="Century Gothic"/>
          <w:b/>
          <w:bCs/>
          <w:sz w:val="18"/>
          <w:szCs w:val="18"/>
        </w:rPr>
        <w:t>NON-SLIP FINISH APPLICATION</w:t>
      </w:r>
    </w:p>
    <w:p w14:paraId="402D6D1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Variety of slip resistant materials can be used to achieve your desired Slip Resistant Floor finishing system:</w:t>
      </w:r>
    </w:p>
    <w:p w14:paraId="29BEE499"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Broadcast (Silica Sand / Quarts /ALOX / GLASS BEAD)</w:t>
      </w:r>
    </w:p>
    <w:p w14:paraId="1B5481E0" w14:textId="77777777" w:rsidR="00F07C96" w:rsidRDefault="00F07C96" w:rsidP="00F07C96">
      <w:pPr>
        <w:rPr>
          <w:rFonts w:ascii="Century Gothic" w:hAnsi="Century Gothic"/>
          <w:sz w:val="18"/>
          <w:szCs w:val="18"/>
        </w:rPr>
      </w:pPr>
      <w:r>
        <w:rPr>
          <w:rFonts w:ascii="Century Gothic" w:hAnsi="Century Gothic"/>
          <w:sz w:val="18"/>
          <w:szCs w:val="18"/>
        </w:rPr>
        <w:t xml:space="preserve">Full </w:t>
      </w:r>
      <w:r w:rsidRPr="008A7710">
        <w:rPr>
          <w:rFonts w:ascii="Century Gothic" w:hAnsi="Century Gothic"/>
          <w:sz w:val="18"/>
          <w:szCs w:val="18"/>
        </w:rPr>
        <w:t xml:space="preserve">broadcast </w:t>
      </w:r>
      <w:r>
        <w:rPr>
          <w:rFonts w:ascii="Century Gothic" w:hAnsi="Century Gothic"/>
          <w:sz w:val="18"/>
          <w:szCs w:val="18"/>
        </w:rPr>
        <w:t>the grits over the entire wet surface.</w:t>
      </w:r>
    </w:p>
    <w:p w14:paraId="14071C02" w14:textId="77777777" w:rsidR="00F07C96" w:rsidRDefault="00F07C96" w:rsidP="00F07C96">
      <w:pPr>
        <w:rPr>
          <w:rFonts w:ascii="Century Gothic" w:hAnsi="Century Gothic"/>
          <w:sz w:val="18"/>
          <w:szCs w:val="18"/>
        </w:rPr>
      </w:pPr>
      <w:r>
        <w:rPr>
          <w:rFonts w:ascii="Century Gothic" w:hAnsi="Century Gothic"/>
          <w:sz w:val="18"/>
          <w:szCs w:val="18"/>
        </w:rPr>
        <w:t>Broadcast w</w:t>
      </w:r>
      <w:r w:rsidRPr="008A7710">
        <w:rPr>
          <w:rFonts w:ascii="Century Gothic" w:hAnsi="Century Gothic"/>
          <w:sz w:val="18"/>
          <w:szCs w:val="18"/>
        </w:rPr>
        <w:t xml:space="preserve">ithin 30 minutes of rolling down the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base product</w:t>
      </w:r>
      <w:r>
        <w:rPr>
          <w:rFonts w:ascii="Century Gothic" w:hAnsi="Century Gothic"/>
          <w:sz w:val="18"/>
          <w:szCs w:val="18"/>
        </w:rPr>
        <w:t>.</w:t>
      </w:r>
    </w:p>
    <w:p w14:paraId="6FCA43F4" w14:textId="77777777" w:rsidR="00F07C96" w:rsidRPr="008A7710" w:rsidRDefault="00F07C96" w:rsidP="00F07C96">
      <w:pPr>
        <w:rPr>
          <w:rFonts w:ascii="Century Gothic" w:hAnsi="Century Gothic"/>
          <w:sz w:val="18"/>
          <w:szCs w:val="18"/>
        </w:rPr>
      </w:pPr>
      <w:r>
        <w:rPr>
          <w:rFonts w:ascii="Century Gothic" w:hAnsi="Century Gothic"/>
          <w:sz w:val="18"/>
          <w:szCs w:val="18"/>
        </w:rPr>
        <w:t>E</w:t>
      </w:r>
      <w:r w:rsidRPr="008A7710">
        <w:rPr>
          <w:rFonts w:ascii="Century Gothic" w:hAnsi="Century Gothic"/>
          <w:sz w:val="18"/>
          <w:szCs w:val="18"/>
        </w:rPr>
        <w:t xml:space="preserve">nsure the product is fully blinded out (completely covered) </w:t>
      </w:r>
    </w:p>
    <w:p w14:paraId="3D9DCF91"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Curing</w:t>
      </w:r>
    </w:p>
    <w:p w14:paraId="6A30C51D"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Allow the floor to cure for 8–12 hours.</w:t>
      </w:r>
    </w:p>
    <w:p w14:paraId="6C06E8C3" w14:textId="77777777" w:rsidR="00F07C96" w:rsidRDefault="00F07C96" w:rsidP="00F07C96">
      <w:pPr>
        <w:rPr>
          <w:rFonts w:ascii="Century Gothic" w:hAnsi="Century Gothic"/>
          <w:sz w:val="18"/>
          <w:szCs w:val="18"/>
        </w:rPr>
      </w:pPr>
      <w:r w:rsidRPr="008A7710">
        <w:rPr>
          <w:rFonts w:ascii="Century Gothic" w:hAnsi="Century Gothic"/>
          <w:sz w:val="18"/>
          <w:szCs w:val="18"/>
        </w:rPr>
        <w:t>After curing, carefully sweep off all loose, unbound sand.</w:t>
      </w:r>
    </w:p>
    <w:p w14:paraId="601C6B03" w14:textId="77777777" w:rsidR="00F07C96" w:rsidRDefault="00F07C96" w:rsidP="00F07C96">
      <w:pPr>
        <w:rPr>
          <w:rFonts w:ascii="Century Gothic" w:hAnsi="Century Gothic"/>
          <w:sz w:val="18"/>
          <w:szCs w:val="18"/>
        </w:rPr>
      </w:pPr>
      <w:r w:rsidRPr="008A7710">
        <w:rPr>
          <w:rFonts w:ascii="Century Gothic" w:hAnsi="Century Gothic"/>
          <w:sz w:val="18"/>
          <w:szCs w:val="18"/>
        </w:rPr>
        <w:t xml:space="preserve">Remove </w:t>
      </w:r>
      <w:r>
        <w:rPr>
          <w:rFonts w:ascii="Century Gothic" w:hAnsi="Century Gothic"/>
          <w:sz w:val="18"/>
          <w:szCs w:val="18"/>
        </w:rPr>
        <w:t>l</w:t>
      </w:r>
      <w:r w:rsidRPr="008A7710">
        <w:rPr>
          <w:rFonts w:ascii="Century Gothic" w:hAnsi="Century Gothic"/>
          <w:sz w:val="18"/>
          <w:szCs w:val="18"/>
        </w:rPr>
        <w:t xml:space="preserve">oose </w:t>
      </w:r>
      <w:r>
        <w:rPr>
          <w:rFonts w:ascii="Century Gothic" w:hAnsi="Century Gothic"/>
          <w:sz w:val="18"/>
          <w:szCs w:val="18"/>
        </w:rPr>
        <w:t>s</w:t>
      </w:r>
      <w:r w:rsidRPr="008A7710">
        <w:rPr>
          <w:rFonts w:ascii="Century Gothic" w:hAnsi="Century Gothic"/>
          <w:sz w:val="18"/>
          <w:szCs w:val="18"/>
        </w:rPr>
        <w:t>and</w:t>
      </w:r>
      <w:r>
        <w:rPr>
          <w:rFonts w:ascii="Century Gothic" w:hAnsi="Century Gothic"/>
          <w:sz w:val="18"/>
          <w:szCs w:val="18"/>
        </w:rPr>
        <w:t xml:space="preserve"> completely</w:t>
      </w:r>
    </w:p>
    <w:p w14:paraId="1B48140F" w14:textId="77777777" w:rsidR="006B63DE" w:rsidRPr="008A7710" w:rsidRDefault="006B63DE" w:rsidP="00F07C96">
      <w:pPr>
        <w:rPr>
          <w:rFonts w:ascii="Century Gothic" w:hAnsi="Century Gothic"/>
          <w:sz w:val="18"/>
          <w:szCs w:val="18"/>
        </w:rPr>
      </w:pPr>
    </w:p>
    <w:p w14:paraId="3D423AC4" w14:textId="77777777" w:rsidR="00F07C96" w:rsidRPr="001E10D5" w:rsidRDefault="00F07C96" w:rsidP="00F07C96">
      <w:pPr>
        <w:rPr>
          <w:rFonts w:ascii="Century Gothic" w:hAnsi="Century Gothic"/>
          <w:b/>
          <w:bCs/>
          <w:sz w:val="18"/>
          <w:szCs w:val="18"/>
        </w:rPr>
      </w:pPr>
      <w:r w:rsidRPr="001E10D5">
        <w:rPr>
          <w:rFonts w:ascii="Century Gothic" w:hAnsi="Century Gothic"/>
          <w:b/>
          <w:bCs/>
          <w:sz w:val="18"/>
          <w:szCs w:val="18"/>
        </w:rPr>
        <w:t>Seal Coat / Topcoat Shield</w:t>
      </w:r>
    </w:p>
    <w:p w14:paraId="30D54187"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Apply a final thin coat of </w:t>
      </w:r>
      <w:proofErr w:type="spellStart"/>
      <w:r>
        <w:rPr>
          <w:rFonts w:ascii="Century Gothic" w:hAnsi="Century Gothic"/>
          <w:sz w:val="18"/>
          <w:szCs w:val="18"/>
        </w:rPr>
        <w:t>SupaFast</w:t>
      </w:r>
      <w:proofErr w:type="spellEnd"/>
      <w:r>
        <w:rPr>
          <w:rFonts w:ascii="Century Gothic" w:hAnsi="Century Gothic"/>
          <w:sz w:val="18"/>
          <w:szCs w:val="18"/>
        </w:rPr>
        <w:t xml:space="preserve"> </w:t>
      </w:r>
      <w:r w:rsidRPr="008A7710">
        <w:rPr>
          <w:rFonts w:ascii="Century Gothic" w:hAnsi="Century Gothic"/>
          <w:sz w:val="18"/>
          <w:szCs w:val="18"/>
        </w:rPr>
        <w:t>over the surface.</w:t>
      </w:r>
    </w:p>
    <w:p w14:paraId="003FA719" w14:textId="77777777" w:rsidR="00F07C96" w:rsidRPr="008A7710" w:rsidRDefault="00F07C96" w:rsidP="00F07C96">
      <w:pPr>
        <w:rPr>
          <w:rFonts w:ascii="Century Gothic" w:hAnsi="Century Gothic"/>
          <w:sz w:val="18"/>
          <w:szCs w:val="18"/>
        </w:rPr>
      </w:pPr>
      <w:r w:rsidRPr="008A7710">
        <w:rPr>
          <w:rFonts w:ascii="Century Gothic" w:hAnsi="Century Gothic"/>
          <w:sz w:val="18"/>
          <w:szCs w:val="18"/>
        </w:rPr>
        <w:t xml:space="preserve">This coat locks in the </w:t>
      </w:r>
      <w:r>
        <w:rPr>
          <w:rFonts w:ascii="Century Gothic" w:hAnsi="Century Gothic"/>
          <w:sz w:val="18"/>
          <w:szCs w:val="18"/>
        </w:rPr>
        <w:t>Slip Resistant grit</w:t>
      </w:r>
      <w:r w:rsidRPr="008A7710">
        <w:rPr>
          <w:rFonts w:ascii="Century Gothic" w:hAnsi="Century Gothic"/>
          <w:sz w:val="18"/>
          <w:szCs w:val="18"/>
        </w:rPr>
        <w:t xml:space="preserve"> and provides an even appearance.</w:t>
      </w:r>
    </w:p>
    <w:p w14:paraId="282D8111" w14:textId="77777777" w:rsidR="00F07C96" w:rsidRPr="0090797A" w:rsidRDefault="00F07C96" w:rsidP="00F07C96">
      <w:pPr>
        <w:rPr>
          <w:rFonts w:ascii="Century Gothic" w:hAnsi="Century Gothic"/>
          <w:i/>
          <w:iCs/>
          <w:sz w:val="18"/>
          <w:szCs w:val="18"/>
        </w:rPr>
      </w:pPr>
      <w:r w:rsidRPr="0090797A">
        <w:rPr>
          <w:rFonts w:ascii="Century Gothic" w:hAnsi="Century Gothic"/>
          <w:i/>
          <w:iCs/>
          <w:sz w:val="18"/>
          <w:szCs w:val="18"/>
        </w:rPr>
        <w:t xml:space="preserve">SHIMICOAT recommend above Broadcast Slip Resistant as the most unform method of application.  </w:t>
      </w:r>
    </w:p>
    <w:p w14:paraId="74BD3633" w14:textId="77777777" w:rsidR="00F07C96" w:rsidRPr="0090797A" w:rsidRDefault="00F07C96" w:rsidP="00F07C96">
      <w:pPr>
        <w:rPr>
          <w:rFonts w:ascii="Century Gothic" w:hAnsi="Century Gothic"/>
          <w:b/>
          <w:bCs/>
          <w:sz w:val="18"/>
          <w:szCs w:val="18"/>
        </w:rPr>
      </w:pPr>
    </w:p>
    <w:p w14:paraId="19D5383E" w14:textId="77777777" w:rsidR="00F07C96" w:rsidRDefault="00F07C96" w:rsidP="00F07C96">
      <w:pPr>
        <w:rPr>
          <w:rFonts w:ascii="Century Gothic" w:hAnsi="Century Gothic"/>
          <w:sz w:val="18"/>
          <w:szCs w:val="18"/>
        </w:rPr>
      </w:pPr>
      <w:r w:rsidRPr="0090797A">
        <w:rPr>
          <w:rFonts w:ascii="Century Gothic" w:hAnsi="Century Gothic"/>
          <w:b/>
          <w:bCs/>
          <w:sz w:val="18"/>
          <w:szCs w:val="18"/>
        </w:rPr>
        <w:t>Add into Resin:</w:t>
      </w:r>
      <w:r>
        <w:rPr>
          <w:rFonts w:ascii="Century Gothic" w:hAnsi="Century Gothic"/>
          <w:sz w:val="18"/>
          <w:szCs w:val="18"/>
        </w:rPr>
        <w:tab/>
      </w:r>
    </w:p>
    <w:p w14:paraId="23DB63CA" w14:textId="77777777" w:rsidR="00F07C96" w:rsidRDefault="00F07C96" w:rsidP="00F07C96">
      <w:pPr>
        <w:rPr>
          <w:rFonts w:ascii="Century Gothic" w:hAnsi="Century Gothic"/>
          <w:sz w:val="18"/>
          <w:szCs w:val="18"/>
        </w:rPr>
      </w:pPr>
      <w:r>
        <w:rPr>
          <w:rFonts w:ascii="Century Gothic" w:hAnsi="Century Gothic"/>
          <w:sz w:val="18"/>
          <w:szCs w:val="18"/>
        </w:rPr>
        <w:t xml:space="preserve">Polypropylene Grit </w:t>
      </w:r>
      <w:proofErr w:type="gramStart"/>
      <w:r>
        <w:rPr>
          <w:rFonts w:ascii="Century Gothic" w:hAnsi="Century Gothic"/>
          <w:sz w:val="18"/>
          <w:szCs w:val="18"/>
        </w:rPr>
        <w:t>-  Single</w:t>
      </w:r>
      <w:proofErr w:type="gramEnd"/>
      <w:r>
        <w:rPr>
          <w:rFonts w:ascii="Century Gothic" w:hAnsi="Century Gothic"/>
          <w:sz w:val="18"/>
          <w:szCs w:val="18"/>
        </w:rPr>
        <w:t xml:space="preserve"> Size of Medium </w:t>
      </w:r>
    </w:p>
    <w:p w14:paraId="328FF7E1" w14:textId="77777777" w:rsidR="00F07C96" w:rsidRDefault="00F07C96" w:rsidP="00F07C96">
      <w:pPr>
        <w:rPr>
          <w:rFonts w:ascii="Century Gothic" w:hAnsi="Century Gothic"/>
          <w:sz w:val="18"/>
          <w:szCs w:val="18"/>
        </w:rPr>
      </w:pPr>
      <w:r>
        <w:rPr>
          <w:rFonts w:ascii="Century Gothic" w:hAnsi="Century Gothic"/>
          <w:sz w:val="18"/>
          <w:szCs w:val="18"/>
        </w:rPr>
        <w:t xml:space="preserve">Add </w:t>
      </w:r>
      <w:r w:rsidRPr="008A7710">
        <w:rPr>
          <w:rFonts w:ascii="Century Gothic" w:hAnsi="Century Gothic"/>
          <w:sz w:val="18"/>
          <w:szCs w:val="18"/>
        </w:rPr>
        <w:t>Non</w:t>
      </w:r>
      <w:r>
        <w:rPr>
          <w:rFonts w:ascii="Century Gothic" w:hAnsi="Century Gothic"/>
          <w:sz w:val="18"/>
          <w:szCs w:val="18"/>
        </w:rPr>
        <w:t>-</w:t>
      </w:r>
      <w:r w:rsidRPr="008A7710">
        <w:rPr>
          <w:rFonts w:ascii="Century Gothic" w:hAnsi="Century Gothic"/>
          <w:sz w:val="18"/>
          <w:szCs w:val="18"/>
        </w:rPr>
        <w:t xml:space="preserve">Slip Additive into the </w:t>
      </w:r>
      <w:r>
        <w:rPr>
          <w:rFonts w:ascii="Century Gothic" w:hAnsi="Century Gothic"/>
          <w:sz w:val="18"/>
          <w:szCs w:val="18"/>
        </w:rPr>
        <w:t>resin, mix and apply.</w:t>
      </w:r>
    </w:p>
    <w:p w14:paraId="58252EC1" w14:textId="77777777" w:rsidR="00F07C96" w:rsidRPr="008A7710" w:rsidRDefault="00F07C96" w:rsidP="00F07C96">
      <w:pPr>
        <w:rPr>
          <w:rFonts w:ascii="Century Gothic" w:hAnsi="Century Gothic"/>
          <w:sz w:val="18"/>
          <w:szCs w:val="18"/>
        </w:rPr>
      </w:pPr>
      <w:r>
        <w:rPr>
          <w:rFonts w:ascii="Century Gothic" w:hAnsi="Century Gothic"/>
          <w:sz w:val="18"/>
          <w:szCs w:val="18"/>
        </w:rPr>
        <w:t>A</w:t>
      </w:r>
      <w:r w:rsidRPr="008A7710">
        <w:rPr>
          <w:rFonts w:ascii="Century Gothic" w:hAnsi="Century Gothic"/>
          <w:sz w:val="18"/>
          <w:szCs w:val="18"/>
        </w:rPr>
        <w:t>dd a small amount of Diluent if needed for consistency.</w:t>
      </w:r>
    </w:p>
    <w:p w14:paraId="257F8EE9" w14:textId="77777777" w:rsidR="00F07C96" w:rsidRDefault="00F07C96" w:rsidP="00F07C96">
      <w:pPr>
        <w:rPr>
          <w:rFonts w:ascii="Century Gothic" w:hAnsi="Century Gothic"/>
          <w:sz w:val="18"/>
          <w:szCs w:val="18"/>
        </w:rPr>
      </w:pPr>
      <w:r w:rsidRPr="008A7710">
        <w:rPr>
          <w:rFonts w:ascii="Century Gothic" w:hAnsi="Century Gothic"/>
          <w:sz w:val="18"/>
          <w:szCs w:val="18"/>
        </w:rPr>
        <w:t>Occasionally stir the mixture during application to prevent the additive from settling.</w:t>
      </w:r>
    </w:p>
    <w:bookmarkEnd w:id="0"/>
    <w:p w14:paraId="1591C473" w14:textId="77777777" w:rsidR="007936A0" w:rsidRPr="008A7710" w:rsidRDefault="007936A0" w:rsidP="005C625C">
      <w:pPr>
        <w:rPr>
          <w:rFonts w:ascii="Century Gothic" w:hAnsi="Century Gothic"/>
          <w:sz w:val="18"/>
          <w:szCs w:val="18"/>
        </w:rPr>
      </w:pPr>
    </w:p>
    <w:p w14:paraId="75F77FEC" w14:textId="53978CC6" w:rsidR="007936A0" w:rsidRPr="007936A0" w:rsidRDefault="007936A0" w:rsidP="0090797A">
      <w:pPr>
        <w:shd w:val="clear" w:color="auto" w:fill="1A9BBB"/>
        <w:rPr>
          <w:rFonts w:ascii="Century Gothic" w:hAnsi="Century Gothic"/>
          <w:b/>
          <w:bCs/>
          <w:sz w:val="18"/>
          <w:szCs w:val="18"/>
        </w:rPr>
      </w:pPr>
      <w:r w:rsidRPr="0090797A">
        <w:rPr>
          <w:rFonts w:ascii="Century Gothic" w:hAnsi="Century Gothic"/>
          <w:b/>
          <w:bCs/>
          <w:sz w:val="18"/>
          <w:szCs w:val="18"/>
          <w:shd w:val="clear" w:color="auto" w:fill="1A9BBB"/>
        </w:rPr>
        <w:t>C</w:t>
      </w:r>
      <w:r w:rsidRPr="007936A0">
        <w:rPr>
          <w:rFonts w:ascii="Century Gothic" w:hAnsi="Century Gothic"/>
          <w:b/>
          <w:bCs/>
          <w:sz w:val="18"/>
          <w:szCs w:val="18"/>
        </w:rPr>
        <w:t>URE</w:t>
      </w:r>
      <w:r>
        <w:rPr>
          <w:rFonts w:ascii="Century Gothic" w:hAnsi="Century Gothic"/>
          <w:b/>
          <w:bCs/>
          <w:sz w:val="18"/>
          <w:szCs w:val="18"/>
        </w:rPr>
        <w:t>ING PROCESS</w:t>
      </w:r>
    </w:p>
    <w:p w14:paraId="32F3710E"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Cure time may vary depending on several factors:</w:t>
      </w:r>
    </w:p>
    <w:p w14:paraId="03B38D53" w14:textId="77777777" w:rsidR="00FF4B11" w:rsidRDefault="00FF4B11">
      <w:pPr>
        <w:numPr>
          <w:ilvl w:val="0"/>
          <w:numId w:val="14"/>
        </w:numPr>
        <w:rPr>
          <w:rFonts w:ascii="Century Gothic" w:hAnsi="Century Gothic"/>
          <w:sz w:val="18"/>
          <w:szCs w:val="18"/>
        </w:rPr>
        <w:sectPr w:rsidR="00FF4B11" w:rsidSect="00B1410D">
          <w:headerReference w:type="even" r:id="rId12"/>
          <w:headerReference w:type="default" r:id="rId13"/>
          <w:footerReference w:type="default" r:id="rId14"/>
          <w:headerReference w:type="first" r:id="rId15"/>
          <w:type w:val="continuous"/>
          <w:pgSz w:w="11906" w:h="16838"/>
          <w:pgMar w:top="1440" w:right="1440" w:bottom="1440" w:left="1440" w:header="708" w:footer="708" w:gutter="0"/>
          <w:cols w:space="708"/>
          <w:docGrid w:linePitch="360"/>
        </w:sectPr>
      </w:pPr>
    </w:p>
    <w:p w14:paraId="4044E45A"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Application thickness</w:t>
      </w:r>
    </w:p>
    <w:p w14:paraId="2DF9285D"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Amount of material applied</w:t>
      </w:r>
    </w:p>
    <w:p w14:paraId="4A8E3F31"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Surface temperature</w:t>
      </w:r>
    </w:p>
    <w:p w14:paraId="4E1B189C" w14:textId="77777777" w:rsidR="007936A0" w:rsidRPr="0090797A" w:rsidRDefault="007936A0">
      <w:pPr>
        <w:numPr>
          <w:ilvl w:val="0"/>
          <w:numId w:val="14"/>
        </w:numPr>
        <w:rPr>
          <w:rFonts w:ascii="Century Gothic" w:hAnsi="Century Gothic"/>
          <w:sz w:val="18"/>
          <w:szCs w:val="18"/>
        </w:rPr>
      </w:pPr>
      <w:r w:rsidRPr="0090797A">
        <w:rPr>
          <w:rFonts w:ascii="Century Gothic" w:hAnsi="Century Gothic"/>
          <w:sz w:val="18"/>
          <w:szCs w:val="18"/>
        </w:rPr>
        <w:t>Product temperature</w:t>
      </w:r>
    </w:p>
    <w:p w14:paraId="1A416685" w14:textId="77777777" w:rsidR="00FF4B11" w:rsidRDefault="00FF4B11" w:rsidP="007936A0">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08C0266"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Accelerate Cure:</w:t>
      </w:r>
    </w:p>
    <w:p w14:paraId="1644C1D9"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Warm the product before mixing, or</w:t>
      </w:r>
    </w:p>
    <w:p w14:paraId="66CD5D8D" w14:textId="77777777" w:rsidR="007936A0" w:rsidRPr="0090797A" w:rsidRDefault="007936A0">
      <w:pPr>
        <w:numPr>
          <w:ilvl w:val="0"/>
          <w:numId w:val="15"/>
        </w:numPr>
        <w:rPr>
          <w:rFonts w:ascii="Century Gothic" w:hAnsi="Century Gothic"/>
          <w:sz w:val="18"/>
          <w:szCs w:val="18"/>
        </w:rPr>
      </w:pPr>
      <w:r w:rsidRPr="0090797A">
        <w:rPr>
          <w:rFonts w:ascii="Century Gothic" w:hAnsi="Century Gothic"/>
          <w:sz w:val="18"/>
          <w:szCs w:val="18"/>
        </w:rPr>
        <w:t>Allow mixed material to stand for 15 minutes prior to application.</w:t>
      </w:r>
    </w:p>
    <w:p w14:paraId="6F8AC6A5" w14:textId="77777777" w:rsidR="007936A0" w:rsidRPr="0090797A" w:rsidRDefault="007936A0" w:rsidP="007936A0">
      <w:pPr>
        <w:rPr>
          <w:rFonts w:ascii="Century Gothic" w:hAnsi="Century Gothic"/>
          <w:sz w:val="18"/>
          <w:szCs w:val="18"/>
        </w:rPr>
      </w:pPr>
      <w:r w:rsidRPr="0090797A">
        <w:rPr>
          <w:rFonts w:ascii="Century Gothic" w:hAnsi="Century Gothic"/>
          <w:sz w:val="18"/>
          <w:szCs w:val="18"/>
        </w:rPr>
        <w:t>To Slow Cure:</w:t>
      </w:r>
    </w:p>
    <w:p w14:paraId="50F422E1" w14:textId="5398B701" w:rsidR="007936A0" w:rsidRPr="00B1410D" w:rsidRDefault="007936A0" w:rsidP="007936A0">
      <w:pPr>
        <w:numPr>
          <w:ilvl w:val="0"/>
          <w:numId w:val="16"/>
        </w:numPr>
        <w:rPr>
          <w:rFonts w:ascii="Century Gothic" w:hAnsi="Century Gothic"/>
          <w:sz w:val="18"/>
          <w:szCs w:val="18"/>
        </w:rPr>
      </w:pPr>
      <w:r w:rsidRPr="0090797A">
        <w:rPr>
          <w:rFonts w:ascii="Century Gothic" w:hAnsi="Century Gothic"/>
          <w:sz w:val="18"/>
          <w:szCs w:val="18"/>
        </w:rPr>
        <w:t>Cool the product before mixing.</w:t>
      </w:r>
    </w:p>
    <w:tbl>
      <w:tblPr>
        <w:tblStyle w:val="TableGrid"/>
        <w:tblpPr w:leftFromText="180" w:rightFromText="180" w:vertAnchor="text" w:horzAnchor="margin" w:tblpY="54"/>
        <w:tblW w:w="0" w:type="auto"/>
        <w:tblLook w:val="04A0" w:firstRow="1" w:lastRow="0" w:firstColumn="1" w:lastColumn="0" w:noHBand="0" w:noVBand="1"/>
      </w:tblPr>
      <w:tblGrid>
        <w:gridCol w:w="1129"/>
        <w:gridCol w:w="1418"/>
        <w:gridCol w:w="1701"/>
        <w:gridCol w:w="1417"/>
        <w:gridCol w:w="1560"/>
        <w:gridCol w:w="1559"/>
      </w:tblGrid>
      <w:tr w:rsidR="0090797A" w14:paraId="29BE9179" w14:textId="77777777" w:rsidTr="0090797A">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445BE27F"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 xml:space="preserve">Temp </w:t>
            </w:r>
            <w:r w:rsidRPr="00B1410D">
              <w:rPr>
                <w:rFonts w:ascii="Century Gothic" w:hAnsi="Century Gothic" w:cstheme="minorHAnsi"/>
                <w:b/>
                <w:bCs/>
                <w:sz w:val="14"/>
                <w:szCs w:val="14"/>
              </w:rPr>
              <w:t>°</w:t>
            </w:r>
            <w:r w:rsidRPr="00B1410D">
              <w:rPr>
                <w:rFonts w:ascii="Century Gothic" w:hAnsi="Century Gothic"/>
                <w:b/>
                <w:bCs/>
                <w:sz w:val="14"/>
                <w:szCs w:val="14"/>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140D0C20"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5396EBA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5FDB8989"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04383021"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7A9B0FEB" w14:textId="77777777" w:rsidR="0090797A" w:rsidRPr="00B1410D" w:rsidRDefault="0090797A" w:rsidP="0090797A">
            <w:pPr>
              <w:jc w:val="center"/>
              <w:rPr>
                <w:rFonts w:ascii="Century Gothic" w:hAnsi="Century Gothic"/>
                <w:b/>
                <w:bCs/>
                <w:sz w:val="14"/>
                <w:szCs w:val="14"/>
              </w:rPr>
            </w:pPr>
            <w:r w:rsidRPr="00B1410D">
              <w:rPr>
                <w:rFonts w:ascii="Century Gothic" w:hAnsi="Century Gothic"/>
                <w:b/>
                <w:bCs/>
                <w:sz w:val="14"/>
                <w:szCs w:val="14"/>
              </w:rPr>
              <w:t>Fully Cured (Days)</w:t>
            </w:r>
          </w:p>
        </w:tc>
      </w:tr>
      <w:tr w:rsidR="0090797A" w14:paraId="38343F3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0EDFA667"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10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34FF6FEC" w14:textId="2E934528" w:rsidR="0090797A" w:rsidRPr="00B1410D" w:rsidRDefault="00511F86" w:rsidP="0090797A">
            <w:pPr>
              <w:jc w:val="center"/>
              <w:rPr>
                <w:rFonts w:ascii="Century Gothic" w:hAnsi="Century Gothic"/>
                <w:sz w:val="16"/>
                <w:szCs w:val="16"/>
              </w:rPr>
            </w:pPr>
            <w:r>
              <w:rPr>
                <w:rFonts w:ascii="Century Gothic" w:hAnsi="Century Gothic"/>
                <w:sz w:val="16"/>
                <w:szCs w:val="16"/>
              </w:rPr>
              <w:t>30</w:t>
            </w:r>
          </w:p>
        </w:tc>
        <w:tc>
          <w:tcPr>
            <w:tcW w:w="1701" w:type="dxa"/>
            <w:tcBorders>
              <w:top w:val="single" w:sz="4" w:space="0" w:color="auto"/>
              <w:left w:val="single" w:sz="4" w:space="0" w:color="auto"/>
              <w:bottom w:val="single" w:sz="4" w:space="0" w:color="auto"/>
              <w:right w:val="single" w:sz="4" w:space="0" w:color="auto"/>
            </w:tcBorders>
            <w:hideMark/>
          </w:tcPr>
          <w:p w14:paraId="4675748B" w14:textId="6B1B8646" w:rsidR="0090797A" w:rsidRPr="00B1410D" w:rsidRDefault="00511F86" w:rsidP="0090797A">
            <w:pPr>
              <w:jc w:val="center"/>
              <w:rPr>
                <w:rFonts w:ascii="Century Gothic" w:hAnsi="Century Gothic"/>
                <w:sz w:val="16"/>
                <w:szCs w:val="16"/>
              </w:rPr>
            </w:pPr>
            <w:r>
              <w:rPr>
                <w:rFonts w:ascii="Century Gothic" w:hAnsi="Century Gothic"/>
                <w:sz w:val="16"/>
                <w:szCs w:val="16"/>
              </w:rPr>
              <w:t>10</w:t>
            </w:r>
          </w:p>
        </w:tc>
        <w:tc>
          <w:tcPr>
            <w:tcW w:w="1417" w:type="dxa"/>
            <w:tcBorders>
              <w:top w:val="single" w:sz="4" w:space="0" w:color="auto"/>
              <w:left w:val="single" w:sz="4" w:space="0" w:color="auto"/>
              <w:bottom w:val="single" w:sz="4" w:space="0" w:color="auto"/>
              <w:right w:val="single" w:sz="4" w:space="0" w:color="auto"/>
            </w:tcBorders>
            <w:hideMark/>
          </w:tcPr>
          <w:p w14:paraId="2304E119" w14:textId="0792151A"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60" w:type="dxa"/>
            <w:tcBorders>
              <w:top w:val="single" w:sz="4" w:space="0" w:color="auto"/>
              <w:left w:val="single" w:sz="4" w:space="0" w:color="auto"/>
              <w:bottom w:val="single" w:sz="4" w:space="0" w:color="auto"/>
              <w:right w:val="single" w:sz="4" w:space="0" w:color="auto"/>
            </w:tcBorders>
            <w:hideMark/>
          </w:tcPr>
          <w:p w14:paraId="0D3C4571" w14:textId="271EF1C3" w:rsidR="0090797A" w:rsidRPr="00B1410D" w:rsidRDefault="00511F86" w:rsidP="0090797A">
            <w:pPr>
              <w:jc w:val="center"/>
              <w:rPr>
                <w:rFonts w:ascii="Century Gothic" w:hAnsi="Century Gothic"/>
                <w:sz w:val="16"/>
                <w:szCs w:val="16"/>
              </w:rPr>
            </w:pPr>
            <w:r>
              <w:rPr>
                <w:rFonts w:ascii="Century Gothic" w:hAnsi="Century Gothic"/>
                <w:sz w:val="16"/>
                <w:szCs w:val="16"/>
              </w:rPr>
              <w:t>16</w:t>
            </w:r>
          </w:p>
        </w:tc>
        <w:tc>
          <w:tcPr>
            <w:tcW w:w="1559" w:type="dxa"/>
            <w:tcBorders>
              <w:top w:val="single" w:sz="4" w:space="0" w:color="auto"/>
              <w:left w:val="single" w:sz="4" w:space="0" w:color="auto"/>
              <w:bottom w:val="single" w:sz="4" w:space="0" w:color="auto"/>
              <w:right w:val="single" w:sz="4" w:space="0" w:color="auto"/>
            </w:tcBorders>
            <w:hideMark/>
          </w:tcPr>
          <w:p w14:paraId="5C40ACDB"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4D8B052"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476A5C9A"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20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566F5331" w14:textId="6A327F49" w:rsidR="0090797A" w:rsidRPr="00B1410D" w:rsidRDefault="00511F86" w:rsidP="0090797A">
            <w:pPr>
              <w:jc w:val="center"/>
              <w:rPr>
                <w:rFonts w:ascii="Century Gothic" w:hAnsi="Century Gothic"/>
                <w:sz w:val="16"/>
                <w:szCs w:val="16"/>
              </w:rPr>
            </w:pPr>
            <w:r>
              <w:rPr>
                <w:rFonts w:ascii="Century Gothic" w:hAnsi="Century Gothic"/>
                <w:sz w:val="16"/>
                <w:szCs w:val="16"/>
              </w:rPr>
              <w:t>20</w:t>
            </w:r>
          </w:p>
        </w:tc>
        <w:tc>
          <w:tcPr>
            <w:tcW w:w="1701" w:type="dxa"/>
            <w:tcBorders>
              <w:top w:val="single" w:sz="4" w:space="0" w:color="auto"/>
              <w:left w:val="single" w:sz="4" w:space="0" w:color="auto"/>
              <w:bottom w:val="single" w:sz="4" w:space="0" w:color="auto"/>
              <w:right w:val="single" w:sz="4" w:space="0" w:color="auto"/>
            </w:tcBorders>
            <w:hideMark/>
          </w:tcPr>
          <w:p w14:paraId="07D75113" w14:textId="52BD437F"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417" w:type="dxa"/>
            <w:tcBorders>
              <w:top w:val="single" w:sz="4" w:space="0" w:color="auto"/>
              <w:left w:val="single" w:sz="4" w:space="0" w:color="auto"/>
              <w:bottom w:val="single" w:sz="4" w:space="0" w:color="auto"/>
              <w:right w:val="single" w:sz="4" w:space="0" w:color="auto"/>
            </w:tcBorders>
            <w:hideMark/>
          </w:tcPr>
          <w:p w14:paraId="6A4E0A4F" w14:textId="20577D63"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60" w:type="dxa"/>
            <w:tcBorders>
              <w:top w:val="single" w:sz="4" w:space="0" w:color="auto"/>
              <w:left w:val="single" w:sz="4" w:space="0" w:color="auto"/>
              <w:bottom w:val="single" w:sz="4" w:space="0" w:color="auto"/>
              <w:right w:val="single" w:sz="4" w:space="0" w:color="auto"/>
            </w:tcBorders>
            <w:hideMark/>
          </w:tcPr>
          <w:p w14:paraId="4EEE72AF" w14:textId="3B755622" w:rsidR="0090797A" w:rsidRPr="00B1410D" w:rsidRDefault="00511F86" w:rsidP="0090797A">
            <w:pPr>
              <w:jc w:val="center"/>
              <w:rPr>
                <w:rFonts w:ascii="Century Gothic" w:hAnsi="Century Gothic"/>
                <w:sz w:val="16"/>
                <w:szCs w:val="16"/>
              </w:rPr>
            </w:pPr>
            <w:r>
              <w:rPr>
                <w:rFonts w:ascii="Century Gothic" w:hAnsi="Century Gothic"/>
                <w:sz w:val="16"/>
                <w:szCs w:val="16"/>
              </w:rPr>
              <w:t>12</w:t>
            </w:r>
          </w:p>
        </w:tc>
        <w:tc>
          <w:tcPr>
            <w:tcW w:w="1559" w:type="dxa"/>
            <w:tcBorders>
              <w:top w:val="single" w:sz="4" w:space="0" w:color="auto"/>
              <w:left w:val="single" w:sz="4" w:space="0" w:color="auto"/>
              <w:bottom w:val="single" w:sz="4" w:space="0" w:color="auto"/>
              <w:right w:val="single" w:sz="4" w:space="0" w:color="auto"/>
            </w:tcBorders>
            <w:hideMark/>
          </w:tcPr>
          <w:p w14:paraId="2CB27253"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r w:rsidR="0090797A" w14:paraId="5ACF0DCA" w14:textId="77777777" w:rsidTr="0090797A">
        <w:tc>
          <w:tcPr>
            <w:tcW w:w="1129" w:type="dxa"/>
            <w:tcBorders>
              <w:top w:val="single" w:sz="4" w:space="0" w:color="auto"/>
              <w:left w:val="single" w:sz="4" w:space="0" w:color="auto"/>
              <w:bottom w:val="single" w:sz="4" w:space="0" w:color="auto"/>
              <w:right w:val="single" w:sz="4" w:space="0" w:color="auto"/>
            </w:tcBorders>
            <w:hideMark/>
          </w:tcPr>
          <w:p w14:paraId="17F10F49" w14:textId="77777777" w:rsidR="0090797A" w:rsidRPr="00B1410D" w:rsidRDefault="0090797A" w:rsidP="0090797A">
            <w:pPr>
              <w:rPr>
                <w:rFonts w:ascii="Century Gothic" w:hAnsi="Century Gothic"/>
                <w:sz w:val="16"/>
                <w:szCs w:val="16"/>
              </w:rPr>
            </w:pPr>
            <w:r w:rsidRPr="00B1410D">
              <w:rPr>
                <w:rFonts w:ascii="Century Gothic" w:hAnsi="Century Gothic"/>
                <w:sz w:val="16"/>
                <w:szCs w:val="16"/>
              </w:rPr>
              <w:t>30</w:t>
            </w:r>
            <w:r w:rsidRPr="00B1410D">
              <w:rPr>
                <w:rFonts w:ascii="Century Gothic" w:hAnsi="Century Gothic" w:cstheme="minorHAnsi"/>
                <w:sz w:val="16"/>
                <w:szCs w:val="16"/>
              </w:rPr>
              <w:t>°</w:t>
            </w:r>
            <w:r w:rsidRPr="00B1410D">
              <w:rPr>
                <w:rFonts w:ascii="Century Gothic" w:hAnsi="Century Gothic"/>
                <w:sz w:val="16"/>
                <w:szCs w:val="16"/>
              </w:rPr>
              <w:t>C</w:t>
            </w:r>
          </w:p>
        </w:tc>
        <w:tc>
          <w:tcPr>
            <w:tcW w:w="1418" w:type="dxa"/>
            <w:tcBorders>
              <w:top w:val="single" w:sz="4" w:space="0" w:color="auto"/>
              <w:left w:val="single" w:sz="4" w:space="0" w:color="auto"/>
              <w:bottom w:val="single" w:sz="4" w:space="0" w:color="auto"/>
              <w:right w:val="single" w:sz="4" w:space="0" w:color="auto"/>
            </w:tcBorders>
            <w:hideMark/>
          </w:tcPr>
          <w:p w14:paraId="15E420AA" w14:textId="6C0DA480" w:rsidR="0090797A" w:rsidRPr="00B1410D" w:rsidRDefault="00511F86" w:rsidP="0090797A">
            <w:pPr>
              <w:jc w:val="center"/>
              <w:rPr>
                <w:rFonts w:ascii="Century Gothic" w:hAnsi="Century Gothic"/>
                <w:sz w:val="16"/>
                <w:szCs w:val="16"/>
              </w:rPr>
            </w:pPr>
            <w:r>
              <w:rPr>
                <w:rFonts w:ascii="Century Gothic" w:hAnsi="Century Gothic"/>
                <w:sz w:val="16"/>
                <w:szCs w:val="16"/>
              </w:rPr>
              <w:t>15</w:t>
            </w:r>
          </w:p>
        </w:tc>
        <w:tc>
          <w:tcPr>
            <w:tcW w:w="1701" w:type="dxa"/>
            <w:tcBorders>
              <w:top w:val="single" w:sz="4" w:space="0" w:color="auto"/>
              <w:left w:val="single" w:sz="4" w:space="0" w:color="auto"/>
              <w:bottom w:val="single" w:sz="4" w:space="0" w:color="auto"/>
              <w:right w:val="single" w:sz="4" w:space="0" w:color="auto"/>
            </w:tcBorders>
            <w:hideMark/>
          </w:tcPr>
          <w:p w14:paraId="6BC5D5A0" w14:textId="5F8B3D00" w:rsidR="0090797A" w:rsidRPr="00B1410D" w:rsidRDefault="00511F86" w:rsidP="0090797A">
            <w:pPr>
              <w:jc w:val="center"/>
              <w:rPr>
                <w:rFonts w:ascii="Century Gothic" w:hAnsi="Century Gothic"/>
                <w:sz w:val="16"/>
                <w:szCs w:val="16"/>
              </w:rPr>
            </w:pPr>
            <w:r>
              <w:rPr>
                <w:rFonts w:ascii="Century Gothic" w:hAnsi="Century Gothic"/>
                <w:sz w:val="16"/>
                <w:szCs w:val="16"/>
              </w:rPr>
              <w:t>6</w:t>
            </w:r>
          </w:p>
        </w:tc>
        <w:tc>
          <w:tcPr>
            <w:tcW w:w="1417" w:type="dxa"/>
            <w:tcBorders>
              <w:top w:val="single" w:sz="4" w:space="0" w:color="auto"/>
              <w:left w:val="single" w:sz="4" w:space="0" w:color="auto"/>
              <w:bottom w:val="single" w:sz="4" w:space="0" w:color="auto"/>
              <w:right w:val="single" w:sz="4" w:space="0" w:color="auto"/>
            </w:tcBorders>
            <w:hideMark/>
          </w:tcPr>
          <w:p w14:paraId="1FA139FD" w14:textId="4BE42E66"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073A50E4" w14:textId="12DBE838" w:rsidR="0090797A" w:rsidRPr="00B1410D" w:rsidRDefault="00511F86" w:rsidP="0090797A">
            <w:pPr>
              <w:jc w:val="center"/>
              <w:rPr>
                <w:rFonts w:ascii="Century Gothic" w:hAnsi="Century Gothic"/>
                <w:sz w:val="16"/>
                <w:szCs w:val="16"/>
              </w:rPr>
            </w:pPr>
            <w:r>
              <w:rPr>
                <w:rFonts w:ascii="Century Gothic" w:hAnsi="Century Gothic"/>
                <w:sz w:val="16"/>
                <w:szCs w:val="16"/>
              </w:rPr>
              <w:t>8</w:t>
            </w:r>
          </w:p>
        </w:tc>
        <w:tc>
          <w:tcPr>
            <w:tcW w:w="1559" w:type="dxa"/>
            <w:tcBorders>
              <w:top w:val="single" w:sz="4" w:space="0" w:color="auto"/>
              <w:left w:val="single" w:sz="4" w:space="0" w:color="auto"/>
              <w:bottom w:val="single" w:sz="4" w:space="0" w:color="auto"/>
              <w:right w:val="single" w:sz="4" w:space="0" w:color="auto"/>
            </w:tcBorders>
            <w:hideMark/>
          </w:tcPr>
          <w:p w14:paraId="633DF439" w14:textId="77777777" w:rsidR="0090797A" w:rsidRPr="00B1410D" w:rsidRDefault="0090797A" w:rsidP="0090797A">
            <w:pPr>
              <w:jc w:val="center"/>
              <w:rPr>
                <w:rFonts w:ascii="Century Gothic" w:hAnsi="Century Gothic"/>
                <w:sz w:val="16"/>
                <w:szCs w:val="16"/>
              </w:rPr>
            </w:pPr>
            <w:r w:rsidRPr="00B1410D">
              <w:rPr>
                <w:rFonts w:ascii="Century Gothic" w:hAnsi="Century Gothic"/>
                <w:sz w:val="16"/>
                <w:szCs w:val="16"/>
              </w:rPr>
              <w:t>7 Days</w:t>
            </w:r>
          </w:p>
        </w:tc>
      </w:tr>
    </w:tbl>
    <w:p w14:paraId="32CD614D" w14:textId="77777777" w:rsidR="007936A0" w:rsidRDefault="007936A0" w:rsidP="005C625C">
      <w:pPr>
        <w:rPr>
          <w:rFonts w:ascii="Century Gothic" w:hAnsi="Century Gothic"/>
          <w:b/>
          <w:bCs/>
          <w:sz w:val="18"/>
          <w:szCs w:val="18"/>
        </w:rPr>
      </w:pPr>
    </w:p>
    <w:p w14:paraId="43A49AF9" w14:textId="77777777" w:rsidR="000E11A9" w:rsidRDefault="000E11A9" w:rsidP="005C625C">
      <w:pPr>
        <w:rPr>
          <w:rFonts w:ascii="Century Gothic" w:hAnsi="Century Gothic"/>
          <w:b/>
          <w:bCs/>
          <w:sz w:val="18"/>
          <w:szCs w:val="18"/>
        </w:rPr>
      </w:pPr>
    </w:p>
    <w:p w14:paraId="75ECA7BF" w14:textId="77777777" w:rsidR="000E11A9" w:rsidRDefault="000E11A9" w:rsidP="005C625C">
      <w:pPr>
        <w:rPr>
          <w:rFonts w:ascii="Century Gothic" w:hAnsi="Century Gothic"/>
          <w:b/>
          <w:bCs/>
          <w:sz w:val="18"/>
          <w:szCs w:val="18"/>
        </w:rPr>
      </w:pPr>
    </w:p>
    <w:p w14:paraId="0A477F06" w14:textId="77777777" w:rsidR="000E11A9" w:rsidRDefault="000E11A9" w:rsidP="005C625C">
      <w:pPr>
        <w:rPr>
          <w:rFonts w:ascii="Century Gothic" w:hAnsi="Century Gothic"/>
          <w:b/>
          <w:bCs/>
          <w:sz w:val="18"/>
          <w:szCs w:val="18"/>
        </w:rPr>
      </w:pPr>
    </w:p>
    <w:p w14:paraId="12054FF0" w14:textId="77777777" w:rsidR="000E11A9" w:rsidRDefault="000E11A9" w:rsidP="005C625C">
      <w:pPr>
        <w:rPr>
          <w:rFonts w:ascii="Century Gothic" w:hAnsi="Century Gothic"/>
          <w:b/>
          <w:bCs/>
          <w:sz w:val="18"/>
          <w:szCs w:val="18"/>
        </w:rPr>
      </w:pPr>
    </w:p>
    <w:p w14:paraId="3623E4BA" w14:textId="77777777" w:rsidR="000E11A9" w:rsidRDefault="000E11A9" w:rsidP="005C625C">
      <w:pPr>
        <w:rPr>
          <w:rFonts w:ascii="Century Gothic" w:hAnsi="Century Gothic"/>
          <w:b/>
          <w:bCs/>
          <w:sz w:val="18"/>
          <w:szCs w:val="18"/>
        </w:rPr>
      </w:pPr>
    </w:p>
    <w:p w14:paraId="1F226660" w14:textId="77777777" w:rsidR="000E11A9" w:rsidRDefault="000E11A9" w:rsidP="005C625C">
      <w:pPr>
        <w:rPr>
          <w:rFonts w:ascii="Century Gothic" w:hAnsi="Century Gothic"/>
          <w:b/>
          <w:bCs/>
          <w:sz w:val="18"/>
          <w:szCs w:val="18"/>
        </w:rPr>
      </w:pPr>
    </w:p>
    <w:p w14:paraId="6BAA952C" w14:textId="77777777" w:rsidR="000E11A9" w:rsidRDefault="000E11A9" w:rsidP="005C625C">
      <w:pPr>
        <w:rPr>
          <w:rFonts w:ascii="Century Gothic" w:hAnsi="Century Gothic"/>
          <w:b/>
          <w:bCs/>
          <w:sz w:val="18"/>
          <w:szCs w:val="18"/>
        </w:rPr>
      </w:pPr>
    </w:p>
    <w:p w14:paraId="7DE0361D" w14:textId="77777777" w:rsidR="000E11A9" w:rsidRDefault="000E11A9" w:rsidP="005C625C">
      <w:pPr>
        <w:rPr>
          <w:rFonts w:ascii="Century Gothic" w:hAnsi="Century Gothic"/>
          <w:b/>
          <w:bCs/>
          <w:sz w:val="18"/>
          <w:szCs w:val="18"/>
        </w:rPr>
      </w:pPr>
    </w:p>
    <w:p w14:paraId="2746C6D3" w14:textId="77777777" w:rsidR="000E11A9" w:rsidRDefault="000E11A9" w:rsidP="005C625C">
      <w:pPr>
        <w:rPr>
          <w:rFonts w:ascii="Century Gothic" w:hAnsi="Century Gothic"/>
          <w:b/>
          <w:bCs/>
          <w:sz w:val="18"/>
          <w:szCs w:val="18"/>
        </w:rPr>
      </w:pPr>
    </w:p>
    <w:p w14:paraId="622D8018" w14:textId="77777777" w:rsidR="000E11A9" w:rsidRDefault="000E11A9" w:rsidP="005C625C">
      <w:pPr>
        <w:rPr>
          <w:rFonts w:ascii="Century Gothic" w:hAnsi="Century Gothic"/>
          <w:b/>
          <w:bCs/>
          <w:sz w:val="18"/>
          <w:szCs w:val="18"/>
        </w:rPr>
      </w:pPr>
    </w:p>
    <w:p w14:paraId="10D36C02" w14:textId="77777777" w:rsidR="000E11A9" w:rsidRDefault="000E11A9" w:rsidP="005C625C">
      <w:pPr>
        <w:rPr>
          <w:rFonts w:ascii="Century Gothic" w:hAnsi="Century Gothic"/>
          <w:b/>
          <w:bCs/>
          <w:sz w:val="18"/>
          <w:szCs w:val="18"/>
        </w:rPr>
      </w:pPr>
    </w:p>
    <w:p w14:paraId="3FC56ED4" w14:textId="77777777" w:rsidR="000E11A9" w:rsidRDefault="000E11A9" w:rsidP="005C625C">
      <w:pPr>
        <w:rPr>
          <w:rFonts w:ascii="Century Gothic" w:hAnsi="Century Gothic"/>
          <w:b/>
          <w:bCs/>
          <w:sz w:val="18"/>
          <w:szCs w:val="18"/>
        </w:rPr>
      </w:pPr>
    </w:p>
    <w:p w14:paraId="7DD460F6" w14:textId="77777777" w:rsidR="000E11A9" w:rsidRDefault="000E11A9" w:rsidP="005C625C">
      <w:pPr>
        <w:rPr>
          <w:rFonts w:ascii="Century Gothic" w:hAnsi="Century Gothic"/>
          <w:b/>
          <w:bCs/>
          <w:sz w:val="18"/>
          <w:szCs w:val="18"/>
        </w:rPr>
      </w:pPr>
    </w:p>
    <w:p w14:paraId="38B62D0C" w14:textId="143985F2" w:rsidR="005C625C" w:rsidRPr="00A775C0" w:rsidRDefault="005C625C" w:rsidP="005C625C">
      <w:pPr>
        <w:rPr>
          <w:rFonts w:ascii="Century Gothic" w:hAnsi="Century Gothic"/>
          <w:sz w:val="18"/>
          <w:szCs w:val="18"/>
        </w:rPr>
      </w:pPr>
      <w:r w:rsidRPr="00A775C0">
        <w:rPr>
          <w:rFonts w:ascii="Century Gothic" w:hAnsi="Century Gothic"/>
          <w:b/>
          <w:bCs/>
          <w:sz w:val="18"/>
          <w:szCs w:val="18"/>
        </w:rPr>
        <w:t xml:space="preserve">Combatting Corrosion in </w:t>
      </w:r>
      <w:r w:rsidR="004870A3">
        <w:rPr>
          <w:rFonts w:ascii="Century Gothic" w:hAnsi="Century Gothic"/>
          <w:b/>
          <w:bCs/>
          <w:sz w:val="18"/>
          <w:szCs w:val="18"/>
        </w:rPr>
        <w:t>Harsh</w:t>
      </w:r>
      <w:r w:rsidRPr="00A775C0">
        <w:rPr>
          <w:rFonts w:ascii="Century Gothic" w:hAnsi="Century Gothic"/>
          <w:b/>
          <w:bCs/>
          <w:sz w:val="18"/>
          <w:szCs w:val="18"/>
        </w:rPr>
        <w:t xml:space="preserve"> Environments with SHIMICOAT</w:t>
      </w:r>
    </w:p>
    <w:p w14:paraId="3FEAEE6A" w14:textId="3EE218EC" w:rsidR="005C625C" w:rsidRPr="00A775C0" w:rsidRDefault="004870A3" w:rsidP="005C625C">
      <w:pPr>
        <w:rPr>
          <w:rFonts w:ascii="Century Gothic" w:hAnsi="Century Gothic"/>
          <w:sz w:val="18"/>
          <w:szCs w:val="18"/>
        </w:rPr>
      </w:pPr>
      <w:r>
        <w:rPr>
          <w:rFonts w:ascii="Century Gothic" w:hAnsi="Century Gothic"/>
          <w:sz w:val="18"/>
          <w:szCs w:val="18"/>
        </w:rPr>
        <w:t xml:space="preserve">Marine and Offshore harsh </w:t>
      </w:r>
      <w:r w:rsidR="005C625C" w:rsidRPr="00A775C0">
        <w:rPr>
          <w:rFonts w:ascii="Century Gothic" w:hAnsi="Century Gothic"/>
          <w:sz w:val="18"/>
          <w:szCs w:val="18"/>
        </w:rPr>
        <w:t>environment</w:t>
      </w:r>
      <w:r>
        <w:rPr>
          <w:rFonts w:ascii="Century Gothic" w:hAnsi="Century Gothic"/>
          <w:sz w:val="18"/>
          <w:szCs w:val="18"/>
        </w:rPr>
        <w:t>s</w:t>
      </w:r>
      <w:r w:rsidR="005C625C" w:rsidRPr="00A775C0">
        <w:rPr>
          <w:rFonts w:ascii="Century Gothic" w:hAnsi="Century Gothic"/>
          <w:sz w:val="18"/>
          <w:szCs w:val="18"/>
        </w:rPr>
        <w:t xml:space="preserve"> </w:t>
      </w:r>
      <w:r>
        <w:rPr>
          <w:rFonts w:ascii="Century Gothic" w:hAnsi="Century Gothic"/>
          <w:sz w:val="18"/>
          <w:szCs w:val="18"/>
        </w:rPr>
        <w:t>are</w:t>
      </w:r>
      <w:r w:rsidR="005C625C" w:rsidRPr="00A775C0">
        <w:rPr>
          <w:rFonts w:ascii="Century Gothic" w:hAnsi="Century Gothic"/>
          <w:sz w:val="18"/>
          <w:szCs w:val="18"/>
        </w:rPr>
        <w:t xml:space="preserve"> inherently corrosive. Continuous exposure to wet, harsh atmospheres—especially in splash zones and underwater areas</w:t>
      </w:r>
      <w:r>
        <w:rPr>
          <w:rFonts w:ascii="Century Gothic" w:hAnsi="Century Gothic"/>
          <w:sz w:val="18"/>
          <w:szCs w:val="18"/>
        </w:rPr>
        <w:t xml:space="preserve">, </w:t>
      </w:r>
      <w:r w:rsidR="005C625C" w:rsidRPr="00A775C0">
        <w:rPr>
          <w:rFonts w:ascii="Century Gothic" w:hAnsi="Century Gothic"/>
          <w:sz w:val="18"/>
          <w:szCs w:val="18"/>
        </w:rPr>
        <w:t>combined with erosive forces from waves and floating debris, accelerates the degradation of equipment and structural components. If left untreated, corrosion can lead to severe structural damage, leaks, ruptures, costly downtime, and significant environmental risks.</w:t>
      </w:r>
    </w:p>
    <w:p w14:paraId="554D403F" w14:textId="77777777" w:rsidR="004870A3" w:rsidRDefault="004870A3" w:rsidP="005C625C">
      <w:pPr>
        <w:rPr>
          <w:rFonts w:ascii="Century Gothic" w:hAnsi="Century Gothic"/>
          <w:b/>
          <w:bCs/>
          <w:sz w:val="18"/>
          <w:szCs w:val="18"/>
        </w:rPr>
      </w:pPr>
    </w:p>
    <w:p w14:paraId="32C9362B" w14:textId="02E2E3E3" w:rsidR="005C625C" w:rsidRPr="00A775C0" w:rsidRDefault="005C625C" w:rsidP="005C625C">
      <w:pPr>
        <w:rPr>
          <w:rFonts w:ascii="Century Gothic" w:hAnsi="Century Gothic"/>
          <w:sz w:val="18"/>
          <w:szCs w:val="18"/>
        </w:rPr>
      </w:pPr>
      <w:r w:rsidRPr="00A775C0">
        <w:rPr>
          <w:rFonts w:ascii="Century Gothic" w:hAnsi="Century Gothic"/>
          <w:b/>
          <w:bCs/>
          <w:sz w:val="18"/>
          <w:szCs w:val="18"/>
        </w:rPr>
        <w:t>SHIMICOAT In-Situ Protection &amp; Repair Systems</w:t>
      </w:r>
    </w:p>
    <w:p w14:paraId="6C2FEB68" w14:textId="473B031E" w:rsidR="005C625C" w:rsidRPr="00593812" w:rsidRDefault="005C625C" w:rsidP="005C625C">
      <w:pPr>
        <w:rPr>
          <w:rFonts w:ascii="Century Gothic" w:hAnsi="Century Gothic"/>
          <w:sz w:val="18"/>
          <w:szCs w:val="18"/>
        </w:rPr>
      </w:pPr>
      <w:r w:rsidRPr="00A775C0">
        <w:rPr>
          <w:rFonts w:ascii="Century Gothic" w:hAnsi="Century Gothic"/>
          <w:sz w:val="18"/>
          <w:szCs w:val="18"/>
        </w:rPr>
        <w:t xml:space="preserve">SHIMICOAT offers innovative in-situ solutions specifically designed for </w:t>
      </w:r>
      <w:r w:rsidR="00593812">
        <w:rPr>
          <w:rFonts w:ascii="Century Gothic" w:hAnsi="Century Gothic"/>
          <w:sz w:val="18"/>
          <w:szCs w:val="18"/>
        </w:rPr>
        <w:t xml:space="preserve">many industrial and commercial surfaces.  </w:t>
      </w:r>
      <w:r w:rsidRPr="00A775C0">
        <w:rPr>
          <w:rFonts w:ascii="Century Gothic" w:hAnsi="Century Gothic"/>
          <w:sz w:val="18"/>
          <w:szCs w:val="18"/>
        </w:rPr>
        <w:t>These systems require minimal surface preparation and are engineered to perform in some of the most challenging marine environments.</w:t>
      </w:r>
    </w:p>
    <w:p w14:paraId="0566E22E" w14:textId="77777777" w:rsidR="005C625C" w:rsidRPr="00A775C0" w:rsidRDefault="005C625C" w:rsidP="005C625C">
      <w:pPr>
        <w:rPr>
          <w:rFonts w:ascii="Century Gothic" w:hAnsi="Century Gothic"/>
          <w:sz w:val="18"/>
          <w:szCs w:val="18"/>
        </w:rPr>
      </w:pPr>
      <w:r w:rsidRPr="00593812">
        <w:rPr>
          <w:rFonts w:ascii="Century Gothic" w:hAnsi="Century Gothic"/>
          <w:sz w:val="18"/>
          <w:szCs w:val="18"/>
        </w:rPr>
        <w:t>In addition to our comprehensive product range, SHIMICOAT provides surface-tolerant technologies that are highly effective even on wet, oily, or sweating substrates. These products are e</w:t>
      </w:r>
      <w:r w:rsidRPr="00A775C0">
        <w:rPr>
          <w:rFonts w:ascii="Century Gothic" w:hAnsi="Century Gothic"/>
          <w:sz w:val="18"/>
          <w:szCs w:val="18"/>
        </w:rPr>
        <w:t>ngineered for exceptional adhesion to steel, regardless of immersion conditions.</w:t>
      </w:r>
    </w:p>
    <w:p w14:paraId="2B83202E" w14:textId="77777777" w:rsidR="005C625C" w:rsidRPr="00A775C0" w:rsidRDefault="005C625C" w:rsidP="005C625C">
      <w:pPr>
        <w:rPr>
          <w:rFonts w:ascii="Century Gothic" w:hAnsi="Century Gothic"/>
          <w:sz w:val="18"/>
          <w:szCs w:val="18"/>
        </w:rPr>
      </w:pPr>
      <w:r w:rsidRPr="00A775C0">
        <w:rPr>
          <w:rFonts w:ascii="Century Gothic" w:hAnsi="Century Gothic"/>
          <w:b/>
          <w:bCs/>
          <w:sz w:val="18"/>
          <w:szCs w:val="18"/>
        </w:rPr>
        <w:t>Why Choose SHIMICOAT?</w:t>
      </w:r>
    </w:p>
    <w:p w14:paraId="5A06CD16" w14:textId="77777777" w:rsidR="00FF4B11" w:rsidRDefault="00FF4B11">
      <w:pPr>
        <w:pStyle w:val="NoSpacing"/>
        <w:numPr>
          <w:ilvl w:val="0"/>
          <w:numId w:val="3"/>
        </w:numPr>
        <w:rPr>
          <w:rFonts w:ascii="Century Gothic" w:hAnsi="Century Gothic"/>
          <w:sz w:val="18"/>
          <w:szCs w:val="18"/>
        </w:rPr>
        <w:sectPr w:rsidR="00FF4B11" w:rsidSect="00B1410D">
          <w:type w:val="continuous"/>
          <w:pgSz w:w="11906" w:h="16838"/>
          <w:pgMar w:top="1440" w:right="1440" w:bottom="1440" w:left="1440" w:header="708" w:footer="708" w:gutter="0"/>
          <w:cols w:space="708"/>
          <w:docGrid w:linePitch="360"/>
        </w:sectPr>
      </w:pPr>
    </w:p>
    <w:p w14:paraId="607641A0" w14:textId="31A594A6"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 xml:space="preserve">Cures </w:t>
      </w:r>
      <w:r w:rsidR="00593812">
        <w:rPr>
          <w:rFonts w:ascii="Century Gothic" w:hAnsi="Century Gothic"/>
          <w:sz w:val="18"/>
          <w:szCs w:val="18"/>
        </w:rPr>
        <w:t>to Perfection</w:t>
      </w:r>
    </w:p>
    <w:p w14:paraId="33C08AD1"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No hot work required</w:t>
      </w:r>
    </w:p>
    <w:p w14:paraId="7C9A38C8"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Minimal surface preparation</w:t>
      </w:r>
    </w:p>
    <w:p w14:paraId="43814E16" w14:textId="0292132A"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Strong adhesion to steel</w:t>
      </w:r>
      <w:r w:rsidR="00770DEE">
        <w:rPr>
          <w:rFonts w:ascii="Century Gothic" w:hAnsi="Century Gothic"/>
          <w:sz w:val="18"/>
          <w:szCs w:val="18"/>
        </w:rPr>
        <w:t xml:space="preserve"> / Concrete</w:t>
      </w:r>
    </w:p>
    <w:p w14:paraId="529D7E87"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Long-lasting, permanent protection</w:t>
      </w:r>
    </w:p>
    <w:p w14:paraId="7F0BE764" w14:textId="77777777" w:rsidR="005C625C" w:rsidRPr="00A775C0" w:rsidRDefault="005C625C">
      <w:pPr>
        <w:pStyle w:val="NoSpacing"/>
        <w:numPr>
          <w:ilvl w:val="0"/>
          <w:numId w:val="3"/>
        </w:numPr>
        <w:rPr>
          <w:rFonts w:ascii="Century Gothic" w:hAnsi="Century Gothic"/>
          <w:sz w:val="18"/>
          <w:szCs w:val="18"/>
        </w:rPr>
      </w:pPr>
      <w:r w:rsidRPr="00A775C0">
        <w:rPr>
          <w:rFonts w:ascii="Century Gothic" w:hAnsi="Century Gothic"/>
          <w:sz w:val="18"/>
          <w:szCs w:val="18"/>
        </w:rPr>
        <w:t>Proven performance globally</w:t>
      </w:r>
    </w:p>
    <w:p w14:paraId="51F6BDDA" w14:textId="77777777" w:rsidR="00FF4B11" w:rsidRDefault="00FF4B11" w:rsidP="005C625C">
      <w:pPr>
        <w:rPr>
          <w:rFonts w:ascii="Century Gothic" w:hAnsi="Century Gothic"/>
          <w:sz w:val="18"/>
          <w:szCs w:val="18"/>
        </w:rPr>
        <w:sectPr w:rsidR="00FF4B11" w:rsidSect="00FF4B11">
          <w:type w:val="continuous"/>
          <w:pgSz w:w="11906" w:h="16838"/>
          <w:pgMar w:top="1440" w:right="1440" w:bottom="1440" w:left="1440" w:header="708" w:footer="708" w:gutter="0"/>
          <w:cols w:num="2" w:space="708"/>
          <w:docGrid w:linePitch="360"/>
        </w:sectPr>
      </w:pPr>
    </w:p>
    <w:p w14:paraId="06B8EC2E" w14:textId="77777777" w:rsidR="005C625C" w:rsidRPr="00A775C0" w:rsidRDefault="005C625C" w:rsidP="005C625C">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356071DB" w14:textId="77777777" w:rsidR="00593812" w:rsidRDefault="00593812" w:rsidP="005C625C">
      <w:pPr>
        <w:rPr>
          <w:rFonts w:ascii="Century Gothic" w:hAnsi="Century Gothic"/>
          <w:b/>
          <w:bCs/>
          <w:sz w:val="18"/>
          <w:szCs w:val="18"/>
        </w:rPr>
      </w:pPr>
    </w:p>
    <w:p w14:paraId="7F495622" w14:textId="74C3AE11" w:rsidR="005C625C" w:rsidRDefault="005C625C" w:rsidP="005C625C">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 xml:space="preserve">For more information on SHIMICOAT’s </w:t>
      </w:r>
      <w:r w:rsidR="00593812">
        <w:rPr>
          <w:rFonts w:ascii="Century Gothic" w:hAnsi="Century Gothic"/>
          <w:sz w:val="18"/>
          <w:szCs w:val="18"/>
        </w:rPr>
        <w:t>industrial</w:t>
      </w:r>
      <w:r w:rsidRPr="00A775C0">
        <w:rPr>
          <w:rFonts w:ascii="Century Gothic" w:hAnsi="Century Gothic"/>
          <w:sz w:val="18"/>
          <w:szCs w:val="18"/>
        </w:rPr>
        <w:t xml:space="preserve"> solutions, contact your local SHIMICOAT representative today.</w:t>
      </w:r>
    </w:p>
    <w:p w14:paraId="765FE76A" w14:textId="77777777" w:rsidR="00A42656" w:rsidRDefault="00A42656" w:rsidP="00593812">
      <w:pPr>
        <w:pStyle w:val="NoSpacing"/>
        <w:rPr>
          <w:lang w:eastAsia="en-AU"/>
        </w:rPr>
      </w:pPr>
    </w:p>
    <w:p w14:paraId="7DC6A893" w14:textId="77777777" w:rsidR="00593812" w:rsidRDefault="00593812" w:rsidP="00593812">
      <w:pPr>
        <w:pStyle w:val="NoSpacing"/>
        <w:rPr>
          <w:b/>
          <w:bCs/>
          <w:i/>
          <w:iCs/>
        </w:rPr>
      </w:pPr>
      <w:r>
        <w:rPr>
          <w:b/>
          <w:bCs/>
          <w:i/>
          <w:iCs/>
        </w:rPr>
        <w:t>DISCLAIMER</w:t>
      </w:r>
    </w:p>
    <w:p w14:paraId="493E1526" w14:textId="77777777" w:rsidR="00593812" w:rsidRPr="00593812" w:rsidRDefault="00593812" w:rsidP="00593812">
      <w:pPr>
        <w:pStyle w:val="NoSpacing"/>
        <w:rPr>
          <w:rFonts w:cs="Arial"/>
          <w:sz w:val="14"/>
          <w:szCs w:val="14"/>
        </w:rPr>
      </w:pPr>
      <w:r w:rsidRPr="00593812">
        <w:rPr>
          <w:sz w:val="14"/>
          <w:szCs w:val="14"/>
        </w:rPr>
        <w:t>Material Safety Data Sheet, Technical and Environmental Data Sheet can be provided upon request.</w:t>
      </w:r>
    </w:p>
    <w:p w14:paraId="6DBE4106" w14:textId="77777777" w:rsidR="00593812" w:rsidRPr="00593812" w:rsidRDefault="00593812" w:rsidP="00593812">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36D16470" w14:textId="77777777" w:rsidR="00593812" w:rsidRPr="00593812" w:rsidRDefault="00593812" w:rsidP="00593812">
      <w:pPr>
        <w:rPr>
          <w:i/>
          <w:sz w:val="14"/>
          <w:szCs w:val="14"/>
        </w:rPr>
      </w:pPr>
      <w:r w:rsidRPr="00593812">
        <w:rPr>
          <w:i/>
          <w:sz w:val="14"/>
          <w:szCs w:val="14"/>
        </w:rPr>
        <w:t>The customer is not released from the obligation to conduct careful inspection and testing of supplied goods.</w:t>
      </w:r>
    </w:p>
    <w:sectPr w:rsidR="00593812" w:rsidRPr="00593812" w:rsidSect="00B141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50D0" w14:textId="77777777" w:rsidR="00A31D9C" w:rsidRDefault="00A31D9C" w:rsidP="008724E4">
      <w:r>
        <w:separator/>
      </w:r>
    </w:p>
  </w:endnote>
  <w:endnote w:type="continuationSeparator" w:id="0">
    <w:p w14:paraId="19C4CF6A" w14:textId="77777777" w:rsidR="00A31D9C" w:rsidRDefault="00A31D9C"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11A5" w14:textId="6F34C2B6" w:rsidR="00F07C96" w:rsidRPr="008B5D1E" w:rsidRDefault="00000000" w:rsidP="008B5D1E">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096015803"/>
        <w:dataBinding w:prefixMappings="xmlns:ns0='http://purl.org/dc/elements/1.1/' xmlns:ns1='http://schemas.openxmlformats.org/package/2006/metadata/core-properties' " w:xpath="/ns1:coreProperties[1]/ns0:creator[1]" w:storeItemID="{6C3C8BC8-F283-45AE-878A-BAB7291924A1}"/>
        <w:text/>
      </w:sdtPr>
      <w:sdtContent>
        <w:r w:rsidR="00F07C96">
          <w:rPr>
            <w:caps/>
            <w:color w:val="808080" w:themeColor="background1" w:themeShade="80"/>
            <w:sz w:val="18"/>
            <w:szCs w:val="18"/>
          </w:rPr>
          <w:t>shimiPRO.com.au</w:t>
        </w:r>
      </w:sdtContent>
    </w:sdt>
    <w:r w:rsidR="00F07C96" w:rsidRPr="00362BD0">
      <w:rPr>
        <w:color w:val="2C7FCE" w:themeColor="text2" w:themeTint="99"/>
        <w:spacing w:val="60"/>
        <w:sz w:val="18"/>
        <w:szCs w:val="18"/>
      </w:rPr>
      <w:t xml:space="preserve">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PAGE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r w:rsidR="00F07C96" w:rsidRPr="00362BD0">
      <w:rPr>
        <w:color w:val="0A1D30" w:themeColor="text2" w:themeShade="BF"/>
        <w:sz w:val="18"/>
        <w:szCs w:val="18"/>
      </w:rPr>
      <w:t xml:space="preserve"> | </w:t>
    </w:r>
    <w:r w:rsidR="00F07C96" w:rsidRPr="00362BD0">
      <w:rPr>
        <w:color w:val="0A1D30" w:themeColor="text2" w:themeShade="BF"/>
        <w:sz w:val="18"/>
        <w:szCs w:val="18"/>
      </w:rPr>
      <w:fldChar w:fldCharType="begin"/>
    </w:r>
    <w:r w:rsidR="00F07C96" w:rsidRPr="00362BD0">
      <w:rPr>
        <w:color w:val="0A1D30" w:themeColor="text2" w:themeShade="BF"/>
        <w:sz w:val="18"/>
        <w:szCs w:val="18"/>
      </w:rPr>
      <w:instrText xml:space="preserve"> NUMPAGES  \* Arabic  \* MERGEFORMAT </w:instrText>
    </w:r>
    <w:r w:rsidR="00F07C96" w:rsidRPr="00362BD0">
      <w:rPr>
        <w:color w:val="0A1D30" w:themeColor="text2" w:themeShade="BF"/>
        <w:sz w:val="18"/>
        <w:szCs w:val="18"/>
      </w:rPr>
      <w:fldChar w:fldCharType="separate"/>
    </w:r>
    <w:r w:rsidR="00F07C96" w:rsidRPr="00362BD0">
      <w:rPr>
        <w:noProof/>
        <w:color w:val="0A1D30" w:themeColor="text2" w:themeShade="BF"/>
        <w:sz w:val="18"/>
        <w:szCs w:val="18"/>
      </w:rPr>
      <w:t>1</w:t>
    </w:r>
    <w:r w:rsidR="00F07C96" w:rsidRPr="00362BD0">
      <w:rPr>
        <w:color w:val="0A1D30" w:themeColor="text2" w:themeShade="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4D40D666" w14:textId="77777777" w:rsidR="00655BF5" w:rsidRDefault="00655B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1C8E" w14:textId="77777777" w:rsidR="00A31D9C" w:rsidRDefault="00A31D9C" w:rsidP="008724E4">
      <w:r>
        <w:separator/>
      </w:r>
    </w:p>
  </w:footnote>
  <w:footnote w:type="continuationSeparator" w:id="0">
    <w:p w14:paraId="69CF9874" w14:textId="77777777" w:rsidR="00A31D9C" w:rsidRDefault="00A31D9C"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A9CB" w14:textId="77777777" w:rsidR="00F07C96" w:rsidRDefault="00000000">
    <w:pPr>
      <w:pStyle w:val="Header"/>
    </w:pPr>
    <w:r>
      <w:rPr>
        <w:noProof/>
      </w:rPr>
      <w:pict w14:anchorId="299A5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0;margin-top:0;width:450.9pt;height:561.45pt;z-index:-251656192;mso-position-horizontal:center;mso-position-horizontal-relative:margin;mso-position-vertical:center;mso-position-vertical-relative:margin" o:allowincell="f">
          <v:imagedata r:id="rId1" o:title="balls v6" gain="19661f" blacklevel="22938f"/>
          <w10:wrap anchorx="margin" anchory="margin"/>
        </v:shape>
      </w:pict>
    </w:r>
  </w:p>
  <w:p w14:paraId="07088AAB" w14:textId="77777777" w:rsidR="00F07C96" w:rsidRDefault="00F07C96"/>
  <w:p w14:paraId="6DBC8541" w14:textId="77777777" w:rsidR="00F07C96" w:rsidRDefault="00F07C96"/>
  <w:p w14:paraId="74510539" w14:textId="77777777" w:rsidR="00F07C96" w:rsidRDefault="00F07C96"/>
  <w:p w14:paraId="63424A39" w14:textId="77777777" w:rsidR="00F07C96" w:rsidRDefault="00F07C96"/>
  <w:p w14:paraId="012669EB" w14:textId="77777777" w:rsidR="00F07C96" w:rsidRDefault="00F07C96"/>
  <w:p w14:paraId="39B9FD7D" w14:textId="77777777" w:rsidR="00F07C96" w:rsidRDefault="00F07C96"/>
  <w:p w14:paraId="2F3E8931" w14:textId="77777777" w:rsidR="00F07C96" w:rsidRDefault="00F07C96"/>
  <w:p w14:paraId="0D21E782" w14:textId="77777777" w:rsidR="00F07C96" w:rsidRDefault="00F07C96"/>
  <w:p w14:paraId="68BB1D5F" w14:textId="77777777" w:rsidR="00F07C96" w:rsidRDefault="00F07C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CB0" w14:textId="77777777" w:rsidR="00F07C96" w:rsidRDefault="00F07C96">
    <w:pPr>
      <w:pStyle w:val="Header"/>
    </w:pPr>
    <w:r>
      <w:rPr>
        <w:noProof/>
      </w:rPr>
      <mc:AlternateContent>
        <mc:Choice Requires="wps">
          <w:drawing>
            <wp:anchor distT="0" distB="0" distL="114300" distR="114300" simplePos="0" relativeHeight="251656192" behindDoc="0" locked="0" layoutInCell="1" allowOverlap="1" wp14:anchorId="6BAED4F7" wp14:editId="2D2CEF82">
              <wp:simplePos x="0" y="0"/>
              <wp:positionH relativeFrom="column">
                <wp:posOffset>-677119</wp:posOffset>
              </wp:positionH>
              <wp:positionV relativeFrom="paragraph">
                <wp:posOffset>-96552</wp:posOffset>
              </wp:positionV>
              <wp:extent cx="5063924" cy="619044"/>
              <wp:effectExtent l="0" t="0" r="0" b="0"/>
              <wp:wrapNone/>
              <wp:docPr id="942426109"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E0B633" w14:textId="253CADF7" w:rsidR="00F07C96" w:rsidRPr="00274C7F" w:rsidRDefault="00E74D5D" w:rsidP="00274C7F">
                          <w:pPr>
                            <w:pStyle w:val="NoSpacing"/>
                            <w:rPr>
                              <w:rFonts w:ascii="Century Gothic" w:hAnsi="Century Gothic" w:cs="Arial"/>
                              <w:sz w:val="24"/>
                              <w:szCs w:val="24"/>
                            </w:rPr>
                          </w:pPr>
                          <w:r>
                            <w:rPr>
                              <w:rFonts w:ascii="Century Gothic" w:hAnsi="Century Gothic" w:cs="Arial"/>
                              <w:sz w:val="24"/>
                              <w:szCs w:val="24"/>
                            </w:rPr>
                            <w:t xml:space="preserve">Clear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Safety Grip</w:t>
                          </w:r>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ED4F7" id="_x0000_t202" coordsize="21600,21600" o:spt="202" path="m,l,21600r21600,l21600,xe">
              <v:stroke joinstyle="miter"/>
              <v:path gradientshapeok="t" o:connecttype="rect"/>
            </v:shapetype>
            <v:shape id="Text Box 1" o:spid="_x0000_s1026" type="#_x0000_t202" style="position:absolute;margin-left:-53.3pt;margin-top:-7.6pt;width:398.75pt;height:48.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" filled="f" stroked="f" strokeweight=".5pt">
              <v:textbox inset=",7.2pt,,7.2pt">
                <w:txbxContent>
                  <w:p w14:paraId="4EE0B633" w14:textId="253CADF7" w:rsidR="00F07C96" w:rsidRPr="00274C7F" w:rsidRDefault="00E74D5D" w:rsidP="00274C7F">
                    <w:pPr>
                      <w:pStyle w:val="NoSpacing"/>
                      <w:rPr>
                        <w:rFonts w:ascii="Century Gothic" w:hAnsi="Century Gothic" w:cs="Arial"/>
                        <w:sz w:val="24"/>
                        <w:szCs w:val="24"/>
                      </w:rPr>
                    </w:pPr>
                    <w:r>
                      <w:rPr>
                        <w:rFonts w:ascii="Century Gothic" w:hAnsi="Century Gothic" w:cs="Arial"/>
                        <w:sz w:val="24"/>
                        <w:szCs w:val="24"/>
                      </w:rPr>
                      <w:t xml:space="preserve">Clear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Safety Grip</w:t>
                    </w:r>
                  </w:p>
                  <w:p w14:paraId="1DBAAF8D" w14:textId="77777777" w:rsidR="00F07C96" w:rsidRPr="00274C7F" w:rsidRDefault="00F07C96"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Pr>
        <w:caps/>
        <w:noProof/>
        <w:color w:val="808080" w:themeColor="background1" w:themeShade="80"/>
        <w:sz w:val="20"/>
        <w:szCs w:val="20"/>
      </w:rPr>
      <w:drawing>
        <wp:anchor distT="0" distB="0" distL="114300" distR="114300" simplePos="0" relativeHeight="251655168" behindDoc="0" locked="0" layoutInCell="1" allowOverlap="1" wp14:anchorId="2FED17BC" wp14:editId="35B4420B">
          <wp:simplePos x="0" y="0"/>
          <wp:positionH relativeFrom="column">
            <wp:posOffset>4413250</wp:posOffset>
          </wp:positionH>
          <wp:positionV relativeFrom="paragraph">
            <wp:posOffset>-176530</wp:posOffset>
          </wp:positionV>
          <wp:extent cx="1806575" cy="735965"/>
          <wp:effectExtent l="0" t="0" r="3175" b="6985"/>
          <wp:wrapNone/>
          <wp:docPr id="1244867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7F7B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450.9pt;height:561.45pt;z-index:-251654144;mso-position-horizontal:center;mso-position-horizontal-relative:margin;mso-position-vertical:center;mso-position-vertical-relative:margin" o:allowincell="f">
          <v:imagedata r:id="rId2" o:title="balls v6" gain="19661f" blacklevel="22938f"/>
          <w10:wrap anchorx="margin" anchory="margin"/>
        </v:shape>
      </w:pict>
    </w:r>
  </w:p>
  <w:p w14:paraId="4AC5ED58" w14:textId="77777777" w:rsidR="00F07C96" w:rsidRDefault="00F07C96"/>
  <w:p w14:paraId="262F27E8" w14:textId="77777777" w:rsidR="00F07C96" w:rsidRDefault="00F07C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98EE" w14:textId="77777777" w:rsidR="00F07C96" w:rsidRDefault="00000000">
    <w:pPr>
      <w:pStyle w:val="Header"/>
    </w:pPr>
    <w:r>
      <w:rPr>
        <w:noProof/>
      </w:rPr>
      <w:pict w14:anchorId="7E176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0;margin-top:0;width:450.9pt;height:561.45pt;z-index:-251655168;mso-position-horizontal:center;mso-position-horizontal-relative:margin;mso-position-vertical:center;mso-position-vertical-relative:margin" o:allowincell="f">
          <v:imagedata r:id="rId1" o:title="balls v6"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057C7F3C" w14:textId="77777777" w:rsidR="00655BF5" w:rsidRDefault="00655BF5"/>
  <w:p w14:paraId="716E6912" w14:textId="77777777" w:rsidR="00655BF5" w:rsidRDefault="00655BF5"/>
  <w:p w14:paraId="474EA123" w14:textId="77777777" w:rsidR="00655BF5" w:rsidRDefault="00655BF5"/>
  <w:p w14:paraId="74B706F9" w14:textId="77777777" w:rsidR="00655BF5" w:rsidRDefault="00655BF5"/>
  <w:p w14:paraId="556D9DD8" w14:textId="77777777" w:rsidR="00655BF5" w:rsidRDefault="00655BF5"/>
  <w:p w14:paraId="6E8151AA" w14:textId="77777777" w:rsidR="00655BF5" w:rsidRDefault="00655BF5"/>
  <w:p w14:paraId="36564A02" w14:textId="77777777" w:rsidR="00655BF5" w:rsidRDefault="00655BF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78EF2B72" w:rsidR="008724E4" w:rsidRDefault="00274C7F">
    <w:pPr>
      <w:pStyle w:val="Header"/>
    </w:pPr>
    <w:r>
      <w:rPr>
        <w:noProof/>
      </w:rPr>
      <mc:AlternateContent>
        <mc:Choice Requires="wps">
          <w:drawing>
            <wp:anchor distT="0" distB="0" distL="114300" distR="114300" simplePos="0" relativeHeight="251654144" behindDoc="0" locked="0" layoutInCell="1" allowOverlap="1" wp14:anchorId="59AB7B6A" wp14:editId="7573F6C4">
              <wp:simplePos x="0" y="0"/>
              <wp:positionH relativeFrom="column">
                <wp:posOffset>-677119</wp:posOffset>
              </wp:positionH>
              <wp:positionV relativeFrom="paragraph">
                <wp:posOffset>-96552</wp:posOffset>
              </wp:positionV>
              <wp:extent cx="5063924" cy="619044"/>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5063924" cy="6190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5307B" w14:textId="7E3FB2A6" w:rsidR="00274C7F" w:rsidRPr="00274C7F" w:rsidRDefault="00E74D5D" w:rsidP="00274C7F">
                          <w:pPr>
                            <w:pStyle w:val="NoSpacing"/>
                            <w:rPr>
                              <w:rFonts w:ascii="Century Gothic" w:hAnsi="Century Gothic" w:cs="Arial"/>
                              <w:sz w:val="24"/>
                              <w:szCs w:val="24"/>
                            </w:rPr>
                          </w:pPr>
                          <w:r>
                            <w:rPr>
                              <w:rFonts w:ascii="Century Gothic" w:hAnsi="Century Gothic" w:cs="Arial"/>
                              <w:sz w:val="24"/>
                              <w:szCs w:val="24"/>
                            </w:rPr>
                            <w:t xml:space="preserve">Clear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Safety Grip</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_x0000_s1027" type="#_x0000_t202" style="position:absolute;margin-left:-53.3pt;margin-top:-7.6pt;width:398.75pt;height:48.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" filled="f" stroked="f" strokeweight=".5pt">
              <v:textbox inset=",7.2pt,,7.2pt">
                <w:txbxContent>
                  <w:p w14:paraId="2765307B" w14:textId="7E3FB2A6" w:rsidR="00274C7F" w:rsidRPr="00274C7F" w:rsidRDefault="00E74D5D" w:rsidP="00274C7F">
                    <w:pPr>
                      <w:pStyle w:val="NoSpacing"/>
                      <w:rPr>
                        <w:rFonts w:ascii="Century Gothic" w:hAnsi="Century Gothic" w:cs="Arial"/>
                        <w:sz w:val="24"/>
                        <w:szCs w:val="24"/>
                      </w:rPr>
                    </w:pPr>
                    <w:r>
                      <w:rPr>
                        <w:rFonts w:ascii="Century Gothic" w:hAnsi="Century Gothic" w:cs="Arial"/>
                        <w:sz w:val="24"/>
                        <w:szCs w:val="24"/>
                      </w:rPr>
                      <w:t xml:space="preserve">Clear </w:t>
                    </w:r>
                    <w:proofErr w:type="spellStart"/>
                    <w:r>
                      <w:rPr>
                        <w:rFonts w:ascii="Century Gothic" w:hAnsi="Century Gothic" w:cs="Arial"/>
                        <w:sz w:val="24"/>
                        <w:szCs w:val="24"/>
                      </w:rPr>
                      <w:t>PolyASpartic</w:t>
                    </w:r>
                    <w:proofErr w:type="spellEnd"/>
                    <w:r>
                      <w:rPr>
                        <w:rFonts w:ascii="Century Gothic" w:hAnsi="Century Gothic" w:cs="Arial"/>
                        <w:sz w:val="24"/>
                        <w:szCs w:val="24"/>
                      </w:rPr>
                      <w:t xml:space="preserve"> Safety Grip</w:t>
                    </w:r>
                  </w:p>
                  <w:p w14:paraId="7D48AE35" w14:textId="67AA4167" w:rsidR="00A775C0" w:rsidRPr="00274C7F" w:rsidRDefault="00A775C0" w:rsidP="00971EE9">
                    <w:pPr>
                      <w:pStyle w:val="NoSpacing"/>
                      <w:rPr>
                        <w:rFonts w:ascii="Century Gothic" w:hAnsi="Century Gothic"/>
                        <w:b/>
                        <w:bCs/>
                        <w:sz w:val="20"/>
                        <w:szCs w:val="20"/>
                      </w:rPr>
                    </w:pPr>
                    <w:r w:rsidRPr="00274C7F">
                      <w:rPr>
                        <w:rFonts w:ascii="Century Gothic" w:hAnsi="Century Gothic"/>
                        <w:b/>
                        <w:bCs/>
                        <w:sz w:val="20"/>
                        <w:szCs w:val="20"/>
                      </w:rPr>
                      <w:t>Product Datasheet –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53120" behindDoc="0" locked="0" layoutInCell="1" allowOverlap="1" wp14:anchorId="187F6D1F" wp14:editId="6B57A79F">
          <wp:simplePos x="0" y="0"/>
          <wp:positionH relativeFrom="column">
            <wp:posOffset>4413250</wp:posOffset>
          </wp:positionH>
          <wp:positionV relativeFrom="paragraph">
            <wp:posOffset>-176530</wp:posOffset>
          </wp:positionV>
          <wp:extent cx="1806575" cy="735965"/>
          <wp:effectExtent l="0" t="0" r="3175" b="6985"/>
          <wp:wrapNone/>
          <wp:docPr id="199417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58F1BD79" w14:textId="77777777" w:rsidR="00655BF5" w:rsidRDefault="00655BF5"/>
  <w:p w14:paraId="26956D54" w14:textId="77777777" w:rsidR="00274C7F" w:rsidRDefault="00274C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90214"/>
    <w:multiLevelType w:val="multilevel"/>
    <w:tmpl w:val="DA4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48A6"/>
    <w:multiLevelType w:val="hybridMultilevel"/>
    <w:tmpl w:val="AADC5898"/>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F51B9"/>
    <w:multiLevelType w:val="hybridMultilevel"/>
    <w:tmpl w:val="DB8AC5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B25C1"/>
    <w:multiLevelType w:val="multilevel"/>
    <w:tmpl w:val="4990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E213C"/>
    <w:multiLevelType w:val="multilevel"/>
    <w:tmpl w:val="5F18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C40FC"/>
    <w:multiLevelType w:val="hybridMultilevel"/>
    <w:tmpl w:val="646286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0171"/>
    <w:multiLevelType w:val="multilevel"/>
    <w:tmpl w:val="032AB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A3105"/>
    <w:multiLevelType w:val="multilevel"/>
    <w:tmpl w:val="9EF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14148"/>
    <w:multiLevelType w:val="hybridMultilevel"/>
    <w:tmpl w:val="774861D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26620">
    <w:abstractNumId w:val="18"/>
  </w:num>
  <w:num w:numId="2" w16cid:durableId="1936594422">
    <w:abstractNumId w:val="12"/>
  </w:num>
  <w:num w:numId="3" w16cid:durableId="1549222732">
    <w:abstractNumId w:val="23"/>
  </w:num>
  <w:num w:numId="4" w16cid:durableId="516038351">
    <w:abstractNumId w:val="19"/>
  </w:num>
  <w:num w:numId="5" w16cid:durableId="1433666172">
    <w:abstractNumId w:val="8"/>
  </w:num>
  <w:num w:numId="6" w16cid:durableId="1121387421">
    <w:abstractNumId w:val="20"/>
  </w:num>
  <w:num w:numId="7" w16cid:durableId="1258175536">
    <w:abstractNumId w:val="15"/>
  </w:num>
  <w:num w:numId="8" w16cid:durableId="905452399">
    <w:abstractNumId w:val="16"/>
  </w:num>
  <w:num w:numId="9" w16cid:durableId="485779696">
    <w:abstractNumId w:val="5"/>
  </w:num>
  <w:num w:numId="10" w16cid:durableId="1860464153">
    <w:abstractNumId w:val="25"/>
  </w:num>
  <w:num w:numId="11" w16cid:durableId="678853531">
    <w:abstractNumId w:val="21"/>
  </w:num>
  <w:num w:numId="12" w16cid:durableId="1364282823">
    <w:abstractNumId w:val="6"/>
  </w:num>
  <w:num w:numId="13" w16cid:durableId="1444769467">
    <w:abstractNumId w:val="2"/>
  </w:num>
  <w:num w:numId="14" w16cid:durableId="625044527">
    <w:abstractNumId w:val="0"/>
  </w:num>
  <w:num w:numId="15" w16cid:durableId="303588269">
    <w:abstractNumId w:val="7"/>
  </w:num>
  <w:num w:numId="16" w16cid:durableId="1558977040">
    <w:abstractNumId w:val="10"/>
  </w:num>
  <w:num w:numId="17" w16cid:durableId="1805655284">
    <w:abstractNumId w:val="24"/>
  </w:num>
  <w:num w:numId="18" w16cid:durableId="1659796899">
    <w:abstractNumId w:val="1"/>
  </w:num>
  <w:num w:numId="19" w16cid:durableId="1583418354">
    <w:abstractNumId w:val="9"/>
  </w:num>
  <w:num w:numId="20" w16cid:durableId="1200900124">
    <w:abstractNumId w:val="4"/>
  </w:num>
  <w:num w:numId="21" w16cid:durableId="1300378825">
    <w:abstractNumId w:val="26"/>
  </w:num>
  <w:num w:numId="22" w16cid:durableId="838420459">
    <w:abstractNumId w:val="14"/>
  </w:num>
  <w:num w:numId="23" w16cid:durableId="721253739">
    <w:abstractNumId w:val="13"/>
  </w:num>
  <w:num w:numId="24" w16cid:durableId="1008483595">
    <w:abstractNumId w:val="17"/>
  </w:num>
  <w:num w:numId="25" w16cid:durableId="1299456750">
    <w:abstractNumId w:val="3"/>
  </w:num>
  <w:num w:numId="26" w16cid:durableId="2145927862">
    <w:abstractNumId w:val="11"/>
  </w:num>
  <w:num w:numId="27" w16cid:durableId="126249306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7406E"/>
    <w:rsid w:val="000854EF"/>
    <w:rsid w:val="000A10B0"/>
    <w:rsid w:val="000A7AF7"/>
    <w:rsid w:val="000E11A9"/>
    <w:rsid w:val="00120D55"/>
    <w:rsid w:val="00174E40"/>
    <w:rsid w:val="001E10D5"/>
    <w:rsid w:val="0022351E"/>
    <w:rsid w:val="00260CCD"/>
    <w:rsid w:val="00274C7F"/>
    <w:rsid w:val="002E358C"/>
    <w:rsid w:val="00362BD0"/>
    <w:rsid w:val="003A1A95"/>
    <w:rsid w:val="003A43DC"/>
    <w:rsid w:val="003D7D57"/>
    <w:rsid w:val="003F3910"/>
    <w:rsid w:val="003F753F"/>
    <w:rsid w:val="004413FA"/>
    <w:rsid w:val="00446035"/>
    <w:rsid w:val="00462C7D"/>
    <w:rsid w:val="00464061"/>
    <w:rsid w:val="00466B64"/>
    <w:rsid w:val="004870A3"/>
    <w:rsid w:val="00487E35"/>
    <w:rsid w:val="004C2FF0"/>
    <w:rsid w:val="004D4F01"/>
    <w:rsid w:val="0050044E"/>
    <w:rsid w:val="00511F86"/>
    <w:rsid w:val="005207C1"/>
    <w:rsid w:val="00556514"/>
    <w:rsid w:val="00571D27"/>
    <w:rsid w:val="00585FFD"/>
    <w:rsid w:val="00593812"/>
    <w:rsid w:val="005C625C"/>
    <w:rsid w:val="005E48D4"/>
    <w:rsid w:val="0064483B"/>
    <w:rsid w:val="00655BF5"/>
    <w:rsid w:val="006B2DAE"/>
    <w:rsid w:val="006B63DE"/>
    <w:rsid w:val="006D1103"/>
    <w:rsid w:val="006E7D8F"/>
    <w:rsid w:val="007537F0"/>
    <w:rsid w:val="00770DEE"/>
    <w:rsid w:val="007769B6"/>
    <w:rsid w:val="00792B97"/>
    <w:rsid w:val="007936A0"/>
    <w:rsid w:val="007C0BDE"/>
    <w:rsid w:val="007F07A8"/>
    <w:rsid w:val="00822EFF"/>
    <w:rsid w:val="00830F61"/>
    <w:rsid w:val="0083317D"/>
    <w:rsid w:val="00836833"/>
    <w:rsid w:val="008724E4"/>
    <w:rsid w:val="008A7710"/>
    <w:rsid w:val="008B5D1E"/>
    <w:rsid w:val="0090797A"/>
    <w:rsid w:val="00914CB2"/>
    <w:rsid w:val="009302BE"/>
    <w:rsid w:val="00935EE3"/>
    <w:rsid w:val="00971EE9"/>
    <w:rsid w:val="0097780F"/>
    <w:rsid w:val="00982DE3"/>
    <w:rsid w:val="00985F2C"/>
    <w:rsid w:val="009D35EE"/>
    <w:rsid w:val="00A003DE"/>
    <w:rsid w:val="00A2458C"/>
    <w:rsid w:val="00A31D9C"/>
    <w:rsid w:val="00A42656"/>
    <w:rsid w:val="00A775C0"/>
    <w:rsid w:val="00AA5B8A"/>
    <w:rsid w:val="00AB2564"/>
    <w:rsid w:val="00AD6A71"/>
    <w:rsid w:val="00AF55EA"/>
    <w:rsid w:val="00B048AC"/>
    <w:rsid w:val="00B1410D"/>
    <w:rsid w:val="00B8173F"/>
    <w:rsid w:val="00BE777D"/>
    <w:rsid w:val="00C35EC5"/>
    <w:rsid w:val="00C44B36"/>
    <w:rsid w:val="00C76735"/>
    <w:rsid w:val="00C94B5D"/>
    <w:rsid w:val="00D024E0"/>
    <w:rsid w:val="00D2358C"/>
    <w:rsid w:val="00D262E7"/>
    <w:rsid w:val="00D354F1"/>
    <w:rsid w:val="00DA792A"/>
    <w:rsid w:val="00DC285E"/>
    <w:rsid w:val="00DE3261"/>
    <w:rsid w:val="00E61D9C"/>
    <w:rsid w:val="00E74D5D"/>
    <w:rsid w:val="00EA4EEC"/>
    <w:rsid w:val="00F07C96"/>
    <w:rsid w:val="00FA5E59"/>
    <w:rsid w:val="00FB5C96"/>
    <w:rsid w:val="00FD1A62"/>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 w:type="character" w:customStyle="1" w:styleId="sc-ptsuy">
    <w:name w:val="sc-ptsuy"/>
    <w:basedOn w:val="DefaultParagraphFont"/>
    <w:rsid w:val="00DE3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02">
      <w:bodyDiv w:val="1"/>
      <w:marLeft w:val="0"/>
      <w:marRight w:val="0"/>
      <w:marTop w:val="0"/>
      <w:marBottom w:val="0"/>
      <w:divBdr>
        <w:top w:val="none" w:sz="0" w:space="0" w:color="auto"/>
        <w:left w:val="none" w:sz="0" w:space="0" w:color="auto"/>
        <w:bottom w:val="none" w:sz="0" w:space="0" w:color="auto"/>
        <w:right w:val="none" w:sz="0" w:space="0" w:color="auto"/>
      </w:divBdr>
    </w:div>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79715547">
      <w:bodyDiv w:val="1"/>
      <w:marLeft w:val="0"/>
      <w:marRight w:val="0"/>
      <w:marTop w:val="0"/>
      <w:marBottom w:val="0"/>
      <w:divBdr>
        <w:top w:val="none" w:sz="0" w:space="0" w:color="auto"/>
        <w:left w:val="none" w:sz="0" w:space="0" w:color="auto"/>
        <w:bottom w:val="none" w:sz="0" w:space="0" w:color="auto"/>
        <w:right w:val="none" w:sz="0" w:space="0" w:color="auto"/>
      </w:divBdr>
    </w:div>
    <w:div w:id="14925370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498544998">
      <w:bodyDiv w:val="1"/>
      <w:marLeft w:val="0"/>
      <w:marRight w:val="0"/>
      <w:marTop w:val="0"/>
      <w:marBottom w:val="0"/>
      <w:divBdr>
        <w:top w:val="none" w:sz="0" w:space="0" w:color="auto"/>
        <w:left w:val="none" w:sz="0" w:space="0" w:color="auto"/>
        <w:bottom w:val="none" w:sz="0" w:space="0" w:color="auto"/>
        <w:right w:val="none" w:sz="0" w:space="0" w:color="auto"/>
      </w:divBdr>
    </w:div>
    <w:div w:id="565185984">
      <w:bodyDiv w:val="1"/>
      <w:marLeft w:val="0"/>
      <w:marRight w:val="0"/>
      <w:marTop w:val="0"/>
      <w:marBottom w:val="0"/>
      <w:divBdr>
        <w:top w:val="none" w:sz="0" w:space="0" w:color="auto"/>
        <w:left w:val="none" w:sz="0" w:space="0" w:color="auto"/>
        <w:bottom w:val="none" w:sz="0" w:space="0" w:color="auto"/>
        <w:right w:val="none" w:sz="0" w:space="0" w:color="auto"/>
      </w:divBdr>
    </w:div>
    <w:div w:id="567959466">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032462959">
      <w:bodyDiv w:val="1"/>
      <w:marLeft w:val="0"/>
      <w:marRight w:val="0"/>
      <w:marTop w:val="0"/>
      <w:marBottom w:val="0"/>
      <w:divBdr>
        <w:top w:val="none" w:sz="0" w:space="0" w:color="auto"/>
        <w:left w:val="none" w:sz="0" w:space="0" w:color="auto"/>
        <w:bottom w:val="none" w:sz="0" w:space="0" w:color="auto"/>
        <w:right w:val="none" w:sz="0" w:space="0" w:color="auto"/>
      </w:divBdr>
    </w:div>
    <w:div w:id="1078593688">
      <w:bodyDiv w:val="1"/>
      <w:marLeft w:val="0"/>
      <w:marRight w:val="0"/>
      <w:marTop w:val="0"/>
      <w:marBottom w:val="0"/>
      <w:divBdr>
        <w:top w:val="none" w:sz="0" w:space="0" w:color="auto"/>
        <w:left w:val="none" w:sz="0" w:space="0" w:color="auto"/>
        <w:bottom w:val="none" w:sz="0" w:space="0" w:color="auto"/>
        <w:right w:val="none" w:sz="0" w:space="0" w:color="auto"/>
      </w:divBdr>
    </w:div>
    <w:div w:id="1101491476">
      <w:bodyDiv w:val="1"/>
      <w:marLeft w:val="0"/>
      <w:marRight w:val="0"/>
      <w:marTop w:val="0"/>
      <w:marBottom w:val="0"/>
      <w:divBdr>
        <w:top w:val="none" w:sz="0" w:space="0" w:color="auto"/>
        <w:left w:val="none" w:sz="0" w:space="0" w:color="auto"/>
        <w:bottom w:val="none" w:sz="0" w:space="0" w:color="auto"/>
        <w:right w:val="none" w:sz="0" w:space="0" w:color="auto"/>
      </w:divBdr>
    </w:div>
    <w:div w:id="1271007952">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524398086">
      <w:bodyDiv w:val="1"/>
      <w:marLeft w:val="0"/>
      <w:marRight w:val="0"/>
      <w:marTop w:val="0"/>
      <w:marBottom w:val="0"/>
      <w:divBdr>
        <w:top w:val="none" w:sz="0" w:space="0" w:color="auto"/>
        <w:left w:val="none" w:sz="0" w:space="0" w:color="auto"/>
        <w:bottom w:val="none" w:sz="0" w:space="0" w:color="auto"/>
        <w:right w:val="none" w:sz="0" w:space="0" w:color="auto"/>
      </w:divBdr>
    </w:div>
    <w:div w:id="1647976966">
      <w:bodyDiv w:val="1"/>
      <w:marLeft w:val="0"/>
      <w:marRight w:val="0"/>
      <w:marTop w:val="0"/>
      <w:marBottom w:val="0"/>
      <w:divBdr>
        <w:top w:val="none" w:sz="0" w:space="0" w:color="auto"/>
        <w:left w:val="none" w:sz="0" w:space="0" w:color="auto"/>
        <w:bottom w:val="none" w:sz="0" w:space="0" w:color="auto"/>
        <w:right w:val="none" w:sz="0" w:space="0" w:color="auto"/>
      </w:divBdr>
    </w:div>
    <w:div w:id="1657876491">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53496933">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26053178">
      <w:bodyDiv w:val="1"/>
      <w:marLeft w:val="0"/>
      <w:marRight w:val="0"/>
      <w:marTop w:val="0"/>
      <w:marBottom w:val="0"/>
      <w:divBdr>
        <w:top w:val="none" w:sz="0" w:space="0" w:color="auto"/>
        <w:left w:val="none" w:sz="0" w:space="0" w:color="auto"/>
        <w:bottom w:val="none" w:sz="0" w:space="0" w:color="auto"/>
        <w:right w:val="none" w:sz="0" w:space="0" w:color="auto"/>
      </w:divBdr>
    </w:div>
    <w:div w:id="20535729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1903</TotalTime>
  <Pages>6</Pages>
  <Words>2118</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38</cp:revision>
  <dcterms:created xsi:type="dcterms:W3CDTF">2025-03-21T21:29:00Z</dcterms:created>
  <dcterms:modified xsi:type="dcterms:W3CDTF">2025-06-03T00:52:00Z</dcterms:modified>
</cp:coreProperties>
</file>