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765C" w14:textId="77777777" w:rsidR="00274C7F" w:rsidRPr="006F3FE5" w:rsidRDefault="00274C7F" w:rsidP="00274C7F">
      <w:pPr>
        <w:pStyle w:val="NoSpacing"/>
        <w:rPr>
          <w:rFonts w:ascii="Century Gothic" w:hAnsi="Century Gothic"/>
          <w:sz w:val="44"/>
          <w:szCs w:val="44"/>
        </w:rPr>
      </w:pPr>
      <w:bookmarkStart w:id="0" w:name="_Hlk194830313"/>
      <w:r w:rsidRPr="006F3FE5">
        <w:rPr>
          <w:rFonts w:ascii="Century Gothic" w:hAnsi="Century Gothic"/>
          <w:sz w:val="44"/>
          <w:szCs w:val="44"/>
        </w:rPr>
        <w:t>UV Plus Clear PolyAspartic</w:t>
      </w:r>
    </w:p>
    <w:p w14:paraId="14388936" w14:textId="32045B25" w:rsidR="00BE777D" w:rsidRPr="00274C7F" w:rsidRDefault="00BE777D" w:rsidP="00BE777D">
      <w:pPr>
        <w:pStyle w:val="NoSpacing"/>
        <w:rPr>
          <w:rFonts w:ascii="Century Gothic" w:hAnsi="Century Gothic"/>
          <w:sz w:val="18"/>
          <w:szCs w:val="18"/>
          <w:lang w:val="en-US"/>
        </w:rPr>
      </w:pPr>
      <w:r w:rsidRPr="00274C7F">
        <w:rPr>
          <w:rFonts w:ascii="Century Gothic" w:hAnsi="Century Gothic"/>
          <w:sz w:val="18"/>
          <w:szCs w:val="18"/>
          <w:lang w:val="en-US"/>
        </w:rPr>
        <w:t>Fast Cure / UV Stable Clear Topcoat</w:t>
      </w:r>
    </w:p>
    <w:p w14:paraId="6993E232" w14:textId="77777777" w:rsidR="00274C7F" w:rsidRDefault="00274C7F" w:rsidP="00BE777D">
      <w:pPr>
        <w:pStyle w:val="NoSpacing"/>
        <w:rPr>
          <w:rStyle w:val="sc-ptsuy"/>
          <w:rFonts w:ascii="Century Gothic" w:hAnsi="Century Gothic"/>
          <w:sz w:val="18"/>
          <w:szCs w:val="18"/>
        </w:rPr>
      </w:pPr>
    </w:p>
    <w:p w14:paraId="5C515A00" w14:textId="0666748D" w:rsidR="00BE777D" w:rsidRPr="00274C7F" w:rsidRDefault="00BE777D" w:rsidP="00BE777D">
      <w:pPr>
        <w:pStyle w:val="NoSpacing"/>
        <w:rPr>
          <w:rFonts w:ascii="Century Gothic" w:hAnsi="Century Gothic"/>
          <w:sz w:val="18"/>
          <w:szCs w:val="18"/>
        </w:rPr>
      </w:pPr>
      <w:r w:rsidRPr="00274C7F">
        <w:rPr>
          <w:rStyle w:val="sc-ptsuy"/>
          <w:rFonts w:ascii="Century Gothic" w:hAnsi="Century Gothic"/>
          <w:sz w:val="18"/>
          <w:szCs w:val="18"/>
        </w:rPr>
        <w:t xml:space="preserve">SHIMICOAT </w:t>
      </w:r>
      <w:r w:rsidR="00274C7F" w:rsidRPr="00274C7F">
        <w:rPr>
          <w:rFonts w:ascii="Century Gothic" w:hAnsi="Century Gothic"/>
          <w:sz w:val="18"/>
          <w:szCs w:val="18"/>
        </w:rPr>
        <w:t>UV Plus Clear PolyAspartic</w:t>
      </w:r>
      <w:r w:rsidRPr="00274C7F">
        <w:rPr>
          <w:rStyle w:val="sc-ptsuy"/>
          <w:rFonts w:ascii="Century Gothic" w:hAnsi="Century Gothic"/>
          <w:sz w:val="18"/>
          <w:szCs w:val="18"/>
        </w:rPr>
        <w:t xml:space="preserve"> </w:t>
      </w:r>
      <w:r w:rsidRPr="00274C7F">
        <w:rPr>
          <w:rFonts w:ascii="Century Gothic" w:hAnsi="Century Gothic"/>
          <w:sz w:val="18"/>
          <w:szCs w:val="18"/>
        </w:rPr>
        <w:t xml:space="preserve">is a rapid curing, two- component solvent-free, aliphatic </w:t>
      </w:r>
      <w:r w:rsidR="003D7D57">
        <w:rPr>
          <w:rFonts w:ascii="Century Gothic" w:hAnsi="Century Gothic"/>
          <w:sz w:val="18"/>
          <w:szCs w:val="18"/>
        </w:rPr>
        <w:t>UV Plus Clear PolyAspartic</w:t>
      </w:r>
      <w:r w:rsidRPr="00274C7F">
        <w:rPr>
          <w:rFonts w:ascii="Century Gothic" w:hAnsi="Century Gothic"/>
          <w:sz w:val="18"/>
          <w:szCs w:val="18"/>
        </w:rPr>
        <w:t xml:space="preserve"> designed as a Decorative Finish and highly durable coating for floors and </w:t>
      </w:r>
      <w:r w:rsidR="00274C7F">
        <w:rPr>
          <w:rFonts w:ascii="Century Gothic" w:hAnsi="Century Gothic"/>
          <w:sz w:val="18"/>
          <w:szCs w:val="18"/>
        </w:rPr>
        <w:t xml:space="preserve">many </w:t>
      </w:r>
      <w:r w:rsidRPr="00274C7F">
        <w:rPr>
          <w:rFonts w:ascii="Century Gothic" w:hAnsi="Century Gothic"/>
          <w:sz w:val="18"/>
          <w:szCs w:val="18"/>
        </w:rPr>
        <w:t xml:space="preserve">other surfaces, UV proof and non-yellowing. </w:t>
      </w:r>
    </w:p>
    <w:tbl>
      <w:tblPr>
        <w:tblW w:w="9237" w:type="dxa"/>
        <w:tblInd w:w="-10" w:type="dxa"/>
        <w:tblLook w:val="04A0" w:firstRow="1" w:lastRow="0" w:firstColumn="1" w:lastColumn="0" w:noHBand="0" w:noVBand="1"/>
      </w:tblPr>
      <w:tblGrid>
        <w:gridCol w:w="1985"/>
        <w:gridCol w:w="2433"/>
        <w:gridCol w:w="2410"/>
        <w:gridCol w:w="2409"/>
      </w:tblGrid>
      <w:tr w:rsidR="00BE777D" w:rsidRPr="00274C7F" w14:paraId="657EDB0D" w14:textId="77777777" w:rsidTr="00BE777D">
        <w:trPr>
          <w:trHeight w:val="290"/>
        </w:trPr>
        <w:tc>
          <w:tcPr>
            <w:tcW w:w="1985"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37F6A564"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bookmarkStart w:id="1" w:name="_Hlk126132638"/>
            <w:r w:rsidRPr="00274C7F">
              <w:rPr>
                <w:rFonts w:ascii="Century Gothic" w:eastAsia="Times New Roman" w:hAnsi="Century Gothic" w:cs="Calibri"/>
                <w:b/>
                <w:bCs/>
                <w:color w:val="000000"/>
                <w:sz w:val="18"/>
                <w:szCs w:val="18"/>
                <w:lang w:eastAsia="en-AU"/>
              </w:rPr>
              <w:t>PROPERTIES</w:t>
            </w:r>
          </w:p>
        </w:tc>
        <w:tc>
          <w:tcPr>
            <w:tcW w:w="2433" w:type="dxa"/>
            <w:tcBorders>
              <w:top w:val="single" w:sz="8" w:space="0" w:color="auto"/>
              <w:left w:val="nil"/>
              <w:bottom w:val="single" w:sz="4" w:space="0" w:color="auto"/>
              <w:right w:val="single" w:sz="4" w:space="0" w:color="auto"/>
            </w:tcBorders>
            <w:shd w:val="clear" w:color="auto" w:fill="CAEDFB" w:themeFill="accent4" w:themeFillTint="33"/>
            <w:vAlign w:val="bottom"/>
          </w:tcPr>
          <w:p w14:paraId="0C33BCAE"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r w:rsidRPr="00274C7F">
              <w:rPr>
                <w:rFonts w:ascii="Century Gothic" w:eastAsia="Times New Roman" w:hAnsi="Century Gothic" w:cs="Calibri"/>
                <w:b/>
                <w:bCs/>
                <w:color w:val="000000"/>
                <w:sz w:val="18"/>
                <w:szCs w:val="18"/>
                <w:lang w:eastAsia="en-AU"/>
              </w:rPr>
              <w:t>Ultra-Clear Polyaspartic</w:t>
            </w:r>
          </w:p>
        </w:tc>
        <w:tc>
          <w:tcPr>
            <w:tcW w:w="2410" w:type="dxa"/>
            <w:tcBorders>
              <w:top w:val="single" w:sz="8" w:space="0" w:color="auto"/>
              <w:left w:val="single" w:sz="4" w:space="0" w:color="auto"/>
              <w:bottom w:val="single" w:sz="4" w:space="0" w:color="auto"/>
              <w:right w:val="single" w:sz="4" w:space="0" w:color="auto"/>
            </w:tcBorders>
            <w:shd w:val="clear" w:color="auto" w:fill="CAEDFB" w:themeFill="accent4" w:themeFillTint="33"/>
            <w:vAlign w:val="bottom"/>
          </w:tcPr>
          <w:p w14:paraId="37DA2066"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r w:rsidRPr="00274C7F">
              <w:rPr>
                <w:rFonts w:ascii="Century Gothic" w:eastAsia="Times New Roman" w:hAnsi="Century Gothic" w:cs="Calibri"/>
                <w:b/>
                <w:bCs/>
                <w:color w:val="000000"/>
                <w:sz w:val="18"/>
                <w:szCs w:val="18"/>
                <w:lang w:eastAsia="en-AU"/>
              </w:rPr>
              <w:t xml:space="preserve">Polyurethane </w:t>
            </w:r>
          </w:p>
        </w:tc>
        <w:tc>
          <w:tcPr>
            <w:tcW w:w="2409" w:type="dxa"/>
            <w:tcBorders>
              <w:top w:val="single" w:sz="8" w:space="0" w:color="auto"/>
              <w:left w:val="single" w:sz="4" w:space="0" w:color="auto"/>
              <w:bottom w:val="single" w:sz="4" w:space="0" w:color="auto"/>
              <w:right w:val="single" w:sz="4" w:space="0" w:color="auto"/>
            </w:tcBorders>
            <w:shd w:val="clear" w:color="auto" w:fill="CAEDFB" w:themeFill="accent4" w:themeFillTint="33"/>
            <w:vAlign w:val="bottom"/>
          </w:tcPr>
          <w:p w14:paraId="4619C3F1"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r w:rsidRPr="00274C7F">
              <w:rPr>
                <w:rFonts w:ascii="Century Gothic" w:eastAsia="Times New Roman" w:hAnsi="Century Gothic" w:cs="Calibri"/>
                <w:b/>
                <w:bCs/>
                <w:color w:val="000000"/>
                <w:sz w:val="18"/>
                <w:szCs w:val="18"/>
                <w:lang w:eastAsia="en-AU"/>
              </w:rPr>
              <w:t>Epoxy</w:t>
            </w:r>
          </w:p>
        </w:tc>
      </w:tr>
      <w:tr w:rsidR="00BE777D" w:rsidRPr="00274C7F" w14:paraId="6ACCA2C5" w14:textId="77777777" w:rsidTr="00BE777D">
        <w:trPr>
          <w:trHeight w:val="180"/>
        </w:trPr>
        <w:tc>
          <w:tcPr>
            <w:tcW w:w="1985" w:type="dxa"/>
            <w:tcBorders>
              <w:top w:val="nil"/>
              <w:left w:val="single" w:sz="8" w:space="0" w:color="auto"/>
              <w:bottom w:val="single" w:sz="4" w:space="0" w:color="auto"/>
              <w:right w:val="single" w:sz="4" w:space="0" w:color="auto"/>
            </w:tcBorders>
            <w:shd w:val="clear" w:color="auto" w:fill="1A9BBB"/>
            <w:noWrap/>
            <w:vAlign w:val="bottom"/>
            <w:hideMark/>
          </w:tcPr>
          <w:p w14:paraId="4EA66E25"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 xml:space="preserve">Curing </w:t>
            </w:r>
          </w:p>
        </w:tc>
        <w:tc>
          <w:tcPr>
            <w:tcW w:w="2433" w:type="dxa"/>
            <w:tcBorders>
              <w:top w:val="nil"/>
              <w:left w:val="nil"/>
              <w:bottom w:val="single" w:sz="4" w:space="0" w:color="auto"/>
              <w:right w:val="single" w:sz="4" w:space="0" w:color="auto"/>
            </w:tcBorders>
            <w:vAlign w:val="bottom"/>
          </w:tcPr>
          <w:p w14:paraId="61DC54E9"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Fast - 4 Hours</w:t>
            </w:r>
          </w:p>
        </w:tc>
        <w:tc>
          <w:tcPr>
            <w:tcW w:w="2410" w:type="dxa"/>
            <w:tcBorders>
              <w:top w:val="nil"/>
              <w:left w:val="single" w:sz="4" w:space="0" w:color="auto"/>
              <w:bottom w:val="single" w:sz="4" w:space="0" w:color="auto"/>
              <w:right w:val="single" w:sz="4" w:space="0" w:color="auto"/>
            </w:tcBorders>
            <w:vAlign w:val="bottom"/>
          </w:tcPr>
          <w:p w14:paraId="5CB255D2"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Slow - 12 Hours</w:t>
            </w:r>
          </w:p>
        </w:tc>
        <w:tc>
          <w:tcPr>
            <w:tcW w:w="2409" w:type="dxa"/>
            <w:tcBorders>
              <w:top w:val="nil"/>
              <w:left w:val="single" w:sz="4" w:space="0" w:color="auto"/>
              <w:bottom w:val="single" w:sz="4" w:space="0" w:color="auto"/>
              <w:right w:val="single" w:sz="4" w:space="0" w:color="auto"/>
            </w:tcBorders>
            <w:vAlign w:val="bottom"/>
          </w:tcPr>
          <w:p w14:paraId="409337B3"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Slow - 12 Hours</w:t>
            </w:r>
          </w:p>
        </w:tc>
      </w:tr>
      <w:tr w:rsidR="00BE777D" w:rsidRPr="00274C7F" w14:paraId="4A6D404C" w14:textId="77777777" w:rsidTr="00BE777D">
        <w:trPr>
          <w:trHeight w:val="100"/>
        </w:trPr>
        <w:tc>
          <w:tcPr>
            <w:tcW w:w="1985" w:type="dxa"/>
            <w:tcBorders>
              <w:top w:val="single" w:sz="4" w:space="0" w:color="auto"/>
              <w:left w:val="single" w:sz="8" w:space="0" w:color="auto"/>
              <w:bottom w:val="single" w:sz="4" w:space="0" w:color="auto"/>
              <w:right w:val="single" w:sz="4" w:space="0" w:color="auto"/>
            </w:tcBorders>
            <w:shd w:val="clear" w:color="auto" w:fill="1A9BBB"/>
            <w:noWrap/>
            <w:vAlign w:val="bottom"/>
          </w:tcPr>
          <w:p w14:paraId="478D4A1D"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Mix Ratio</w:t>
            </w:r>
          </w:p>
        </w:tc>
        <w:tc>
          <w:tcPr>
            <w:tcW w:w="2433" w:type="dxa"/>
            <w:tcBorders>
              <w:top w:val="single" w:sz="4" w:space="0" w:color="auto"/>
              <w:left w:val="nil"/>
              <w:bottom w:val="single" w:sz="4" w:space="0" w:color="auto"/>
              <w:right w:val="single" w:sz="4" w:space="0" w:color="auto"/>
            </w:tcBorders>
            <w:vAlign w:val="bottom"/>
          </w:tcPr>
          <w:p w14:paraId="12611FC4"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1A:1B</w:t>
            </w:r>
          </w:p>
        </w:tc>
        <w:tc>
          <w:tcPr>
            <w:tcW w:w="2410" w:type="dxa"/>
            <w:tcBorders>
              <w:top w:val="single" w:sz="4" w:space="0" w:color="auto"/>
              <w:left w:val="single" w:sz="4" w:space="0" w:color="auto"/>
              <w:bottom w:val="single" w:sz="4" w:space="0" w:color="auto"/>
              <w:right w:val="single" w:sz="4" w:space="0" w:color="auto"/>
            </w:tcBorders>
            <w:vAlign w:val="bottom"/>
          </w:tcPr>
          <w:p w14:paraId="330C64E4"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3.5A:1B</w:t>
            </w:r>
          </w:p>
        </w:tc>
        <w:tc>
          <w:tcPr>
            <w:tcW w:w="2409" w:type="dxa"/>
            <w:tcBorders>
              <w:top w:val="single" w:sz="4" w:space="0" w:color="auto"/>
              <w:left w:val="single" w:sz="4" w:space="0" w:color="auto"/>
              <w:bottom w:val="single" w:sz="4" w:space="0" w:color="auto"/>
              <w:right w:val="single" w:sz="4" w:space="0" w:color="auto"/>
            </w:tcBorders>
            <w:vAlign w:val="bottom"/>
          </w:tcPr>
          <w:p w14:paraId="7D874BA0"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3.5A:1B</w:t>
            </w:r>
          </w:p>
        </w:tc>
      </w:tr>
      <w:tr w:rsidR="00BE777D" w:rsidRPr="00274C7F" w14:paraId="177F29E3" w14:textId="77777777" w:rsidTr="00BE777D">
        <w:trPr>
          <w:trHeight w:val="290"/>
        </w:trPr>
        <w:tc>
          <w:tcPr>
            <w:tcW w:w="1985" w:type="dxa"/>
            <w:tcBorders>
              <w:top w:val="nil"/>
              <w:left w:val="single" w:sz="8" w:space="0" w:color="auto"/>
              <w:bottom w:val="single" w:sz="4" w:space="0" w:color="auto"/>
              <w:right w:val="single" w:sz="4" w:space="0" w:color="auto"/>
            </w:tcBorders>
            <w:shd w:val="clear" w:color="auto" w:fill="1A9BBB"/>
            <w:noWrap/>
            <w:hideMark/>
          </w:tcPr>
          <w:p w14:paraId="5C487129"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UV Resistant</w:t>
            </w:r>
          </w:p>
        </w:tc>
        <w:tc>
          <w:tcPr>
            <w:tcW w:w="2433" w:type="dxa"/>
            <w:tcBorders>
              <w:top w:val="nil"/>
              <w:left w:val="nil"/>
              <w:bottom w:val="single" w:sz="4" w:space="0" w:color="auto"/>
              <w:right w:val="single" w:sz="4" w:space="0" w:color="auto"/>
            </w:tcBorders>
          </w:tcPr>
          <w:p w14:paraId="622A0BA8"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HIGH Stability</w:t>
            </w:r>
          </w:p>
          <w:p w14:paraId="020E1D1A"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 xml:space="preserve"> </w:t>
            </w:r>
            <w:r w:rsidRPr="00274C7F">
              <w:rPr>
                <w:rFonts w:ascii="Century Gothic" w:eastAsia="Times New Roman" w:hAnsi="Century Gothic" w:cs="Calibri"/>
                <w:b/>
                <w:bCs/>
                <w:i/>
                <w:iCs/>
                <w:color w:val="000000"/>
                <w:sz w:val="18"/>
                <w:szCs w:val="18"/>
                <w:lang w:eastAsia="en-AU"/>
              </w:rPr>
              <w:t>“Non-Yellowing”</w:t>
            </w:r>
          </w:p>
        </w:tc>
        <w:tc>
          <w:tcPr>
            <w:tcW w:w="2410" w:type="dxa"/>
            <w:tcBorders>
              <w:top w:val="nil"/>
              <w:left w:val="single" w:sz="4" w:space="0" w:color="auto"/>
              <w:bottom w:val="single" w:sz="4" w:space="0" w:color="auto"/>
              <w:right w:val="single" w:sz="4" w:space="0" w:color="auto"/>
            </w:tcBorders>
          </w:tcPr>
          <w:p w14:paraId="727F2597"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LOW Stability</w:t>
            </w:r>
          </w:p>
          <w:p w14:paraId="12D20613"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i/>
                <w:iCs/>
                <w:color w:val="000000"/>
                <w:sz w:val="18"/>
                <w:szCs w:val="18"/>
                <w:lang w:eastAsia="en-AU"/>
              </w:rPr>
              <w:t>“Yellowing Over Time”</w:t>
            </w:r>
          </w:p>
        </w:tc>
        <w:tc>
          <w:tcPr>
            <w:tcW w:w="2409" w:type="dxa"/>
            <w:tcBorders>
              <w:top w:val="nil"/>
              <w:left w:val="single" w:sz="4" w:space="0" w:color="auto"/>
              <w:bottom w:val="single" w:sz="4" w:space="0" w:color="auto"/>
              <w:right w:val="single" w:sz="4" w:space="0" w:color="auto"/>
            </w:tcBorders>
          </w:tcPr>
          <w:p w14:paraId="1E3FC6D2"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LOW Stability</w:t>
            </w:r>
          </w:p>
          <w:p w14:paraId="0FBB1772"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i/>
                <w:iCs/>
                <w:color w:val="000000"/>
                <w:sz w:val="18"/>
                <w:szCs w:val="18"/>
                <w:lang w:eastAsia="en-AU"/>
              </w:rPr>
              <w:t>“Yellowing Over Time”</w:t>
            </w:r>
          </w:p>
        </w:tc>
      </w:tr>
      <w:tr w:rsidR="00BE777D" w:rsidRPr="00274C7F" w14:paraId="655887AC" w14:textId="77777777" w:rsidTr="00BE777D">
        <w:trPr>
          <w:trHeight w:val="300"/>
        </w:trPr>
        <w:tc>
          <w:tcPr>
            <w:tcW w:w="1985" w:type="dxa"/>
            <w:tcBorders>
              <w:top w:val="nil"/>
              <w:left w:val="single" w:sz="8" w:space="0" w:color="auto"/>
              <w:bottom w:val="single" w:sz="8" w:space="0" w:color="auto"/>
              <w:right w:val="single" w:sz="4" w:space="0" w:color="auto"/>
            </w:tcBorders>
            <w:shd w:val="clear" w:color="auto" w:fill="1A9BBB"/>
            <w:noWrap/>
            <w:vAlign w:val="bottom"/>
            <w:hideMark/>
          </w:tcPr>
          <w:p w14:paraId="0476A928"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Outdoor Suitability</w:t>
            </w:r>
          </w:p>
        </w:tc>
        <w:tc>
          <w:tcPr>
            <w:tcW w:w="2433" w:type="dxa"/>
            <w:tcBorders>
              <w:top w:val="nil"/>
              <w:left w:val="nil"/>
              <w:bottom w:val="single" w:sz="8" w:space="0" w:color="auto"/>
              <w:right w:val="single" w:sz="4" w:space="0" w:color="auto"/>
            </w:tcBorders>
            <w:vAlign w:val="bottom"/>
          </w:tcPr>
          <w:p w14:paraId="57442624"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Ideally Suitable</w:t>
            </w:r>
          </w:p>
        </w:tc>
        <w:tc>
          <w:tcPr>
            <w:tcW w:w="2410" w:type="dxa"/>
            <w:tcBorders>
              <w:top w:val="nil"/>
              <w:left w:val="single" w:sz="4" w:space="0" w:color="auto"/>
              <w:bottom w:val="single" w:sz="8" w:space="0" w:color="auto"/>
              <w:right w:val="single" w:sz="4" w:space="0" w:color="auto"/>
            </w:tcBorders>
            <w:vAlign w:val="bottom"/>
          </w:tcPr>
          <w:p w14:paraId="6C781F46"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Not Suitable Under Sun</w:t>
            </w:r>
          </w:p>
        </w:tc>
        <w:tc>
          <w:tcPr>
            <w:tcW w:w="2409" w:type="dxa"/>
            <w:tcBorders>
              <w:top w:val="nil"/>
              <w:left w:val="single" w:sz="4" w:space="0" w:color="auto"/>
              <w:bottom w:val="single" w:sz="8" w:space="0" w:color="auto"/>
              <w:right w:val="single" w:sz="4" w:space="0" w:color="auto"/>
            </w:tcBorders>
            <w:vAlign w:val="bottom"/>
          </w:tcPr>
          <w:p w14:paraId="5754A55B"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Not Suitable Under Sun</w:t>
            </w:r>
          </w:p>
        </w:tc>
      </w:tr>
    </w:tbl>
    <w:bookmarkEnd w:id="1"/>
    <w:p w14:paraId="1059B5BE" w14:textId="2D0ED57C" w:rsidR="00BE777D" w:rsidRDefault="00F07C96" w:rsidP="00BE777D">
      <w:pPr>
        <w:pStyle w:val="NoSpacing"/>
        <w:rPr>
          <w:rFonts w:ascii="Century Gothic" w:hAnsi="Century Gothic"/>
          <w:i/>
          <w:iCs/>
          <w:sz w:val="16"/>
          <w:szCs w:val="16"/>
        </w:rPr>
      </w:pPr>
      <w:r>
        <w:rPr>
          <w:rFonts w:ascii="Century Gothic" w:hAnsi="Century Gothic"/>
          <w:i/>
          <w:iCs/>
          <w:sz w:val="16"/>
          <w:szCs w:val="16"/>
        </w:rPr>
        <w:t>SHIMICOAT</w:t>
      </w:r>
      <w:r w:rsidR="00274C7F" w:rsidRPr="00274C7F">
        <w:rPr>
          <w:rFonts w:ascii="Century Gothic" w:hAnsi="Century Gothic"/>
          <w:i/>
          <w:iCs/>
          <w:sz w:val="16"/>
          <w:szCs w:val="16"/>
        </w:rPr>
        <w:t xml:space="preserve"> UV Plus Clear PolyAspartic cure-time and pot-life can be adjusted to suite your application</w:t>
      </w:r>
      <w:r w:rsidR="00274C7F">
        <w:rPr>
          <w:rFonts w:ascii="Century Gothic" w:hAnsi="Century Gothic"/>
          <w:i/>
          <w:iCs/>
          <w:sz w:val="16"/>
          <w:szCs w:val="16"/>
        </w:rPr>
        <w:t xml:space="preserve"> requirements</w:t>
      </w:r>
      <w:r w:rsidR="00274C7F" w:rsidRPr="00274C7F">
        <w:rPr>
          <w:rFonts w:ascii="Century Gothic" w:hAnsi="Century Gothic"/>
          <w:i/>
          <w:iCs/>
          <w:sz w:val="16"/>
          <w:szCs w:val="16"/>
        </w:rPr>
        <w:t>.</w:t>
      </w:r>
    </w:p>
    <w:p w14:paraId="5F5B7B03" w14:textId="77777777" w:rsidR="00274C7F" w:rsidRPr="00274C7F" w:rsidRDefault="00274C7F" w:rsidP="00BE777D">
      <w:pPr>
        <w:pStyle w:val="NoSpacing"/>
        <w:rPr>
          <w:rFonts w:ascii="Century Gothic" w:hAnsi="Century Gothic"/>
          <w:i/>
          <w:iCs/>
          <w:sz w:val="16"/>
          <w:szCs w:val="16"/>
        </w:rPr>
      </w:pPr>
    </w:p>
    <w:p w14:paraId="4FDDB936" w14:textId="77777777" w:rsidR="008B5D1E" w:rsidRDefault="00BE777D" w:rsidP="00F07C96">
      <w:pPr>
        <w:pStyle w:val="NoSpacing"/>
        <w:rPr>
          <w:rFonts w:ascii="Segoe UI Emoji" w:hAnsi="Segoe UI Emoji" w:cs="Segoe UI Emoji"/>
          <w:b/>
          <w:bCs/>
          <w:sz w:val="18"/>
          <w:szCs w:val="18"/>
        </w:rPr>
        <w:sectPr w:rsidR="008B5D1E" w:rsidSect="00F07C96">
          <w:headerReference w:type="even" r:id="rId7"/>
          <w:headerReference w:type="default" r:id="rId8"/>
          <w:footerReference w:type="default" r:id="rId9"/>
          <w:headerReference w:type="first" r:id="rId10"/>
          <w:type w:val="continuous"/>
          <w:pgSz w:w="11906" w:h="16838"/>
          <w:pgMar w:top="1440" w:right="1440" w:bottom="1440" w:left="1440" w:header="708" w:footer="708" w:gutter="0"/>
          <w:cols w:space="708"/>
          <w:docGrid w:linePitch="360"/>
        </w:sectPr>
      </w:pPr>
      <w:r w:rsidRPr="00274C7F">
        <w:rPr>
          <w:rFonts w:ascii="Century Gothic" w:hAnsi="Century Gothic"/>
          <w:sz w:val="18"/>
          <w:szCs w:val="18"/>
        </w:rPr>
        <w:t xml:space="preserve">Formulated with aliphatic </w:t>
      </w:r>
      <w:r w:rsidRPr="00274C7F">
        <w:rPr>
          <w:rStyle w:val="NoSpacingChar"/>
          <w:rFonts w:ascii="Century Gothic" w:hAnsi="Century Gothic"/>
          <w:sz w:val="18"/>
          <w:szCs w:val="18"/>
        </w:rPr>
        <w:t xml:space="preserve">chemistry, </w:t>
      </w:r>
      <w:r w:rsidR="003D7D57">
        <w:rPr>
          <w:rStyle w:val="NoSpacingChar"/>
          <w:rFonts w:ascii="Century Gothic" w:hAnsi="Century Gothic"/>
          <w:sz w:val="18"/>
          <w:szCs w:val="18"/>
        </w:rPr>
        <w:t>UV Plus Clear PolyAspartic</w:t>
      </w:r>
      <w:r w:rsidRPr="00274C7F">
        <w:rPr>
          <w:rStyle w:val="NoSpacingChar"/>
          <w:rFonts w:ascii="Century Gothic" w:hAnsi="Century Gothic"/>
          <w:sz w:val="18"/>
          <w:szCs w:val="18"/>
        </w:rPr>
        <w:t xml:space="preserve"> is</w:t>
      </w:r>
      <w:r w:rsidR="00F07C96">
        <w:rPr>
          <w:rStyle w:val="NoSpacingChar"/>
          <w:rFonts w:ascii="Century Gothic" w:hAnsi="Century Gothic"/>
          <w:sz w:val="18"/>
          <w:szCs w:val="18"/>
        </w:rPr>
        <w:t xml:space="preserve"> </w:t>
      </w:r>
      <w:r w:rsidR="008B5D1E">
        <w:rPr>
          <w:rStyle w:val="NoSpacingChar"/>
          <w:rFonts w:ascii="Century Gothic" w:hAnsi="Century Gothic"/>
          <w:sz w:val="18"/>
          <w:szCs w:val="18"/>
        </w:rPr>
        <w:t>a high performance coating materials which is</w:t>
      </w:r>
      <w:r w:rsidRPr="00274C7F">
        <w:rPr>
          <w:rStyle w:val="sc-ptsuy"/>
          <w:rFonts w:ascii="Century Gothic" w:hAnsi="Century Gothic"/>
          <w:sz w:val="18"/>
          <w:szCs w:val="18"/>
        </w:rPr>
        <w:t xml:space="preserve"> highly desirable by many professional installers. </w:t>
      </w:r>
      <w:r w:rsidRPr="00274C7F">
        <w:rPr>
          <w:rFonts w:ascii="Century Gothic" w:hAnsi="Century Gothic"/>
          <w:sz w:val="18"/>
          <w:szCs w:val="18"/>
        </w:rPr>
        <w:br/>
      </w:r>
    </w:p>
    <w:p w14:paraId="10135EAB" w14:textId="77FE8119" w:rsidR="00F07C96" w:rsidRPr="00F07C96" w:rsidRDefault="00F07C96" w:rsidP="00F07C96">
      <w:pPr>
        <w:pStyle w:val="NoSpacing"/>
        <w:rPr>
          <w:rFonts w:ascii="Century Gothic" w:hAnsi="Century Gothic" w:cs="Arial"/>
          <w:b/>
          <w:bCs/>
          <w:sz w:val="18"/>
          <w:szCs w:val="18"/>
        </w:rPr>
      </w:pPr>
      <w:r w:rsidRPr="00F07C96">
        <w:rPr>
          <w:rFonts w:ascii="Segoe UI Emoji" w:hAnsi="Segoe UI Emoji" w:cs="Segoe UI Emoji"/>
          <w:b/>
          <w:bCs/>
          <w:sz w:val="18"/>
          <w:szCs w:val="18"/>
        </w:rPr>
        <w:t>🔹</w:t>
      </w:r>
      <w:r w:rsidRPr="00F07C96">
        <w:rPr>
          <w:rFonts w:ascii="Century Gothic" w:hAnsi="Century Gothic" w:cs="Arial"/>
          <w:b/>
          <w:bCs/>
          <w:sz w:val="18"/>
          <w:szCs w:val="18"/>
        </w:rPr>
        <w:t xml:space="preserve"> Product Overview</w:t>
      </w:r>
    </w:p>
    <w:p w14:paraId="5223794C" w14:textId="23953304" w:rsidR="00F07C96" w:rsidRPr="00F07C96" w:rsidRDefault="00F07C96" w:rsidP="00F07C96">
      <w:pPr>
        <w:pStyle w:val="NoSpacing"/>
        <w:numPr>
          <w:ilvl w:val="0"/>
          <w:numId w:val="23"/>
        </w:numPr>
        <w:rPr>
          <w:rFonts w:ascii="Century Gothic" w:hAnsi="Century Gothic" w:cs="Arial"/>
          <w:sz w:val="18"/>
          <w:szCs w:val="18"/>
        </w:rPr>
      </w:pPr>
      <w:r w:rsidRPr="00F07C96">
        <w:rPr>
          <w:rFonts w:ascii="Century Gothic" w:hAnsi="Century Gothic" w:cs="Arial"/>
          <w:sz w:val="18"/>
          <w:szCs w:val="18"/>
        </w:rPr>
        <w:t>Low viscosity clear polyaspartic resin</w:t>
      </w:r>
    </w:p>
    <w:p w14:paraId="35F134C6" w14:textId="472C704B" w:rsidR="00F07C96" w:rsidRPr="00F07C96" w:rsidRDefault="008B5D1E" w:rsidP="00F07C96">
      <w:pPr>
        <w:pStyle w:val="NoSpacing"/>
        <w:numPr>
          <w:ilvl w:val="0"/>
          <w:numId w:val="23"/>
        </w:numPr>
        <w:rPr>
          <w:rFonts w:ascii="Century Gothic" w:hAnsi="Century Gothic" w:cs="Arial"/>
          <w:sz w:val="18"/>
          <w:szCs w:val="18"/>
        </w:rPr>
      </w:pPr>
      <w:r w:rsidRPr="008B5D1E">
        <w:rPr>
          <w:rFonts w:ascii="Century Gothic" w:hAnsi="Century Gothic" w:cs="Arial"/>
          <w:sz w:val="18"/>
          <w:szCs w:val="18"/>
        </w:rPr>
        <w:t xml:space="preserve">Easy </w:t>
      </w:r>
      <w:r w:rsidRPr="00F07C96">
        <w:rPr>
          <w:rFonts w:ascii="Century Gothic" w:hAnsi="Century Gothic" w:cs="Arial"/>
          <w:sz w:val="18"/>
          <w:szCs w:val="18"/>
        </w:rPr>
        <w:t>1:1 system</w:t>
      </w:r>
      <w:r w:rsidRPr="008B5D1E">
        <w:rPr>
          <w:rFonts w:ascii="Century Gothic" w:hAnsi="Century Gothic" w:cs="Arial"/>
          <w:sz w:val="18"/>
          <w:szCs w:val="18"/>
        </w:rPr>
        <w:t xml:space="preserve"> </w:t>
      </w:r>
      <w:r w:rsidR="00F07C96" w:rsidRPr="00F07C96">
        <w:rPr>
          <w:rFonts w:ascii="Century Gothic" w:hAnsi="Century Gothic" w:cs="Arial"/>
          <w:sz w:val="18"/>
          <w:szCs w:val="18"/>
        </w:rPr>
        <w:t xml:space="preserve">Mix Ratio </w:t>
      </w:r>
    </w:p>
    <w:p w14:paraId="01825372" w14:textId="7555B7F4" w:rsidR="00F07C96" w:rsidRPr="00F07C96" w:rsidRDefault="00F07C96" w:rsidP="00F07C96">
      <w:pPr>
        <w:pStyle w:val="NoSpacing"/>
        <w:numPr>
          <w:ilvl w:val="0"/>
          <w:numId w:val="23"/>
        </w:numPr>
        <w:rPr>
          <w:rFonts w:ascii="Century Gothic" w:hAnsi="Century Gothic" w:cs="Arial"/>
          <w:sz w:val="18"/>
          <w:szCs w:val="18"/>
        </w:rPr>
      </w:pPr>
      <w:r w:rsidRPr="00F07C96">
        <w:rPr>
          <w:rFonts w:ascii="Century Gothic" w:hAnsi="Century Gothic" w:cs="Arial"/>
          <w:sz w:val="18"/>
          <w:szCs w:val="18"/>
        </w:rPr>
        <w:t xml:space="preserve">Rapid curing, </w:t>
      </w:r>
      <w:r w:rsidR="008B5D1E" w:rsidRPr="008B5D1E">
        <w:rPr>
          <w:rFonts w:ascii="Century Gothic" w:hAnsi="Century Gothic" w:cs="Arial"/>
          <w:sz w:val="18"/>
          <w:szCs w:val="18"/>
        </w:rPr>
        <w:t xml:space="preserve">easy </w:t>
      </w:r>
      <w:r w:rsidRPr="00F07C96">
        <w:rPr>
          <w:rFonts w:ascii="Century Gothic" w:hAnsi="Century Gothic" w:cs="Arial"/>
          <w:sz w:val="18"/>
          <w:szCs w:val="18"/>
        </w:rPr>
        <w:t>brush and roller applicable</w:t>
      </w:r>
    </w:p>
    <w:p w14:paraId="7FC7E2C6" w14:textId="3CE839E6" w:rsidR="00F07C96" w:rsidRPr="00F07C96" w:rsidRDefault="00F07C96" w:rsidP="00F07C96">
      <w:pPr>
        <w:pStyle w:val="NoSpacing"/>
        <w:numPr>
          <w:ilvl w:val="0"/>
          <w:numId w:val="23"/>
        </w:numPr>
        <w:rPr>
          <w:rFonts w:ascii="Century Gothic" w:hAnsi="Century Gothic" w:cs="Arial"/>
          <w:b/>
          <w:bCs/>
          <w:sz w:val="18"/>
          <w:szCs w:val="18"/>
        </w:rPr>
      </w:pPr>
      <w:r w:rsidRPr="00F07C96">
        <w:rPr>
          <w:rFonts w:ascii="Century Gothic" w:hAnsi="Century Gothic" w:cs="Arial"/>
          <w:sz w:val="18"/>
          <w:szCs w:val="18"/>
        </w:rPr>
        <w:t>High gloss</w:t>
      </w:r>
      <w:r w:rsidR="008B5D1E" w:rsidRPr="008B5D1E">
        <w:rPr>
          <w:rFonts w:ascii="Century Gothic" w:hAnsi="Century Gothic" w:cs="Arial"/>
          <w:sz w:val="18"/>
          <w:szCs w:val="18"/>
        </w:rPr>
        <w:t xml:space="preserve"> </w:t>
      </w:r>
      <w:r w:rsidR="008B5D1E" w:rsidRPr="00F07C96">
        <w:rPr>
          <w:rFonts w:ascii="Century Gothic" w:hAnsi="Century Gothic" w:cs="Arial"/>
          <w:sz w:val="18"/>
          <w:szCs w:val="18"/>
        </w:rPr>
        <w:t>Finish</w:t>
      </w:r>
      <w:r w:rsidRPr="00F07C96">
        <w:rPr>
          <w:rFonts w:ascii="Century Gothic" w:hAnsi="Century Gothic" w:cs="Arial"/>
          <w:sz w:val="18"/>
          <w:szCs w:val="18"/>
        </w:rPr>
        <w:t>, hard, abrasion and chemical resistant</w:t>
      </w:r>
    </w:p>
    <w:p w14:paraId="52E4E3A3" w14:textId="77777777" w:rsidR="00F07C96" w:rsidRPr="00F07C96" w:rsidRDefault="00F07C96" w:rsidP="00F07C96">
      <w:pPr>
        <w:pStyle w:val="NoSpacing"/>
        <w:rPr>
          <w:rFonts w:ascii="Century Gothic" w:hAnsi="Century Gothic" w:cs="Arial"/>
          <w:b/>
          <w:bCs/>
          <w:sz w:val="18"/>
          <w:szCs w:val="18"/>
        </w:rPr>
      </w:pPr>
      <w:r w:rsidRPr="00F07C96">
        <w:rPr>
          <w:rFonts w:ascii="Segoe UI Emoji" w:hAnsi="Segoe UI Emoji" w:cs="Segoe UI Emoji"/>
          <w:b/>
          <w:bCs/>
          <w:sz w:val="18"/>
          <w:szCs w:val="18"/>
        </w:rPr>
        <w:t>🔹</w:t>
      </w:r>
      <w:r w:rsidRPr="00F07C96">
        <w:rPr>
          <w:rFonts w:ascii="Century Gothic" w:hAnsi="Century Gothic" w:cs="Arial"/>
          <w:b/>
          <w:bCs/>
          <w:sz w:val="18"/>
          <w:szCs w:val="18"/>
        </w:rPr>
        <w:t xml:space="preserve"> Performance Characteristics</w:t>
      </w:r>
    </w:p>
    <w:p w14:paraId="31FDC386" w14:textId="77777777" w:rsidR="00F07C96" w:rsidRPr="00F07C96" w:rsidRDefault="00F07C96" w:rsidP="00F07C96">
      <w:pPr>
        <w:pStyle w:val="NoSpacing"/>
        <w:numPr>
          <w:ilvl w:val="0"/>
          <w:numId w:val="24"/>
        </w:numPr>
        <w:rPr>
          <w:rFonts w:ascii="Century Gothic" w:hAnsi="Century Gothic" w:cs="Arial"/>
          <w:sz w:val="18"/>
          <w:szCs w:val="18"/>
        </w:rPr>
      </w:pPr>
      <w:r w:rsidRPr="00F07C96">
        <w:rPr>
          <w:rFonts w:ascii="Century Gothic" w:hAnsi="Century Gothic" w:cs="Arial"/>
          <w:sz w:val="18"/>
          <w:szCs w:val="18"/>
        </w:rPr>
        <w:t>Excellent:</w:t>
      </w:r>
    </w:p>
    <w:p w14:paraId="6F42C750"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Hardness</w:t>
      </w:r>
    </w:p>
    <w:p w14:paraId="6FE54DE2"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Adhesion</w:t>
      </w:r>
    </w:p>
    <w:p w14:paraId="4AE9C0D3"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Mechanical strength</w:t>
      </w:r>
    </w:p>
    <w:p w14:paraId="049743E2"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UV resistance (non-yellowing)</w:t>
      </w:r>
    </w:p>
    <w:p w14:paraId="3A13F7CA"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Chemical resistance (solvents, acids, bases)</w:t>
      </w:r>
    </w:p>
    <w:p w14:paraId="2B15CD30"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Durability and gloss retention</w:t>
      </w:r>
    </w:p>
    <w:p w14:paraId="7E6D64E1" w14:textId="77777777" w:rsidR="00F07C96" w:rsidRPr="00F07C96" w:rsidRDefault="00F07C96" w:rsidP="00F07C96">
      <w:pPr>
        <w:pStyle w:val="NoSpacing"/>
        <w:numPr>
          <w:ilvl w:val="0"/>
          <w:numId w:val="24"/>
        </w:numPr>
        <w:rPr>
          <w:rFonts w:ascii="Century Gothic" w:hAnsi="Century Gothic" w:cs="Arial"/>
          <w:sz w:val="18"/>
          <w:szCs w:val="18"/>
        </w:rPr>
      </w:pPr>
      <w:r w:rsidRPr="00F07C96">
        <w:rPr>
          <w:rFonts w:ascii="Century Gothic" w:hAnsi="Century Gothic" w:cs="Arial"/>
          <w:sz w:val="18"/>
          <w:szCs w:val="18"/>
        </w:rPr>
        <w:t>Low VOC content (environmentally compliant)</w:t>
      </w:r>
    </w:p>
    <w:p w14:paraId="0B338383" w14:textId="77777777" w:rsidR="00F07C96" w:rsidRPr="00F07C96" w:rsidRDefault="00F07C96" w:rsidP="00F07C96">
      <w:pPr>
        <w:pStyle w:val="NoSpacing"/>
        <w:rPr>
          <w:rFonts w:ascii="Century Gothic" w:hAnsi="Century Gothic" w:cs="Arial"/>
          <w:b/>
          <w:bCs/>
          <w:sz w:val="18"/>
          <w:szCs w:val="18"/>
        </w:rPr>
      </w:pPr>
      <w:r w:rsidRPr="00F07C96">
        <w:rPr>
          <w:rFonts w:ascii="Segoe UI Emoji" w:hAnsi="Segoe UI Emoji" w:cs="Segoe UI Emoji"/>
          <w:b/>
          <w:bCs/>
          <w:sz w:val="18"/>
          <w:szCs w:val="18"/>
        </w:rPr>
        <w:t>🔹</w:t>
      </w:r>
      <w:r w:rsidRPr="00F07C96">
        <w:rPr>
          <w:rFonts w:ascii="Century Gothic" w:hAnsi="Century Gothic" w:cs="Arial"/>
          <w:b/>
          <w:bCs/>
          <w:sz w:val="18"/>
          <w:szCs w:val="18"/>
        </w:rPr>
        <w:t xml:space="preserve"> Advantages over Epoxy/Polyurethane</w:t>
      </w:r>
    </w:p>
    <w:p w14:paraId="5248E3E6" w14:textId="77777777" w:rsidR="00F07C96" w:rsidRPr="00F07C96" w:rsidRDefault="00F07C96" w:rsidP="00F07C96">
      <w:pPr>
        <w:pStyle w:val="NoSpacing"/>
        <w:numPr>
          <w:ilvl w:val="0"/>
          <w:numId w:val="25"/>
        </w:numPr>
        <w:rPr>
          <w:rFonts w:ascii="Century Gothic" w:hAnsi="Century Gothic" w:cs="Arial"/>
          <w:sz w:val="18"/>
          <w:szCs w:val="18"/>
        </w:rPr>
      </w:pPr>
      <w:r w:rsidRPr="00F07C96">
        <w:rPr>
          <w:rFonts w:ascii="Century Gothic" w:hAnsi="Century Gothic" w:cs="Arial"/>
          <w:sz w:val="18"/>
          <w:szCs w:val="18"/>
        </w:rPr>
        <w:t>Better UV stability (aliphatic chemistry – no yellowing or colour shift)</w:t>
      </w:r>
    </w:p>
    <w:p w14:paraId="515BC7F2" w14:textId="77777777" w:rsidR="00F07C96" w:rsidRPr="00F07C96" w:rsidRDefault="00F07C96" w:rsidP="00F07C96">
      <w:pPr>
        <w:pStyle w:val="NoSpacing"/>
        <w:numPr>
          <w:ilvl w:val="0"/>
          <w:numId w:val="25"/>
        </w:numPr>
        <w:rPr>
          <w:rFonts w:ascii="Century Gothic" w:hAnsi="Century Gothic" w:cs="Arial"/>
          <w:sz w:val="18"/>
          <w:szCs w:val="18"/>
        </w:rPr>
      </w:pPr>
      <w:r w:rsidRPr="00F07C96">
        <w:rPr>
          <w:rFonts w:ascii="Century Gothic" w:hAnsi="Century Gothic" w:cs="Arial"/>
          <w:sz w:val="18"/>
          <w:szCs w:val="18"/>
        </w:rPr>
        <w:t>Wider application temperature range</w:t>
      </w:r>
    </w:p>
    <w:p w14:paraId="49125D24" w14:textId="77777777" w:rsidR="00F07C96" w:rsidRPr="00F07C96" w:rsidRDefault="00F07C96" w:rsidP="00F07C96">
      <w:pPr>
        <w:pStyle w:val="NoSpacing"/>
        <w:numPr>
          <w:ilvl w:val="0"/>
          <w:numId w:val="25"/>
        </w:numPr>
        <w:rPr>
          <w:rFonts w:ascii="Century Gothic" w:hAnsi="Century Gothic" w:cs="Arial"/>
          <w:sz w:val="18"/>
          <w:szCs w:val="18"/>
        </w:rPr>
      </w:pPr>
      <w:r w:rsidRPr="00F07C96">
        <w:rPr>
          <w:rFonts w:ascii="Century Gothic" w:hAnsi="Century Gothic" w:cs="Arial"/>
          <w:sz w:val="18"/>
          <w:szCs w:val="18"/>
        </w:rPr>
        <w:t>Longer working time than polyurea (suitable for brush/roller)</w:t>
      </w:r>
    </w:p>
    <w:p w14:paraId="74FC2C5A" w14:textId="77777777" w:rsidR="00F07C96" w:rsidRPr="00F07C96" w:rsidRDefault="00F07C96" w:rsidP="00F07C96">
      <w:pPr>
        <w:pStyle w:val="NoSpacing"/>
        <w:rPr>
          <w:rFonts w:ascii="Century Gothic" w:hAnsi="Century Gothic" w:cs="Arial"/>
          <w:b/>
          <w:bCs/>
          <w:sz w:val="18"/>
          <w:szCs w:val="18"/>
        </w:rPr>
      </w:pPr>
      <w:r w:rsidRPr="00F07C96">
        <w:rPr>
          <w:rFonts w:ascii="Segoe UI Emoji" w:hAnsi="Segoe UI Emoji" w:cs="Segoe UI Emoji"/>
          <w:b/>
          <w:bCs/>
          <w:sz w:val="18"/>
          <w:szCs w:val="18"/>
        </w:rPr>
        <w:t>🔹</w:t>
      </w:r>
      <w:r w:rsidRPr="00F07C96">
        <w:rPr>
          <w:rFonts w:ascii="Century Gothic" w:hAnsi="Century Gothic" w:cs="Arial"/>
          <w:b/>
          <w:bCs/>
          <w:sz w:val="18"/>
          <w:szCs w:val="18"/>
        </w:rPr>
        <w:t xml:space="preserve"> Application Suitability</w:t>
      </w:r>
    </w:p>
    <w:p w14:paraId="093E7FF2" w14:textId="77777777" w:rsidR="00F07C96" w:rsidRPr="00F07C96" w:rsidRDefault="00F07C96" w:rsidP="00F07C96">
      <w:pPr>
        <w:pStyle w:val="NoSpacing"/>
        <w:numPr>
          <w:ilvl w:val="0"/>
          <w:numId w:val="26"/>
        </w:numPr>
        <w:rPr>
          <w:rFonts w:ascii="Century Gothic" w:hAnsi="Century Gothic" w:cs="Arial"/>
          <w:sz w:val="18"/>
          <w:szCs w:val="18"/>
        </w:rPr>
      </w:pPr>
      <w:r w:rsidRPr="00F07C96">
        <w:rPr>
          <w:rFonts w:ascii="Century Gothic" w:hAnsi="Century Gothic" w:cs="Arial"/>
          <w:sz w:val="18"/>
          <w:szCs w:val="18"/>
        </w:rPr>
        <w:t>Can be applied directly to:</w:t>
      </w:r>
    </w:p>
    <w:p w14:paraId="3DBF1525"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Concrete</w:t>
      </w:r>
    </w:p>
    <w:p w14:paraId="669B090D"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Tiles</w:t>
      </w:r>
    </w:p>
    <w:p w14:paraId="64B7250B"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Epoxy Flake coatings</w:t>
      </w:r>
    </w:p>
    <w:p w14:paraId="6114F15C"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Steel, galvanized steel, aluminum</w:t>
      </w:r>
    </w:p>
    <w:p w14:paraId="7B7C3281" w14:textId="1266336F" w:rsidR="00F07C96" w:rsidRPr="00F07C96" w:rsidRDefault="00F07C96" w:rsidP="00F07C96">
      <w:pPr>
        <w:pStyle w:val="NoSpacing"/>
        <w:numPr>
          <w:ilvl w:val="0"/>
          <w:numId w:val="26"/>
        </w:numPr>
        <w:rPr>
          <w:rFonts w:ascii="Century Gothic" w:hAnsi="Century Gothic" w:cs="Arial"/>
          <w:b/>
          <w:bCs/>
          <w:sz w:val="18"/>
          <w:szCs w:val="18"/>
        </w:rPr>
      </w:pPr>
      <w:r w:rsidRPr="00F07C96">
        <w:rPr>
          <w:rFonts w:ascii="Century Gothic" w:hAnsi="Century Gothic" w:cs="Arial"/>
          <w:b/>
          <w:bCs/>
          <w:sz w:val="18"/>
          <w:szCs w:val="18"/>
        </w:rPr>
        <w:t>Ideal</w:t>
      </w:r>
      <w:r w:rsidR="008B5D1E" w:rsidRPr="008B5D1E">
        <w:rPr>
          <w:rFonts w:ascii="Century Gothic" w:hAnsi="Century Gothic" w:cs="Arial"/>
          <w:b/>
          <w:bCs/>
          <w:sz w:val="18"/>
          <w:szCs w:val="18"/>
        </w:rPr>
        <w:t>ly suitable</w:t>
      </w:r>
      <w:r w:rsidRPr="00F07C96">
        <w:rPr>
          <w:rFonts w:ascii="Century Gothic" w:hAnsi="Century Gothic" w:cs="Arial"/>
          <w:b/>
          <w:bCs/>
          <w:sz w:val="18"/>
          <w:szCs w:val="18"/>
        </w:rPr>
        <w:t xml:space="preserve"> for:</w:t>
      </w:r>
    </w:p>
    <w:p w14:paraId="66AA8821"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Color chip/flakes and quartz flooring</w:t>
      </w:r>
    </w:p>
    <w:p w14:paraId="37355133"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Decorative concrete</w:t>
      </w:r>
    </w:p>
    <w:p w14:paraId="1378EAFF"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Clean rooms, aircraft hangars, automotive facilities</w:t>
      </w:r>
    </w:p>
    <w:p w14:paraId="0567B36D" w14:textId="77777777" w:rsidR="00F07C96" w:rsidRPr="00F07C96" w:rsidRDefault="00F07C96" w:rsidP="00F07C96">
      <w:pPr>
        <w:pStyle w:val="NoSpacing"/>
        <w:numPr>
          <w:ilvl w:val="0"/>
          <w:numId w:val="27"/>
        </w:numPr>
        <w:rPr>
          <w:rFonts w:ascii="Century Gothic" w:hAnsi="Century Gothic" w:cs="Arial"/>
          <w:sz w:val="18"/>
          <w:szCs w:val="18"/>
        </w:rPr>
      </w:pPr>
      <w:r w:rsidRPr="00F07C96">
        <w:rPr>
          <w:rFonts w:ascii="Century Gothic" w:hAnsi="Century Gothic" w:cs="Arial"/>
          <w:sz w:val="18"/>
          <w:szCs w:val="18"/>
        </w:rPr>
        <w:t>UV stabilizer package ensures long-term protection</w:t>
      </w:r>
    </w:p>
    <w:p w14:paraId="765B1398" w14:textId="77777777" w:rsidR="00F07C96" w:rsidRPr="00F07C96" w:rsidRDefault="00F07C96" w:rsidP="00F07C96">
      <w:pPr>
        <w:pStyle w:val="NoSpacing"/>
        <w:numPr>
          <w:ilvl w:val="0"/>
          <w:numId w:val="27"/>
        </w:numPr>
        <w:rPr>
          <w:rFonts w:ascii="Century Gothic" w:hAnsi="Century Gothic" w:cs="Arial"/>
          <w:sz w:val="18"/>
          <w:szCs w:val="18"/>
        </w:rPr>
      </w:pPr>
      <w:r w:rsidRPr="00F07C96">
        <w:rPr>
          <w:rFonts w:ascii="Century Gothic" w:hAnsi="Century Gothic" w:cs="Arial"/>
          <w:sz w:val="18"/>
          <w:szCs w:val="18"/>
        </w:rPr>
        <w:t>Designed for professional installers</w:t>
      </w:r>
    </w:p>
    <w:p w14:paraId="5AB0F1C2" w14:textId="0C9E41B1" w:rsidR="00F07C96" w:rsidRPr="008B5D1E" w:rsidRDefault="00F07C96" w:rsidP="00F07C96">
      <w:pPr>
        <w:pStyle w:val="NoSpacing"/>
        <w:numPr>
          <w:ilvl w:val="0"/>
          <w:numId w:val="27"/>
        </w:numPr>
        <w:rPr>
          <w:rFonts w:ascii="Century Gothic" w:hAnsi="Century Gothic" w:cs="Arial"/>
          <w:sz w:val="18"/>
          <w:szCs w:val="18"/>
        </w:rPr>
      </w:pPr>
      <w:r w:rsidRPr="00F07C96">
        <w:rPr>
          <w:rFonts w:ascii="Century Gothic" w:hAnsi="Century Gothic" w:cs="Arial"/>
          <w:sz w:val="18"/>
          <w:szCs w:val="18"/>
        </w:rPr>
        <w:t>Over 10 years of proven in-field use and R&amp;D</w:t>
      </w:r>
    </w:p>
    <w:p w14:paraId="081727BC" w14:textId="77777777" w:rsidR="008B5D1E" w:rsidRDefault="008B5D1E" w:rsidP="005C625C">
      <w:pPr>
        <w:pStyle w:val="NoSpacing"/>
        <w:rPr>
          <w:rFonts w:ascii="Century Gothic" w:hAnsi="Century Gothic" w:cs="Arial"/>
          <w:sz w:val="18"/>
          <w:szCs w:val="18"/>
        </w:rPr>
        <w:sectPr w:rsidR="008B5D1E" w:rsidSect="008B5D1E">
          <w:type w:val="continuous"/>
          <w:pgSz w:w="11906" w:h="16838"/>
          <w:pgMar w:top="1440" w:right="1440" w:bottom="1440" w:left="1440" w:header="708" w:footer="708" w:gutter="0"/>
          <w:cols w:num="2" w:space="708"/>
          <w:docGrid w:linePitch="360"/>
        </w:sectPr>
      </w:pPr>
    </w:p>
    <w:p w14:paraId="05A380B1" w14:textId="77777777" w:rsidR="008B5D1E" w:rsidRPr="00A42656" w:rsidRDefault="008B5D1E" w:rsidP="008B5D1E">
      <w:pPr>
        <w:pStyle w:val="Heading1"/>
        <w:shd w:val="clear" w:color="auto" w:fill="1A9BBB"/>
        <w:rPr>
          <w:rFonts w:ascii="Century Gothic" w:hAnsi="Century Gothic"/>
          <w:b/>
          <w:bCs/>
          <w:color w:val="auto"/>
          <w:sz w:val="18"/>
          <w:szCs w:val="18"/>
        </w:rPr>
      </w:pPr>
      <w:r w:rsidRPr="00A42656">
        <w:rPr>
          <w:rFonts w:ascii="Century Gothic" w:hAnsi="Century Gothic"/>
          <w:b/>
          <w:bCs/>
          <w:color w:val="auto"/>
          <w:sz w:val="18"/>
          <w:szCs w:val="18"/>
        </w:rPr>
        <w:t>APPLICATIONS</w:t>
      </w:r>
    </w:p>
    <w:p w14:paraId="6C8CC47D" w14:textId="6405A00D" w:rsidR="008B5D1E" w:rsidRPr="00274C7F" w:rsidRDefault="006B63DE" w:rsidP="008B5D1E">
      <w:pPr>
        <w:pStyle w:val="NoSpacing"/>
        <w:rPr>
          <w:rFonts w:ascii="Century Gothic" w:hAnsi="Century Gothic" w:cs="Arial"/>
          <w:sz w:val="18"/>
          <w:szCs w:val="18"/>
        </w:rPr>
      </w:pPr>
      <w:r>
        <w:rPr>
          <w:noProof/>
        </w:rPr>
        <w:drawing>
          <wp:anchor distT="0" distB="0" distL="114300" distR="114300" simplePos="0" relativeHeight="251658240" behindDoc="1" locked="0" layoutInCell="1" allowOverlap="1" wp14:anchorId="1DF81FD2" wp14:editId="373646D0">
            <wp:simplePos x="0" y="0"/>
            <wp:positionH relativeFrom="column">
              <wp:posOffset>3276600</wp:posOffset>
            </wp:positionH>
            <wp:positionV relativeFrom="paragraph">
              <wp:posOffset>553720</wp:posOffset>
            </wp:positionV>
            <wp:extent cx="2514600" cy="1676400"/>
            <wp:effectExtent l="0" t="0" r="0" b="0"/>
            <wp:wrapTight wrapText="bothSides">
              <wp:wrapPolygon edited="0">
                <wp:start x="0" y="0"/>
                <wp:lineTo x="0" y="21355"/>
                <wp:lineTo x="21436" y="21355"/>
                <wp:lineTo x="21436" y="0"/>
                <wp:lineTo x="0" y="0"/>
              </wp:wrapPolygon>
            </wp:wrapTight>
            <wp:docPr id="1411631920" name="Picture 4" descr="Clear Epoxy Flooring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ear Epoxy Flooring K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5D1E">
        <w:rPr>
          <w:rFonts w:ascii="Century Gothic" w:hAnsi="Century Gothic"/>
          <w:sz w:val="18"/>
          <w:szCs w:val="18"/>
        </w:rPr>
        <w:t xml:space="preserve">Use </w:t>
      </w:r>
      <w:r w:rsidR="008B5D1E" w:rsidRPr="00274C7F">
        <w:rPr>
          <w:rFonts w:ascii="Century Gothic" w:hAnsi="Century Gothic"/>
          <w:sz w:val="18"/>
          <w:szCs w:val="18"/>
        </w:rPr>
        <w:t>Roller, Brush or Squeegee</w:t>
      </w:r>
      <w:r w:rsidR="008B5D1E">
        <w:rPr>
          <w:rFonts w:ascii="Century Gothic" w:hAnsi="Century Gothic"/>
          <w:sz w:val="18"/>
          <w:szCs w:val="18"/>
        </w:rPr>
        <w:t>.</w:t>
      </w:r>
      <w:r w:rsidR="008B5D1E" w:rsidRPr="00274C7F">
        <w:rPr>
          <w:rFonts w:ascii="Century Gothic" w:hAnsi="Century Gothic"/>
          <w:sz w:val="18"/>
          <w:szCs w:val="18"/>
        </w:rPr>
        <w:t xml:space="preserve"> SHIMICOAT </w:t>
      </w:r>
      <w:r w:rsidR="008B5D1E">
        <w:rPr>
          <w:rFonts w:ascii="Century Gothic" w:hAnsi="Century Gothic"/>
          <w:sz w:val="18"/>
          <w:szCs w:val="18"/>
        </w:rPr>
        <w:t>UV Plus Clear PolyAspartic</w:t>
      </w:r>
      <w:r w:rsidR="008B5D1E" w:rsidRPr="00274C7F">
        <w:rPr>
          <w:rFonts w:ascii="Century Gothic" w:hAnsi="Century Gothic"/>
          <w:sz w:val="18"/>
          <w:szCs w:val="18"/>
        </w:rPr>
        <w:t xml:space="preserve"> resins can be used for indoor and outdoor coatings of concrete, tiles, furniture, roofs, pipe coatings and many more.  Direct-on application and Ideal for most surfaces:</w:t>
      </w:r>
    </w:p>
    <w:p w14:paraId="6F5AE678" w14:textId="77777777" w:rsidR="008B5D1E" w:rsidRDefault="008B5D1E" w:rsidP="008B5D1E">
      <w:pPr>
        <w:pStyle w:val="NoSpacing"/>
        <w:numPr>
          <w:ilvl w:val="0"/>
          <w:numId w:val="21"/>
        </w:numPr>
        <w:rPr>
          <w:rFonts w:ascii="Century Gothic" w:hAnsi="Century Gothic"/>
          <w:sz w:val="18"/>
          <w:szCs w:val="18"/>
        </w:rPr>
        <w:sectPr w:rsidR="008B5D1E" w:rsidSect="008B5D1E">
          <w:type w:val="continuous"/>
          <w:pgSz w:w="11906" w:h="16838"/>
          <w:pgMar w:top="1440" w:right="1440" w:bottom="1440" w:left="1440" w:header="708" w:footer="708" w:gutter="0"/>
          <w:cols w:space="708"/>
          <w:docGrid w:linePitch="360"/>
        </w:sectPr>
      </w:pPr>
    </w:p>
    <w:p w14:paraId="0D487B90" w14:textId="2472D29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Grey Concrete</w:t>
      </w:r>
    </w:p>
    <w:p w14:paraId="30B9016E"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Exposed Aggregate</w:t>
      </w:r>
    </w:p>
    <w:p w14:paraId="4478A2B1"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Limestone</w:t>
      </w:r>
    </w:p>
    <w:p w14:paraId="63062FF3"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Decorative Concrete</w:t>
      </w:r>
    </w:p>
    <w:p w14:paraId="7F6A5A56"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Epoxy Flake Floors topcoat</w:t>
      </w:r>
    </w:p>
    <w:p w14:paraId="2E188603"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Tiles and all Pavers</w:t>
      </w:r>
    </w:p>
    <w:p w14:paraId="7DD9E2CC"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Timber Surfaces</w:t>
      </w:r>
    </w:p>
    <w:p w14:paraId="2ADEB7C7"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Metal Surfaces</w:t>
      </w:r>
    </w:p>
    <w:p w14:paraId="3D3D16F3" w14:textId="2B94EDF3"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Laminate</w:t>
      </w:r>
    </w:p>
    <w:p w14:paraId="6BA630F5"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Polished Concrete</w:t>
      </w:r>
    </w:p>
    <w:p w14:paraId="61B1082F"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Tools and Appliances</w:t>
      </w:r>
    </w:p>
    <w:p w14:paraId="5F93E38A"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Fiberglass Reinforced Vinyl Esther</w:t>
      </w:r>
    </w:p>
    <w:p w14:paraId="478D17A0" w14:textId="77777777" w:rsidR="008B5D1E" w:rsidRPr="003D7D57"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Plastic surfaces</w:t>
      </w:r>
    </w:p>
    <w:p w14:paraId="0AD01D96" w14:textId="2961C0C5"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Indoor &amp; Outdoor</w:t>
      </w:r>
    </w:p>
    <w:p w14:paraId="6D0BA967" w14:textId="77777777" w:rsidR="008B5D1E" w:rsidRDefault="008B5D1E" w:rsidP="008B5D1E">
      <w:pPr>
        <w:pStyle w:val="NoSpacing"/>
        <w:rPr>
          <w:rFonts w:ascii="Century Gothic" w:hAnsi="Century Gothic"/>
          <w:sz w:val="18"/>
          <w:szCs w:val="18"/>
        </w:rPr>
        <w:sectPr w:rsidR="008B5D1E" w:rsidSect="008B5D1E">
          <w:type w:val="continuous"/>
          <w:pgSz w:w="11906" w:h="16838"/>
          <w:pgMar w:top="1440" w:right="1440" w:bottom="1440" w:left="1440" w:header="708" w:footer="708" w:gutter="0"/>
          <w:cols w:num="2" w:space="708"/>
          <w:docGrid w:linePitch="360"/>
        </w:sectPr>
      </w:pPr>
    </w:p>
    <w:p w14:paraId="736ED12C" w14:textId="2A55297E" w:rsidR="008B5D1E" w:rsidRPr="00274C7F" w:rsidRDefault="008B5D1E" w:rsidP="008B5D1E">
      <w:pPr>
        <w:pStyle w:val="NoSpacing"/>
        <w:rPr>
          <w:rFonts w:ascii="Century Gothic" w:hAnsi="Century Gothic"/>
          <w:sz w:val="18"/>
          <w:szCs w:val="18"/>
        </w:rPr>
      </w:pPr>
      <w:r w:rsidRPr="00274C7F">
        <w:rPr>
          <w:rFonts w:ascii="Century Gothic" w:hAnsi="Century Gothic"/>
          <w:sz w:val="18"/>
          <w:szCs w:val="18"/>
        </w:rPr>
        <w:t xml:space="preserve">Creating a smooth impervious surface that’s durable, UV Proof </w:t>
      </w:r>
      <w:r>
        <w:rPr>
          <w:rFonts w:ascii="Century Gothic" w:hAnsi="Century Gothic"/>
          <w:sz w:val="18"/>
          <w:szCs w:val="18"/>
        </w:rPr>
        <w:t xml:space="preserve">aesthetic </w:t>
      </w:r>
      <w:r w:rsidRPr="00274C7F">
        <w:rPr>
          <w:rFonts w:ascii="Century Gothic" w:hAnsi="Century Gothic"/>
          <w:sz w:val="18"/>
          <w:szCs w:val="18"/>
        </w:rPr>
        <w:t>and Stylish.</w:t>
      </w:r>
    </w:p>
    <w:p w14:paraId="5414AF58" w14:textId="776EDA9B" w:rsidR="008B5D1E" w:rsidRDefault="008B5D1E" w:rsidP="005C625C">
      <w:pPr>
        <w:pStyle w:val="NoSpacing"/>
        <w:rPr>
          <w:rFonts w:ascii="Century Gothic" w:hAnsi="Century Gothic" w:cs="Arial"/>
          <w:sz w:val="18"/>
          <w:szCs w:val="18"/>
        </w:rPr>
      </w:pPr>
    </w:p>
    <w:p w14:paraId="31E41F2D" w14:textId="77777777" w:rsidR="008B5D1E" w:rsidRPr="00274C7F" w:rsidRDefault="008B5D1E" w:rsidP="005C625C">
      <w:pPr>
        <w:pStyle w:val="NoSpacing"/>
        <w:rPr>
          <w:rFonts w:ascii="Century Gothic" w:hAnsi="Century Gothic" w:cs="Arial"/>
          <w:sz w:val="18"/>
          <w:szCs w:val="18"/>
        </w:rPr>
      </w:pPr>
    </w:p>
    <w:p w14:paraId="15780725" w14:textId="2C2E0F9C" w:rsidR="00BE777D" w:rsidRPr="00A42656" w:rsidRDefault="00A42656" w:rsidP="00A42656">
      <w:pPr>
        <w:pStyle w:val="NoSpacing"/>
        <w:shd w:val="clear" w:color="auto" w:fill="1A9BBB"/>
        <w:rPr>
          <w:rFonts w:ascii="Century Gothic" w:hAnsi="Century Gothic"/>
          <w:b/>
          <w:bCs/>
          <w:sz w:val="18"/>
          <w:szCs w:val="18"/>
        </w:rPr>
      </w:pPr>
      <w:r w:rsidRPr="00A42656">
        <w:rPr>
          <w:rFonts w:ascii="Century Gothic" w:hAnsi="Century Gothic"/>
          <w:b/>
          <w:bCs/>
          <w:sz w:val="18"/>
          <w:szCs w:val="18"/>
        </w:rPr>
        <w:t>FEATUURES</w:t>
      </w:r>
    </w:p>
    <w:p w14:paraId="51252A41" w14:textId="77777777" w:rsidR="00F07C96" w:rsidRDefault="00F07C96" w:rsidP="00DE3261">
      <w:pPr>
        <w:pStyle w:val="NoSpacing"/>
        <w:numPr>
          <w:ilvl w:val="0"/>
          <w:numId w:val="20"/>
        </w:numPr>
        <w:rPr>
          <w:rFonts w:ascii="Century Gothic" w:hAnsi="Century Gothic"/>
          <w:sz w:val="18"/>
          <w:szCs w:val="18"/>
        </w:rPr>
        <w:sectPr w:rsidR="00F07C96" w:rsidSect="00F07C96">
          <w:type w:val="continuous"/>
          <w:pgSz w:w="11906" w:h="16838"/>
          <w:pgMar w:top="1440" w:right="1440" w:bottom="1440" w:left="1440" w:header="708" w:footer="708" w:gutter="0"/>
          <w:cols w:space="708"/>
          <w:docGrid w:linePitch="360"/>
        </w:sectPr>
      </w:pPr>
    </w:p>
    <w:p w14:paraId="54E5527E"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Easy Application:</w:t>
      </w:r>
    </w:p>
    <w:p w14:paraId="7C9A7CD8" w14:textId="77777777" w:rsidR="00DE3261" w:rsidRPr="00274C7F" w:rsidRDefault="00DE3261" w:rsidP="00DE3261">
      <w:pPr>
        <w:pStyle w:val="NoSpacing"/>
        <w:numPr>
          <w:ilvl w:val="1"/>
          <w:numId w:val="20"/>
        </w:numPr>
        <w:rPr>
          <w:rFonts w:ascii="Century Gothic" w:hAnsi="Century Gothic"/>
          <w:sz w:val="18"/>
          <w:szCs w:val="18"/>
        </w:rPr>
      </w:pPr>
      <w:r w:rsidRPr="00274C7F">
        <w:rPr>
          <w:rFonts w:ascii="Century Gothic" w:hAnsi="Century Gothic"/>
          <w:sz w:val="18"/>
          <w:szCs w:val="18"/>
        </w:rPr>
        <w:t xml:space="preserve">Rolled </w:t>
      </w:r>
    </w:p>
    <w:p w14:paraId="4DB458D6" w14:textId="77777777" w:rsidR="00DE3261" w:rsidRPr="00274C7F" w:rsidRDefault="00DE3261" w:rsidP="00DE3261">
      <w:pPr>
        <w:pStyle w:val="NoSpacing"/>
        <w:numPr>
          <w:ilvl w:val="1"/>
          <w:numId w:val="20"/>
        </w:numPr>
        <w:rPr>
          <w:rFonts w:ascii="Century Gothic" w:hAnsi="Century Gothic"/>
          <w:sz w:val="18"/>
          <w:szCs w:val="18"/>
        </w:rPr>
      </w:pPr>
      <w:r w:rsidRPr="00274C7F">
        <w:rPr>
          <w:rFonts w:ascii="Century Gothic" w:hAnsi="Century Gothic"/>
          <w:sz w:val="18"/>
          <w:szCs w:val="18"/>
        </w:rPr>
        <w:t>Brushed</w:t>
      </w:r>
    </w:p>
    <w:p w14:paraId="1AC0F903" w14:textId="77777777" w:rsidR="00DE3261" w:rsidRPr="00274C7F" w:rsidRDefault="00DE3261" w:rsidP="00DE3261">
      <w:pPr>
        <w:pStyle w:val="NoSpacing"/>
        <w:numPr>
          <w:ilvl w:val="1"/>
          <w:numId w:val="20"/>
        </w:numPr>
        <w:rPr>
          <w:rFonts w:ascii="Century Gothic" w:hAnsi="Century Gothic"/>
          <w:sz w:val="18"/>
          <w:szCs w:val="18"/>
        </w:rPr>
      </w:pPr>
      <w:r w:rsidRPr="00274C7F">
        <w:rPr>
          <w:rFonts w:ascii="Century Gothic" w:hAnsi="Century Gothic"/>
          <w:sz w:val="18"/>
          <w:szCs w:val="18"/>
        </w:rPr>
        <w:t>Squeegee</w:t>
      </w:r>
    </w:p>
    <w:p w14:paraId="1FB566B7"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Non-Yellowing Clear Topcoat</w:t>
      </w:r>
    </w:p>
    <w:p w14:paraId="0D324DA8"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Non-Hazardous – Non-Dangerous Goods</w:t>
      </w:r>
    </w:p>
    <w:p w14:paraId="074C7AFE"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High solid, solvent-free, highly reactive two- component protective coating</w:t>
      </w:r>
    </w:p>
    <w:p w14:paraId="1C170F28"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Water Clarity and high transparency</w:t>
      </w:r>
    </w:p>
    <w:p w14:paraId="3BAD43CE"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Impervious finish surface</w:t>
      </w:r>
    </w:p>
    <w:p w14:paraId="010EFA40"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Good weather resistance, friction resistance and compression resistance</w:t>
      </w:r>
    </w:p>
    <w:p w14:paraId="36A31682" w14:textId="6F35A931" w:rsidR="00DE3261" w:rsidRPr="00274C7F" w:rsidRDefault="003D7D57" w:rsidP="00DE3261">
      <w:pPr>
        <w:pStyle w:val="NoSpacing"/>
        <w:numPr>
          <w:ilvl w:val="0"/>
          <w:numId w:val="20"/>
        </w:numPr>
        <w:rPr>
          <w:rFonts w:ascii="Century Gothic" w:hAnsi="Century Gothic"/>
          <w:sz w:val="18"/>
          <w:szCs w:val="18"/>
        </w:rPr>
      </w:pPr>
      <w:r>
        <w:rPr>
          <w:rFonts w:ascii="Century Gothic" w:hAnsi="Century Gothic"/>
          <w:sz w:val="18"/>
          <w:szCs w:val="18"/>
        </w:rPr>
        <w:t xml:space="preserve">Forms a </w:t>
      </w:r>
      <w:r w:rsidR="00DE3261" w:rsidRPr="00274C7F">
        <w:rPr>
          <w:rFonts w:ascii="Century Gothic" w:hAnsi="Century Gothic"/>
          <w:sz w:val="18"/>
          <w:szCs w:val="18"/>
        </w:rPr>
        <w:t>Hardwearing finish surface</w:t>
      </w:r>
    </w:p>
    <w:p w14:paraId="780D2373"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adhesion to substrates such as concrete, ceramic tiles, wood, metal and even glass surfaces</w:t>
      </w:r>
    </w:p>
    <w:p w14:paraId="2B15E69E"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waterproof and anticorrosive properties</w:t>
      </w:r>
    </w:p>
    <w:p w14:paraId="023D0E59"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Ideally suitable for waterproofing repairs on concrete and tiles indoor and outdoor</w:t>
      </w:r>
    </w:p>
    <w:p w14:paraId="7B5C22BA"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Ideally suitable for under direct sunlight with extreme UV radiation</w:t>
      </w:r>
    </w:p>
    <w:p w14:paraId="18AD34D5"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mark and scuff resistance</w:t>
      </w:r>
    </w:p>
    <w:p w14:paraId="47D09224"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anti-graffiti coating</w:t>
      </w:r>
    </w:p>
    <w:p w14:paraId="278342DA"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resistance to oil and most household chemicals</w:t>
      </w:r>
    </w:p>
    <w:p w14:paraId="69280628"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Ideal for Indoor and Outdoor</w:t>
      </w:r>
    </w:p>
    <w:p w14:paraId="3F811774"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Ready-to-use formulation without any need for dilution</w:t>
      </w:r>
    </w:p>
    <w:p w14:paraId="566D9EB2"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Advanced polymer technology to penetrate deep with high build properties</w:t>
      </w:r>
    </w:p>
    <w:p w14:paraId="466DFF89"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Protect against waterborne contaminates</w:t>
      </w:r>
    </w:p>
    <w:p w14:paraId="04F101B1"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Protect against salt ion ingress</w:t>
      </w:r>
    </w:p>
    <w:p w14:paraId="2CDA8B64"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Protect against efflorescence, biological growth</w:t>
      </w:r>
    </w:p>
    <w:p w14:paraId="5722359F"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Produces a hard, crystal clear film</w:t>
      </w:r>
    </w:p>
    <w:p w14:paraId="060FA847"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resistance to weathering</w:t>
      </w:r>
    </w:p>
    <w:p w14:paraId="21B7500F"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Long lasting and Durable</w:t>
      </w:r>
    </w:p>
    <w:p w14:paraId="2BC9533F"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Tintable in all Australian Standard Colours</w:t>
      </w:r>
    </w:p>
    <w:p w14:paraId="1AE4C5E1" w14:textId="78A8B236"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Easily Recoated</w:t>
      </w:r>
    </w:p>
    <w:p w14:paraId="558806A1"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Compatible with decorative and slip resistant coating materials</w:t>
      </w:r>
    </w:p>
    <w:p w14:paraId="0312ADDD"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Economical</w:t>
      </w:r>
    </w:p>
    <w:p w14:paraId="19D2D782" w14:textId="77777777" w:rsidR="00F07C96" w:rsidRDefault="00F07C96" w:rsidP="005C625C">
      <w:pPr>
        <w:pStyle w:val="NoSpacing"/>
        <w:rPr>
          <w:rFonts w:ascii="Century Gothic" w:hAnsi="Century Gothic" w:cs="Arial"/>
          <w:sz w:val="18"/>
          <w:szCs w:val="18"/>
        </w:rPr>
        <w:sectPr w:rsidR="00F07C96" w:rsidSect="00F07C96">
          <w:type w:val="continuous"/>
          <w:pgSz w:w="11906" w:h="16838"/>
          <w:pgMar w:top="1440" w:right="1440" w:bottom="1440" w:left="1440" w:header="708" w:footer="708" w:gutter="0"/>
          <w:cols w:num="2" w:space="708"/>
          <w:docGrid w:linePitch="360"/>
        </w:sectPr>
      </w:pPr>
    </w:p>
    <w:p w14:paraId="08CDB0C6" w14:textId="77777777" w:rsidR="00DE3261" w:rsidRPr="00274C7F" w:rsidRDefault="00DE3261" w:rsidP="00DE3261">
      <w:pPr>
        <w:pStyle w:val="NoSpacing"/>
        <w:rPr>
          <w:rFonts w:ascii="Century Gothic" w:hAnsi="Century Gothic"/>
          <w:sz w:val="18"/>
          <w:szCs w:val="18"/>
        </w:rPr>
      </w:pPr>
    </w:p>
    <w:tbl>
      <w:tblPr>
        <w:tblStyle w:val="TableGrid"/>
        <w:tblpPr w:leftFromText="180" w:rightFromText="180" w:vertAnchor="text" w:horzAnchor="margin" w:tblpXSpec="right" w:tblpY="16"/>
        <w:tblW w:w="5103"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560"/>
        <w:gridCol w:w="3543"/>
      </w:tblGrid>
      <w:tr w:rsidR="008B5D1E" w:rsidRPr="00274C7F" w14:paraId="59F9429F" w14:textId="77777777" w:rsidTr="008B5D1E">
        <w:tc>
          <w:tcPr>
            <w:tcW w:w="1560" w:type="dxa"/>
            <w:shd w:val="clear" w:color="auto" w:fill="1A9BBB"/>
          </w:tcPr>
          <w:p w14:paraId="7421D398" w14:textId="77777777" w:rsidR="008B5D1E" w:rsidRPr="00274C7F" w:rsidRDefault="008B5D1E" w:rsidP="008B5D1E">
            <w:pPr>
              <w:jc w:val="center"/>
              <w:rPr>
                <w:rFonts w:ascii="Century Gothic" w:hAnsi="Century Gothic"/>
                <w:b/>
                <w:bCs/>
                <w:sz w:val="18"/>
                <w:szCs w:val="18"/>
              </w:rPr>
            </w:pPr>
            <w:bookmarkStart w:id="2" w:name="_Hlk52002836"/>
            <w:r w:rsidRPr="00274C7F">
              <w:rPr>
                <w:rFonts w:ascii="Century Gothic" w:hAnsi="Century Gothic"/>
                <w:b/>
                <w:bCs/>
                <w:sz w:val="18"/>
                <w:szCs w:val="18"/>
              </w:rPr>
              <w:t>Kit Sizes (Lt)</w:t>
            </w:r>
          </w:p>
        </w:tc>
        <w:tc>
          <w:tcPr>
            <w:tcW w:w="3543" w:type="dxa"/>
            <w:shd w:val="clear" w:color="auto" w:fill="1A9BBB"/>
          </w:tcPr>
          <w:p w14:paraId="50BF67AD" w14:textId="77777777" w:rsidR="008B5D1E" w:rsidRPr="00274C7F" w:rsidRDefault="008B5D1E" w:rsidP="008B5D1E">
            <w:pPr>
              <w:jc w:val="center"/>
              <w:rPr>
                <w:rFonts w:ascii="Century Gothic" w:hAnsi="Century Gothic"/>
                <w:b/>
                <w:bCs/>
                <w:sz w:val="18"/>
                <w:szCs w:val="18"/>
              </w:rPr>
            </w:pPr>
            <w:r w:rsidRPr="00274C7F">
              <w:rPr>
                <w:rFonts w:ascii="Century Gothic" w:hAnsi="Century Gothic"/>
                <w:b/>
                <w:bCs/>
                <w:sz w:val="18"/>
                <w:szCs w:val="18"/>
              </w:rPr>
              <w:t>Mix Ratios</w:t>
            </w:r>
          </w:p>
        </w:tc>
      </w:tr>
      <w:tr w:rsidR="008B5D1E" w:rsidRPr="00274C7F" w14:paraId="644B81DC" w14:textId="77777777" w:rsidTr="008B5D1E">
        <w:tc>
          <w:tcPr>
            <w:tcW w:w="1560" w:type="dxa"/>
            <w:vAlign w:val="bottom"/>
          </w:tcPr>
          <w:p w14:paraId="4A7DA162" w14:textId="77777777" w:rsidR="008B5D1E" w:rsidRPr="00274C7F" w:rsidRDefault="008B5D1E" w:rsidP="008B5D1E">
            <w:pPr>
              <w:jc w:val="center"/>
              <w:rPr>
                <w:rFonts w:ascii="Century Gothic" w:hAnsi="Century Gothic"/>
                <w:sz w:val="18"/>
                <w:szCs w:val="18"/>
              </w:rPr>
            </w:pPr>
            <w:r w:rsidRPr="00274C7F">
              <w:rPr>
                <w:rFonts w:ascii="Century Gothic" w:hAnsi="Century Gothic" w:cs="Calibri"/>
                <w:color w:val="000000"/>
                <w:sz w:val="18"/>
                <w:szCs w:val="18"/>
              </w:rPr>
              <w:t>1Lt</w:t>
            </w:r>
          </w:p>
        </w:tc>
        <w:tc>
          <w:tcPr>
            <w:tcW w:w="3543" w:type="dxa"/>
          </w:tcPr>
          <w:p w14:paraId="50A4FB5A"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(0.5Lt A + 0.5Lt B)</w:t>
            </w:r>
          </w:p>
        </w:tc>
      </w:tr>
      <w:tr w:rsidR="008B5D1E" w:rsidRPr="00274C7F" w14:paraId="26498558" w14:textId="77777777" w:rsidTr="008B5D1E">
        <w:tc>
          <w:tcPr>
            <w:tcW w:w="1560" w:type="dxa"/>
            <w:vAlign w:val="bottom"/>
          </w:tcPr>
          <w:p w14:paraId="3FC1D0C7"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2Lt</w:t>
            </w:r>
          </w:p>
        </w:tc>
        <w:tc>
          <w:tcPr>
            <w:tcW w:w="3543" w:type="dxa"/>
          </w:tcPr>
          <w:p w14:paraId="097345CD"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(1Lt A + 1Lt B)</w:t>
            </w:r>
          </w:p>
        </w:tc>
      </w:tr>
      <w:tr w:rsidR="008B5D1E" w:rsidRPr="00274C7F" w14:paraId="50E69B21" w14:textId="77777777" w:rsidTr="008B5D1E">
        <w:trPr>
          <w:trHeight w:val="276"/>
        </w:trPr>
        <w:tc>
          <w:tcPr>
            <w:tcW w:w="1560" w:type="dxa"/>
          </w:tcPr>
          <w:p w14:paraId="6D8D3976"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4Lt</w:t>
            </w:r>
          </w:p>
        </w:tc>
        <w:tc>
          <w:tcPr>
            <w:tcW w:w="3543" w:type="dxa"/>
          </w:tcPr>
          <w:p w14:paraId="5DE2626B"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(2Lt A + 2Lt B)</w:t>
            </w:r>
          </w:p>
        </w:tc>
      </w:tr>
      <w:tr w:rsidR="008B5D1E" w:rsidRPr="00274C7F" w14:paraId="09250D7B" w14:textId="77777777" w:rsidTr="008B5D1E">
        <w:trPr>
          <w:trHeight w:val="280"/>
        </w:trPr>
        <w:tc>
          <w:tcPr>
            <w:tcW w:w="1560" w:type="dxa"/>
            <w:vAlign w:val="bottom"/>
          </w:tcPr>
          <w:p w14:paraId="39DA2F49" w14:textId="77777777" w:rsidR="008B5D1E" w:rsidRPr="00274C7F" w:rsidRDefault="008B5D1E" w:rsidP="008B5D1E">
            <w:pPr>
              <w:jc w:val="center"/>
              <w:rPr>
                <w:rFonts w:ascii="Century Gothic" w:hAnsi="Century Gothic" w:cs="Calibri"/>
                <w:color w:val="000000"/>
                <w:sz w:val="18"/>
                <w:szCs w:val="18"/>
              </w:rPr>
            </w:pPr>
            <w:r w:rsidRPr="00274C7F">
              <w:rPr>
                <w:rFonts w:ascii="Century Gothic" w:hAnsi="Century Gothic" w:cs="Calibri"/>
                <w:color w:val="000000"/>
                <w:sz w:val="18"/>
                <w:szCs w:val="18"/>
              </w:rPr>
              <w:t>6Lt</w:t>
            </w:r>
          </w:p>
        </w:tc>
        <w:tc>
          <w:tcPr>
            <w:tcW w:w="3543" w:type="dxa"/>
          </w:tcPr>
          <w:p w14:paraId="0254C563"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(3Lt A + 3Lt B)</w:t>
            </w:r>
          </w:p>
        </w:tc>
      </w:tr>
      <w:tr w:rsidR="008B5D1E" w:rsidRPr="00274C7F" w14:paraId="6091F116" w14:textId="77777777" w:rsidTr="008B5D1E">
        <w:trPr>
          <w:trHeight w:val="110"/>
        </w:trPr>
        <w:tc>
          <w:tcPr>
            <w:tcW w:w="1560" w:type="dxa"/>
          </w:tcPr>
          <w:p w14:paraId="6D82E919" w14:textId="77777777" w:rsidR="008B5D1E" w:rsidRPr="00274C7F" w:rsidRDefault="008B5D1E" w:rsidP="008B5D1E">
            <w:pPr>
              <w:jc w:val="center"/>
              <w:rPr>
                <w:rFonts w:ascii="Century Gothic" w:hAnsi="Century Gothic" w:cs="Calibri"/>
                <w:color w:val="000000"/>
                <w:sz w:val="18"/>
                <w:szCs w:val="18"/>
              </w:rPr>
            </w:pPr>
            <w:r w:rsidRPr="00274C7F">
              <w:rPr>
                <w:rFonts w:ascii="Century Gothic" w:hAnsi="Century Gothic" w:cs="Calibri"/>
                <w:color w:val="000000"/>
                <w:sz w:val="18"/>
                <w:szCs w:val="18"/>
              </w:rPr>
              <w:t>8Lt</w:t>
            </w:r>
          </w:p>
        </w:tc>
        <w:tc>
          <w:tcPr>
            <w:tcW w:w="3543" w:type="dxa"/>
          </w:tcPr>
          <w:p w14:paraId="52354481"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(4Lt A + 4Lt B)</w:t>
            </w:r>
          </w:p>
        </w:tc>
      </w:tr>
      <w:tr w:rsidR="008B5D1E" w:rsidRPr="00274C7F" w14:paraId="75BB700B" w14:textId="77777777" w:rsidTr="008B5D1E">
        <w:trPr>
          <w:trHeight w:val="180"/>
        </w:trPr>
        <w:tc>
          <w:tcPr>
            <w:tcW w:w="1560" w:type="dxa"/>
          </w:tcPr>
          <w:p w14:paraId="59DACC3B" w14:textId="77777777" w:rsidR="008B5D1E" w:rsidRPr="00274C7F" w:rsidRDefault="008B5D1E" w:rsidP="008B5D1E">
            <w:pPr>
              <w:jc w:val="center"/>
              <w:rPr>
                <w:rFonts w:ascii="Century Gothic" w:hAnsi="Century Gothic" w:cs="Calibri"/>
                <w:color w:val="000000"/>
                <w:sz w:val="18"/>
                <w:szCs w:val="18"/>
              </w:rPr>
            </w:pPr>
            <w:r w:rsidRPr="00274C7F">
              <w:rPr>
                <w:rFonts w:ascii="Century Gothic" w:hAnsi="Century Gothic" w:cs="Calibri"/>
                <w:color w:val="000000"/>
                <w:sz w:val="18"/>
                <w:szCs w:val="18"/>
              </w:rPr>
              <w:t>1</w:t>
            </w:r>
            <w:r w:rsidRPr="00274C7F">
              <w:rPr>
                <w:rFonts w:ascii="Century Gothic" w:hAnsi="Century Gothic" w:cs="Calibri"/>
                <w:sz w:val="18"/>
                <w:szCs w:val="18"/>
              </w:rPr>
              <w:t>0</w:t>
            </w:r>
            <w:r w:rsidRPr="00274C7F">
              <w:rPr>
                <w:rFonts w:ascii="Century Gothic" w:hAnsi="Century Gothic" w:cs="Calibri"/>
                <w:color w:val="000000"/>
                <w:sz w:val="18"/>
                <w:szCs w:val="18"/>
              </w:rPr>
              <w:t>Lt</w:t>
            </w:r>
          </w:p>
        </w:tc>
        <w:tc>
          <w:tcPr>
            <w:tcW w:w="3543" w:type="dxa"/>
          </w:tcPr>
          <w:p w14:paraId="39D9DB36"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(5Lt A + 5Lt B)</w:t>
            </w:r>
          </w:p>
        </w:tc>
      </w:tr>
      <w:tr w:rsidR="008B5D1E" w:rsidRPr="00274C7F" w14:paraId="295B695A" w14:textId="77777777" w:rsidTr="008B5D1E">
        <w:trPr>
          <w:trHeight w:val="200"/>
        </w:trPr>
        <w:tc>
          <w:tcPr>
            <w:tcW w:w="1560" w:type="dxa"/>
          </w:tcPr>
          <w:p w14:paraId="32C65680" w14:textId="77777777" w:rsidR="008B5D1E" w:rsidRPr="00274C7F" w:rsidRDefault="008B5D1E" w:rsidP="008B5D1E">
            <w:pPr>
              <w:jc w:val="center"/>
              <w:rPr>
                <w:rFonts w:ascii="Century Gothic" w:hAnsi="Century Gothic" w:cs="Calibri"/>
                <w:color w:val="000000"/>
                <w:sz w:val="18"/>
                <w:szCs w:val="18"/>
              </w:rPr>
            </w:pPr>
            <w:r w:rsidRPr="00274C7F">
              <w:rPr>
                <w:rFonts w:ascii="Century Gothic" w:hAnsi="Century Gothic" w:cs="Calibri"/>
                <w:color w:val="000000"/>
                <w:sz w:val="18"/>
                <w:szCs w:val="18"/>
              </w:rPr>
              <w:t>2</w:t>
            </w:r>
            <w:r w:rsidRPr="00274C7F">
              <w:rPr>
                <w:rFonts w:ascii="Century Gothic" w:hAnsi="Century Gothic" w:cs="Calibri"/>
                <w:sz w:val="18"/>
                <w:szCs w:val="18"/>
              </w:rPr>
              <w:t>0</w:t>
            </w:r>
            <w:r w:rsidRPr="00274C7F">
              <w:rPr>
                <w:rFonts w:ascii="Century Gothic" w:hAnsi="Century Gothic" w:cs="Calibri"/>
                <w:color w:val="000000"/>
                <w:sz w:val="18"/>
                <w:szCs w:val="18"/>
              </w:rPr>
              <w:t>Lt</w:t>
            </w:r>
          </w:p>
        </w:tc>
        <w:tc>
          <w:tcPr>
            <w:tcW w:w="3543" w:type="dxa"/>
          </w:tcPr>
          <w:p w14:paraId="7DF133C1"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(10Lt A + 10Lt B)</w:t>
            </w:r>
          </w:p>
        </w:tc>
      </w:tr>
      <w:tr w:rsidR="008B5D1E" w:rsidRPr="00274C7F" w14:paraId="14B7ED00" w14:textId="77777777" w:rsidTr="008B5D1E">
        <w:trPr>
          <w:trHeight w:val="244"/>
        </w:trPr>
        <w:tc>
          <w:tcPr>
            <w:tcW w:w="1560" w:type="dxa"/>
          </w:tcPr>
          <w:p w14:paraId="32E56D73" w14:textId="77777777" w:rsidR="008B5D1E" w:rsidRPr="00274C7F" w:rsidRDefault="008B5D1E" w:rsidP="008B5D1E">
            <w:pPr>
              <w:jc w:val="center"/>
              <w:rPr>
                <w:rFonts w:ascii="Century Gothic" w:hAnsi="Century Gothic" w:cs="Calibri"/>
                <w:color w:val="000000"/>
                <w:sz w:val="18"/>
                <w:szCs w:val="18"/>
              </w:rPr>
            </w:pPr>
            <w:r w:rsidRPr="00274C7F">
              <w:rPr>
                <w:rFonts w:ascii="Century Gothic" w:hAnsi="Century Gothic" w:cs="Calibri"/>
                <w:color w:val="000000"/>
                <w:sz w:val="18"/>
                <w:szCs w:val="18"/>
              </w:rPr>
              <w:t>4</w:t>
            </w:r>
            <w:r w:rsidRPr="00274C7F">
              <w:rPr>
                <w:rFonts w:ascii="Century Gothic" w:hAnsi="Century Gothic" w:cs="Calibri"/>
                <w:sz w:val="18"/>
                <w:szCs w:val="18"/>
              </w:rPr>
              <w:t>0</w:t>
            </w:r>
            <w:r w:rsidRPr="00274C7F">
              <w:rPr>
                <w:rFonts w:ascii="Century Gothic" w:hAnsi="Century Gothic" w:cs="Calibri"/>
                <w:color w:val="000000"/>
                <w:sz w:val="18"/>
                <w:szCs w:val="18"/>
              </w:rPr>
              <w:t>Lt</w:t>
            </w:r>
          </w:p>
        </w:tc>
        <w:tc>
          <w:tcPr>
            <w:tcW w:w="3543" w:type="dxa"/>
          </w:tcPr>
          <w:p w14:paraId="26A4A0C2"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(20Lt A + 20Lt B)</w:t>
            </w:r>
          </w:p>
        </w:tc>
      </w:tr>
    </w:tbl>
    <w:bookmarkEnd w:id="2"/>
    <w:p w14:paraId="4CC1E6C9" w14:textId="05908FBD" w:rsidR="00FD1A62" w:rsidRPr="00982DE3" w:rsidRDefault="00FD1A62" w:rsidP="00FD1A62">
      <w:pPr>
        <w:pStyle w:val="NoSpacing"/>
        <w:shd w:val="clear" w:color="auto" w:fill="1A9BBB"/>
        <w:rPr>
          <w:rFonts w:ascii="Century Gothic" w:hAnsi="Century Gothic"/>
          <w:b/>
          <w:bCs/>
          <w:sz w:val="18"/>
          <w:szCs w:val="18"/>
        </w:rPr>
      </w:pPr>
      <w:r>
        <w:rPr>
          <w:rFonts w:ascii="Century Gothic" w:hAnsi="Century Gothic"/>
          <w:b/>
          <w:bCs/>
          <w:sz w:val="18"/>
          <w:szCs w:val="18"/>
        </w:rPr>
        <w:t>PRODUCT PACKAGNG</w:t>
      </w:r>
    </w:p>
    <w:p w14:paraId="13A619B4" w14:textId="22E1D555" w:rsidR="00DE3261" w:rsidRPr="00274C7F" w:rsidRDefault="00DE3261" w:rsidP="00DE3261">
      <w:pPr>
        <w:pStyle w:val="NoSpacing"/>
        <w:rPr>
          <w:rStyle w:val="Heading2Char"/>
          <w:rFonts w:ascii="Century Gothic" w:eastAsiaTheme="minorEastAsia" w:hAnsi="Century Gothic"/>
          <w:sz w:val="18"/>
          <w:szCs w:val="18"/>
        </w:rPr>
      </w:pPr>
    </w:p>
    <w:p w14:paraId="6EE6201C" w14:textId="77777777" w:rsidR="00DE3261" w:rsidRPr="00274C7F" w:rsidRDefault="00DE3261" w:rsidP="00DE3261">
      <w:pPr>
        <w:pStyle w:val="NoSpacing"/>
        <w:rPr>
          <w:rStyle w:val="Heading2Char"/>
          <w:rFonts w:ascii="Century Gothic" w:eastAsiaTheme="minorEastAsia" w:hAnsi="Century Gothic"/>
          <w:sz w:val="18"/>
          <w:szCs w:val="18"/>
        </w:rPr>
      </w:pPr>
    </w:p>
    <w:p w14:paraId="556BE62D" w14:textId="77777777" w:rsidR="00DE3261" w:rsidRPr="00274C7F" w:rsidRDefault="00DE3261" w:rsidP="00DE3261">
      <w:pPr>
        <w:pStyle w:val="NoSpacing"/>
        <w:rPr>
          <w:rFonts w:ascii="Century Gothic" w:hAnsi="Century Gothic"/>
          <w:sz w:val="18"/>
          <w:szCs w:val="18"/>
        </w:rPr>
      </w:pPr>
    </w:p>
    <w:p w14:paraId="5AB35BCD" w14:textId="77777777" w:rsidR="00DE3261" w:rsidRPr="00274C7F" w:rsidRDefault="00DE3261" w:rsidP="005C625C">
      <w:pPr>
        <w:pStyle w:val="NoSpacing"/>
        <w:rPr>
          <w:rFonts w:ascii="Century Gothic" w:hAnsi="Century Gothic"/>
          <w:sz w:val="18"/>
          <w:szCs w:val="18"/>
        </w:rPr>
      </w:pPr>
    </w:p>
    <w:p w14:paraId="7AA548AF" w14:textId="77777777" w:rsidR="00DE3261" w:rsidRPr="00274C7F" w:rsidRDefault="00DE3261" w:rsidP="005C625C">
      <w:pPr>
        <w:pStyle w:val="NoSpacing"/>
        <w:rPr>
          <w:rFonts w:ascii="Century Gothic" w:hAnsi="Century Gothic"/>
          <w:sz w:val="18"/>
          <w:szCs w:val="18"/>
        </w:rPr>
      </w:pPr>
    </w:p>
    <w:p w14:paraId="5418C91D" w14:textId="77777777" w:rsidR="00DE3261" w:rsidRPr="00274C7F" w:rsidRDefault="00DE3261" w:rsidP="005C625C">
      <w:pPr>
        <w:pStyle w:val="NoSpacing"/>
        <w:rPr>
          <w:rFonts w:ascii="Century Gothic" w:hAnsi="Century Gothic"/>
          <w:sz w:val="18"/>
          <w:szCs w:val="18"/>
        </w:rPr>
      </w:pPr>
    </w:p>
    <w:p w14:paraId="4739DFB6" w14:textId="77777777" w:rsidR="00DE3261" w:rsidRPr="00274C7F" w:rsidRDefault="00DE3261" w:rsidP="005C625C">
      <w:pPr>
        <w:pStyle w:val="NoSpacing"/>
        <w:rPr>
          <w:rFonts w:ascii="Century Gothic" w:hAnsi="Century Gothic" w:cs="Arial"/>
          <w:sz w:val="18"/>
          <w:szCs w:val="18"/>
        </w:rPr>
      </w:pPr>
    </w:p>
    <w:p w14:paraId="186FE6A5" w14:textId="77777777" w:rsidR="00DE3261" w:rsidRPr="00274C7F" w:rsidRDefault="00DE3261" w:rsidP="005C625C">
      <w:pPr>
        <w:pStyle w:val="NoSpacing"/>
        <w:rPr>
          <w:rFonts w:ascii="Century Gothic" w:hAnsi="Century Gothic" w:cs="Arial"/>
          <w:sz w:val="18"/>
          <w:szCs w:val="18"/>
        </w:rPr>
      </w:pPr>
    </w:p>
    <w:p w14:paraId="3B268C26" w14:textId="77777777" w:rsidR="00DE3261" w:rsidRPr="00274C7F" w:rsidRDefault="00DE3261" w:rsidP="005C625C">
      <w:pPr>
        <w:pStyle w:val="NoSpacing"/>
        <w:rPr>
          <w:rFonts w:ascii="Century Gothic" w:hAnsi="Century Gothic" w:cs="Arial"/>
          <w:sz w:val="18"/>
          <w:szCs w:val="18"/>
        </w:rPr>
      </w:pPr>
    </w:p>
    <w:p w14:paraId="0A2CED40" w14:textId="77777777" w:rsidR="00DE3261" w:rsidRPr="00274C7F" w:rsidRDefault="00DE3261" w:rsidP="005C625C">
      <w:pPr>
        <w:pStyle w:val="NoSpacing"/>
        <w:rPr>
          <w:rFonts w:ascii="Century Gothic" w:hAnsi="Century Gothic" w:cs="Arial"/>
          <w:sz w:val="18"/>
          <w:szCs w:val="18"/>
        </w:rPr>
      </w:pPr>
    </w:p>
    <w:p w14:paraId="2A7936C4" w14:textId="77777777" w:rsidR="008B5D1E" w:rsidRPr="008B5D1E" w:rsidRDefault="008B5D1E" w:rsidP="008B5D1E">
      <w:pPr>
        <w:pStyle w:val="Heading1"/>
        <w:shd w:val="clear" w:color="auto" w:fill="1A9BBB"/>
        <w:rPr>
          <w:rFonts w:ascii="Century Gothic" w:hAnsi="Century Gothic"/>
          <w:b/>
          <w:bCs/>
          <w:color w:val="auto"/>
          <w:sz w:val="18"/>
          <w:szCs w:val="18"/>
        </w:rPr>
      </w:pPr>
      <w:r w:rsidRPr="008B5D1E">
        <w:rPr>
          <w:rFonts w:ascii="Century Gothic" w:hAnsi="Century Gothic"/>
          <w:b/>
          <w:bCs/>
          <w:color w:val="auto"/>
          <w:sz w:val="18"/>
          <w:szCs w:val="18"/>
        </w:rPr>
        <w:t xml:space="preserve">SPECIFICTIONS / </w:t>
      </w:r>
      <w:r w:rsidRPr="008B5D1E">
        <w:rPr>
          <w:rFonts w:ascii="Century Gothic" w:hAnsi="Century Gothic"/>
          <w:b/>
          <w:bCs/>
          <w:sz w:val="18"/>
          <w:szCs w:val="18"/>
        </w:rPr>
        <w:t>Physical Properties of UV Plus Clear PolyAspartic:</w:t>
      </w:r>
    </w:p>
    <w:tbl>
      <w:tblPr>
        <w:tblStyle w:val="TableGrid"/>
        <w:tblpPr w:leftFromText="180" w:rightFromText="180" w:vertAnchor="text" w:horzAnchor="margin" w:tblpY="-17"/>
        <w:tblW w:w="9639" w:type="dxa"/>
        <w:tblBorders>
          <w:top w:val="single" w:sz="12" w:space="0" w:color="auto"/>
          <w:left w:val="none" w:sz="0" w:space="0" w:color="auto"/>
          <w:bottom w:val="single" w:sz="12" w:space="0" w:color="auto"/>
          <w:right w:val="none" w:sz="0" w:space="0" w:color="auto"/>
          <w:insideH w:val="single" w:sz="2" w:space="0" w:color="auto"/>
          <w:insideV w:val="single" w:sz="2" w:space="0" w:color="auto"/>
        </w:tblBorders>
        <w:tblLook w:val="04A0" w:firstRow="1" w:lastRow="0" w:firstColumn="1" w:lastColumn="0" w:noHBand="0" w:noVBand="1"/>
      </w:tblPr>
      <w:tblGrid>
        <w:gridCol w:w="4820"/>
        <w:gridCol w:w="4819"/>
      </w:tblGrid>
      <w:tr w:rsidR="008B5D1E" w:rsidRPr="00274C7F" w14:paraId="71F2FC90" w14:textId="77777777" w:rsidTr="008F25AD">
        <w:trPr>
          <w:trHeight w:val="324"/>
        </w:trPr>
        <w:tc>
          <w:tcPr>
            <w:tcW w:w="4820" w:type="dxa"/>
            <w:tcBorders>
              <w:top w:val="single" w:sz="12" w:space="0" w:color="auto"/>
              <w:left w:val="nil"/>
              <w:bottom w:val="single" w:sz="4" w:space="0" w:color="auto"/>
              <w:right w:val="single" w:sz="2" w:space="0" w:color="auto"/>
            </w:tcBorders>
            <w:hideMark/>
          </w:tcPr>
          <w:p w14:paraId="0736CB5B"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Mix Ratios</w:t>
            </w:r>
          </w:p>
        </w:tc>
        <w:tc>
          <w:tcPr>
            <w:tcW w:w="4819" w:type="dxa"/>
            <w:tcBorders>
              <w:top w:val="single" w:sz="12" w:space="0" w:color="auto"/>
              <w:left w:val="single" w:sz="2" w:space="0" w:color="auto"/>
              <w:bottom w:val="single" w:sz="4" w:space="0" w:color="auto"/>
              <w:right w:val="nil"/>
            </w:tcBorders>
            <w:hideMark/>
          </w:tcPr>
          <w:p w14:paraId="5C2426D7" w14:textId="77777777" w:rsidR="008B5D1E" w:rsidRPr="00274C7F" w:rsidRDefault="008B5D1E" w:rsidP="008F25AD">
            <w:pPr>
              <w:autoSpaceDE w:val="0"/>
              <w:autoSpaceDN w:val="0"/>
              <w:adjustRightInd w:val="0"/>
              <w:rPr>
                <w:rFonts w:ascii="Century Gothic" w:hAnsi="Century Gothic" w:cstheme="minorHAnsi"/>
                <w:color w:val="000000"/>
                <w:sz w:val="18"/>
                <w:szCs w:val="18"/>
              </w:rPr>
            </w:pPr>
            <w:r w:rsidRPr="00274C7F">
              <w:rPr>
                <w:rFonts w:ascii="Century Gothic" w:hAnsi="Century Gothic" w:cstheme="minorHAnsi"/>
                <w:color w:val="000000"/>
                <w:sz w:val="18"/>
                <w:szCs w:val="18"/>
              </w:rPr>
              <w:t>1A:1B (Volume or Weight)</w:t>
            </w:r>
          </w:p>
        </w:tc>
      </w:tr>
      <w:tr w:rsidR="008B5D1E" w:rsidRPr="00274C7F" w14:paraId="273658C9" w14:textId="77777777" w:rsidTr="008F25AD">
        <w:trPr>
          <w:trHeight w:val="204"/>
        </w:trPr>
        <w:tc>
          <w:tcPr>
            <w:tcW w:w="4820" w:type="dxa"/>
            <w:tcBorders>
              <w:top w:val="single" w:sz="4" w:space="0" w:color="auto"/>
              <w:left w:val="nil"/>
              <w:bottom w:val="single" w:sz="2" w:space="0" w:color="auto"/>
              <w:right w:val="single" w:sz="2" w:space="0" w:color="auto"/>
            </w:tcBorders>
          </w:tcPr>
          <w:p w14:paraId="11D02730"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Appearance</w:t>
            </w:r>
          </w:p>
        </w:tc>
        <w:tc>
          <w:tcPr>
            <w:tcW w:w="4819" w:type="dxa"/>
            <w:tcBorders>
              <w:top w:val="single" w:sz="4" w:space="0" w:color="auto"/>
              <w:left w:val="single" w:sz="2" w:space="0" w:color="auto"/>
              <w:bottom w:val="single" w:sz="2" w:space="0" w:color="auto"/>
              <w:right w:val="nil"/>
            </w:tcBorders>
          </w:tcPr>
          <w:p w14:paraId="797C0E1D"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Twin Pack Crystal Clear Low Viscosity liquid</w:t>
            </w:r>
          </w:p>
        </w:tc>
      </w:tr>
      <w:tr w:rsidR="008B5D1E" w:rsidRPr="00274C7F" w14:paraId="58BD15D0" w14:textId="77777777" w:rsidTr="008F25AD">
        <w:tc>
          <w:tcPr>
            <w:tcW w:w="4820" w:type="dxa"/>
            <w:tcBorders>
              <w:top w:val="single" w:sz="2" w:space="0" w:color="auto"/>
              <w:left w:val="nil"/>
              <w:bottom w:val="single" w:sz="2" w:space="0" w:color="auto"/>
              <w:right w:val="single" w:sz="2" w:space="0" w:color="auto"/>
            </w:tcBorders>
            <w:hideMark/>
          </w:tcPr>
          <w:p w14:paraId="6AF8E05F"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Solid Content (%)</w:t>
            </w:r>
          </w:p>
        </w:tc>
        <w:tc>
          <w:tcPr>
            <w:tcW w:w="4819" w:type="dxa"/>
            <w:tcBorders>
              <w:top w:val="single" w:sz="2" w:space="0" w:color="auto"/>
              <w:left w:val="single" w:sz="2" w:space="0" w:color="auto"/>
              <w:bottom w:val="single" w:sz="2" w:space="0" w:color="auto"/>
              <w:right w:val="nil"/>
            </w:tcBorders>
            <w:hideMark/>
          </w:tcPr>
          <w:p w14:paraId="68C4960B"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 xml:space="preserve">&gt;95% </w:t>
            </w:r>
            <w:r>
              <w:rPr>
                <w:rFonts w:ascii="Century Gothic" w:hAnsi="Century Gothic"/>
                <w:sz w:val="18"/>
                <w:szCs w:val="18"/>
              </w:rPr>
              <w:t>UV Plus Clear PolyAspartic</w:t>
            </w:r>
            <w:r w:rsidRPr="00274C7F">
              <w:rPr>
                <w:rFonts w:ascii="Century Gothic" w:hAnsi="Century Gothic"/>
                <w:sz w:val="18"/>
                <w:szCs w:val="18"/>
              </w:rPr>
              <w:t xml:space="preserve"> Polymer</w:t>
            </w:r>
          </w:p>
        </w:tc>
      </w:tr>
      <w:tr w:rsidR="008B5D1E" w:rsidRPr="00274C7F" w14:paraId="16F3A1AB" w14:textId="77777777" w:rsidTr="008F25AD">
        <w:trPr>
          <w:trHeight w:val="288"/>
        </w:trPr>
        <w:tc>
          <w:tcPr>
            <w:tcW w:w="4820" w:type="dxa"/>
            <w:tcBorders>
              <w:top w:val="single" w:sz="2" w:space="0" w:color="auto"/>
              <w:left w:val="nil"/>
              <w:bottom w:val="single" w:sz="4" w:space="0" w:color="auto"/>
              <w:right w:val="single" w:sz="2" w:space="0" w:color="auto"/>
            </w:tcBorders>
          </w:tcPr>
          <w:p w14:paraId="68FAA307"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Viscosity, Brookfield at 25 °C (cP)</w:t>
            </w:r>
          </w:p>
        </w:tc>
        <w:tc>
          <w:tcPr>
            <w:tcW w:w="4819" w:type="dxa"/>
            <w:tcBorders>
              <w:top w:val="single" w:sz="2" w:space="0" w:color="auto"/>
              <w:left w:val="single" w:sz="2" w:space="0" w:color="auto"/>
              <w:bottom w:val="single" w:sz="4" w:space="0" w:color="auto"/>
              <w:right w:val="nil"/>
            </w:tcBorders>
          </w:tcPr>
          <w:p w14:paraId="724D34E8"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100 – 250 – LOW</w:t>
            </w:r>
          </w:p>
        </w:tc>
      </w:tr>
      <w:tr w:rsidR="008B5D1E" w:rsidRPr="00274C7F" w14:paraId="26A3E392" w14:textId="77777777" w:rsidTr="008F25AD">
        <w:trPr>
          <w:trHeight w:val="253"/>
        </w:trPr>
        <w:tc>
          <w:tcPr>
            <w:tcW w:w="4820" w:type="dxa"/>
            <w:tcBorders>
              <w:top w:val="single" w:sz="4" w:space="0" w:color="auto"/>
              <w:left w:val="nil"/>
              <w:bottom w:val="single" w:sz="2" w:space="0" w:color="auto"/>
              <w:right w:val="single" w:sz="2" w:space="0" w:color="auto"/>
            </w:tcBorders>
          </w:tcPr>
          <w:p w14:paraId="1B8DDA7D"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Amine content (mg KOH/g)</w:t>
            </w:r>
          </w:p>
        </w:tc>
        <w:tc>
          <w:tcPr>
            <w:tcW w:w="4819" w:type="dxa"/>
            <w:tcBorders>
              <w:top w:val="single" w:sz="4" w:space="0" w:color="auto"/>
              <w:left w:val="single" w:sz="2" w:space="0" w:color="auto"/>
              <w:bottom w:val="single" w:sz="2" w:space="0" w:color="auto"/>
              <w:right w:val="nil"/>
            </w:tcBorders>
          </w:tcPr>
          <w:p w14:paraId="2C03BE2F"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164 - 178</w:t>
            </w:r>
          </w:p>
        </w:tc>
      </w:tr>
      <w:tr w:rsidR="008B5D1E" w:rsidRPr="00274C7F" w14:paraId="7A8EEE5F" w14:textId="77777777" w:rsidTr="008F25AD">
        <w:tc>
          <w:tcPr>
            <w:tcW w:w="4820" w:type="dxa"/>
            <w:tcBorders>
              <w:top w:val="single" w:sz="2" w:space="0" w:color="auto"/>
              <w:left w:val="nil"/>
              <w:bottom w:val="single" w:sz="2" w:space="0" w:color="auto"/>
              <w:right w:val="single" w:sz="2" w:space="0" w:color="auto"/>
            </w:tcBorders>
          </w:tcPr>
          <w:p w14:paraId="785E315A"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Amine hydrogen equivalent weight, approx. (g/mol)</w:t>
            </w:r>
          </w:p>
        </w:tc>
        <w:tc>
          <w:tcPr>
            <w:tcW w:w="4819" w:type="dxa"/>
            <w:tcBorders>
              <w:top w:val="single" w:sz="2" w:space="0" w:color="auto"/>
              <w:left w:val="single" w:sz="2" w:space="0" w:color="auto"/>
              <w:bottom w:val="single" w:sz="2" w:space="0" w:color="auto"/>
              <w:right w:val="nil"/>
            </w:tcBorders>
          </w:tcPr>
          <w:p w14:paraId="50983751"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326</w:t>
            </w:r>
          </w:p>
        </w:tc>
      </w:tr>
      <w:tr w:rsidR="008B5D1E" w:rsidRPr="00274C7F" w14:paraId="09A599E8" w14:textId="77777777" w:rsidTr="008F25AD">
        <w:trPr>
          <w:trHeight w:val="181"/>
        </w:trPr>
        <w:tc>
          <w:tcPr>
            <w:tcW w:w="4820" w:type="dxa"/>
            <w:tcBorders>
              <w:top w:val="single" w:sz="2" w:space="0" w:color="auto"/>
              <w:left w:val="nil"/>
              <w:bottom w:val="single" w:sz="4" w:space="0" w:color="auto"/>
              <w:right w:val="single" w:sz="2" w:space="0" w:color="auto"/>
            </w:tcBorders>
          </w:tcPr>
          <w:p w14:paraId="585BAB72"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Density, at 20 °C</w:t>
            </w:r>
          </w:p>
        </w:tc>
        <w:tc>
          <w:tcPr>
            <w:tcW w:w="4819" w:type="dxa"/>
            <w:tcBorders>
              <w:top w:val="single" w:sz="2" w:space="0" w:color="auto"/>
              <w:left w:val="single" w:sz="2" w:space="0" w:color="auto"/>
              <w:bottom w:val="single" w:sz="4" w:space="0" w:color="auto"/>
              <w:right w:val="nil"/>
            </w:tcBorders>
          </w:tcPr>
          <w:p w14:paraId="4FCD14D9"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A:   1.01</w:t>
            </w:r>
            <w:r>
              <w:rPr>
                <w:rFonts w:ascii="Century Gothic" w:hAnsi="Century Gothic"/>
                <w:sz w:val="18"/>
                <w:szCs w:val="18"/>
              </w:rPr>
              <w:t xml:space="preserve"> / </w:t>
            </w:r>
            <w:r w:rsidRPr="00274C7F">
              <w:rPr>
                <w:rFonts w:ascii="Century Gothic" w:hAnsi="Century Gothic"/>
                <w:sz w:val="18"/>
                <w:szCs w:val="18"/>
              </w:rPr>
              <w:t>B:   1.05</w:t>
            </w:r>
          </w:p>
        </w:tc>
      </w:tr>
      <w:tr w:rsidR="008B5D1E" w:rsidRPr="00274C7F" w14:paraId="0F63213D" w14:textId="77777777" w:rsidTr="008F25AD">
        <w:trPr>
          <w:trHeight w:val="191"/>
        </w:trPr>
        <w:tc>
          <w:tcPr>
            <w:tcW w:w="4820" w:type="dxa"/>
            <w:tcBorders>
              <w:top w:val="single" w:sz="4" w:space="0" w:color="auto"/>
              <w:left w:val="nil"/>
              <w:bottom w:val="single" w:sz="2" w:space="0" w:color="auto"/>
              <w:right w:val="single" w:sz="2" w:space="0" w:color="auto"/>
            </w:tcBorders>
          </w:tcPr>
          <w:p w14:paraId="310E214A"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 xml:space="preserve">Relative Density </w:t>
            </w:r>
            <w:r>
              <w:rPr>
                <w:rFonts w:ascii="Century Gothic" w:hAnsi="Century Gothic"/>
                <w:b/>
                <w:bCs/>
                <w:sz w:val="18"/>
                <w:szCs w:val="18"/>
              </w:rPr>
              <w:t xml:space="preserve">of blend </w:t>
            </w:r>
            <w:r w:rsidRPr="00274C7F">
              <w:rPr>
                <w:rFonts w:ascii="Century Gothic" w:hAnsi="Century Gothic"/>
                <w:b/>
                <w:bCs/>
                <w:sz w:val="18"/>
                <w:szCs w:val="18"/>
              </w:rPr>
              <w:t>(Water=1.00)</w:t>
            </w:r>
          </w:p>
        </w:tc>
        <w:tc>
          <w:tcPr>
            <w:tcW w:w="4819" w:type="dxa"/>
            <w:tcBorders>
              <w:top w:val="single" w:sz="4" w:space="0" w:color="auto"/>
              <w:left w:val="single" w:sz="2" w:space="0" w:color="auto"/>
              <w:bottom w:val="single" w:sz="2" w:space="0" w:color="auto"/>
              <w:right w:val="nil"/>
            </w:tcBorders>
          </w:tcPr>
          <w:p w14:paraId="061FDCB8"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1.0</w:t>
            </w:r>
          </w:p>
        </w:tc>
      </w:tr>
      <w:tr w:rsidR="008B5D1E" w:rsidRPr="00274C7F" w14:paraId="040BD8FA" w14:textId="77777777" w:rsidTr="008F25AD">
        <w:tc>
          <w:tcPr>
            <w:tcW w:w="4820" w:type="dxa"/>
            <w:tcBorders>
              <w:top w:val="single" w:sz="2" w:space="0" w:color="auto"/>
              <w:left w:val="nil"/>
              <w:bottom w:val="single" w:sz="2" w:space="0" w:color="auto"/>
              <w:right w:val="single" w:sz="2" w:space="0" w:color="auto"/>
            </w:tcBorders>
          </w:tcPr>
          <w:p w14:paraId="68FEE2F2"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Color (Gardner)</w:t>
            </w:r>
          </w:p>
        </w:tc>
        <w:tc>
          <w:tcPr>
            <w:tcW w:w="4819" w:type="dxa"/>
            <w:tcBorders>
              <w:top w:val="single" w:sz="2" w:space="0" w:color="auto"/>
              <w:left w:val="single" w:sz="2" w:space="0" w:color="auto"/>
              <w:bottom w:val="single" w:sz="2" w:space="0" w:color="auto"/>
              <w:right w:val="nil"/>
            </w:tcBorders>
          </w:tcPr>
          <w:p w14:paraId="15554A30"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A: 1–2</w:t>
            </w:r>
            <w:r>
              <w:rPr>
                <w:rFonts w:ascii="Century Gothic" w:hAnsi="Century Gothic"/>
                <w:sz w:val="18"/>
                <w:szCs w:val="18"/>
              </w:rPr>
              <w:t xml:space="preserve"> (Amber) - </w:t>
            </w:r>
            <w:r w:rsidRPr="00274C7F">
              <w:rPr>
                <w:rFonts w:ascii="Century Gothic" w:hAnsi="Century Gothic"/>
                <w:sz w:val="18"/>
                <w:szCs w:val="18"/>
              </w:rPr>
              <w:t>B:  ≤ 1</w:t>
            </w:r>
            <w:r>
              <w:rPr>
                <w:rFonts w:ascii="Century Gothic" w:hAnsi="Century Gothic"/>
                <w:sz w:val="18"/>
                <w:szCs w:val="18"/>
              </w:rPr>
              <w:t xml:space="preserve"> (Crystal Clear) </w:t>
            </w:r>
          </w:p>
        </w:tc>
      </w:tr>
      <w:tr w:rsidR="008B5D1E" w:rsidRPr="00274C7F" w14:paraId="23846F0A" w14:textId="77777777" w:rsidTr="008F25AD">
        <w:trPr>
          <w:trHeight w:val="160"/>
        </w:trPr>
        <w:tc>
          <w:tcPr>
            <w:tcW w:w="4820" w:type="dxa"/>
            <w:tcBorders>
              <w:top w:val="single" w:sz="2" w:space="0" w:color="auto"/>
              <w:left w:val="nil"/>
              <w:bottom w:val="single" w:sz="4" w:space="0" w:color="auto"/>
              <w:right w:val="single" w:sz="2" w:space="0" w:color="auto"/>
            </w:tcBorders>
          </w:tcPr>
          <w:p w14:paraId="558F9183"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Flash point (°C)</w:t>
            </w:r>
          </w:p>
        </w:tc>
        <w:tc>
          <w:tcPr>
            <w:tcW w:w="4819" w:type="dxa"/>
            <w:tcBorders>
              <w:top w:val="single" w:sz="2" w:space="0" w:color="auto"/>
              <w:left w:val="single" w:sz="2" w:space="0" w:color="auto"/>
              <w:bottom w:val="single" w:sz="4" w:space="0" w:color="auto"/>
              <w:right w:val="nil"/>
            </w:tcBorders>
          </w:tcPr>
          <w:p w14:paraId="7FCE2C3F"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&gt;74 °C</w:t>
            </w:r>
          </w:p>
        </w:tc>
      </w:tr>
      <w:tr w:rsidR="008B5D1E" w:rsidRPr="00274C7F" w14:paraId="3EF8E436" w14:textId="77777777" w:rsidTr="008F25AD">
        <w:trPr>
          <w:trHeight w:val="160"/>
        </w:trPr>
        <w:tc>
          <w:tcPr>
            <w:tcW w:w="4820" w:type="dxa"/>
            <w:tcBorders>
              <w:top w:val="single" w:sz="4" w:space="0" w:color="auto"/>
              <w:left w:val="nil"/>
              <w:bottom w:val="single" w:sz="4" w:space="0" w:color="auto"/>
              <w:right w:val="single" w:sz="2" w:space="0" w:color="auto"/>
            </w:tcBorders>
          </w:tcPr>
          <w:p w14:paraId="2AA499BE"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Solvent Content / VOC</w:t>
            </w:r>
          </w:p>
        </w:tc>
        <w:tc>
          <w:tcPr>
            <w:tcW w:w="4819" w:type="dxa"/>
            <w:tcBorders>
              <w:top w:val="single" w:sz="4" w:space="0" w:color="auto"/>
              <w:left w:val="single" w:sz="2" w:space="0" w:color="auto"/>
              <w:bottom w:val="single" w:sz="4" w:space="0" w:color="auto"/>
              <w:right w:val="nil"/>
            </w:tcBorders>
          </w:tcPr>
          <w:p w14:paraId="07AACFF7"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 xml:space="preserve">Nil </w:t>
            </w:r>
          </w:p>
        </w:tc>
      </w:tr>
      <w:tr w:rsidR="008B5D1E" w:rsidRPr="00274C7F" w14:paraId="05D9267E" w14:textId="77777777" w:rsidTr="008F25AD">
        <w:trPr>
          <w:trHeight w:val="160"/>
        </w:trPr>
        <w:tc>
          <w:tcPr>
            <w:tcW w:w="4820" w:type="dxa"/>
            <w:tcBorders>
              <w:top w:val="single" w:sz="4" w:space="0" w:color="auto"/>
              <w:left w:val="nil"/>
              <w:bottom w:val="single" w:sz="4" w:space="0" w:color="auto"/>
              <w:right w:val="single" w:sz="2" w:space="0" w:color="auto"/>
            </w:tcBorders>
          </w:tcPr>
          <w:p w14:paraId="6D57CF45"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Pot Life (Min)</w:t>
            </w:r>
          </w:p>
        </w:tc>
        <w:tc>
          <w:tcPr>
            <w:tcW w:w="4819" w:type="dxa"/>
            <w:tcBorders>
              <w:top w:val="single" w:sz="4" w:space="0" w:color="auto"/>
              <w:left w:val="single" w:sz="2" w:space="0" w:color="auto"/>
              <w:bottom w:val="single" w:sz="4" w:space="0" w:color="auto"/>
              <w:right w:val="nil"/>
            </w:tcBorders>
          </w:tcPr>
          <w:p w14:paraId="5CB77A3C" w14:textId="77777777" w:rsidR="008B5D1E" w:rsidRPr="00274C7F" w:rsidRDefault="008B5D1E" w:rsidP="008F25AD">
            <w:pPr>
              <w:rPr>
                <w:rFonts w:ascii="Century Gothic" w:hAnsi="Century Gothic"/>
                <w:sz w:val="18"/>
                <w:szCs w:val="18"/>
              </w:rPr>
            </w:pPr>
            <w:r>
              <w:rPr>
                <w:rFonts w:ascii="Century Gothic" w:hAnsi="Century Gothic"/>
                <w:sz w:val="18"/>
                <w:szCs w:val="18"/>
              </w:rPr>
              <w:t>&gt;</w:t>
            </w:r>
            <w:r w:rsidRPr="00274C7F">
              <w:rPr>
                <w:rFonts w:ascii="Century Gothic" w:hAnsi="Century Gothic"/>
                <w:sz w:val="18"/>
                <w:szCs w:val="18"/>
              </w:rPr>
              <w:t>20min</w:t>
            </w:r>
            <w:r>
              <w:rPr>
                <w:rFonts w:ascii="Century Gothic" w:hAnsi="Century Gothic"/>
                <w:sz w:val="18"/>
                <w:szCs w:val="18"/>
              </w:rPr>
              <w:t xml:space="preserve"> depending on Temperature &amp; Humidity</w:t>
            </w:r>
          </w:p>
        </w:tc>
      </w:tr>
      <w:tr w:rsidR="008B5D1E" w:rsidRPr="00274C7F" w14:paraId="06C63B59" w14:textId="77777777" w:rsidTr="008F25AD">
        <w:trPr>
          <w:trHeight w:val="288"/>
        </w:trPr>
        <w:tc>
          <w:tcPr>
            <w:tcW w:w="4820" w:type="dxa"/>
            <w:tcBorders>
              <w:top w:val="single" w:sz="4" w:space="0" w:color="auto"/>
              <w:left w:val="nil"/>
              <w:bottom w:val="single" w:sz="4" w:space="0" w:color="auto"/>
              <w:right w:val="single" w:sz="2" w:space="0" w:color="auto"/>
            </w:tcBorders>
          </w:tcPr>
          <w:p w14:paraId="76A66951"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 xml:space="preserve">Thinning, Dilution Chemicals </w:t>
            </w:r>
          </w:p>
        </w:tc>
        <w:tc>
          <w:tcPr>
            <w:tcW w:w="4819" w:type="dxa"/>
            <w:tcBorders>
              <w:top w:val="single" w:sz="4" w:space="0" w:color="auto"/>
              <w:left w:val="single" w:sz="2" w:space="0" w:color="auto"/>
              <w:bottom w:val="single" w:sz="4" w:space="0" w:color="auto"/>
              <w:right w:val="nil"/>
            </w:tcBorders>
          </w:tcPr>
          <w:p w14:paraId="69233572"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Xylene, EpoDil or AcryDil – Up to 5% Vol</w:t>
            </w:r>
          </w:p>
        </w:tc>
      </w:tr>
      <w:tr w:rsidR="008B5D1E" w:rsidRPr="00274C7F" w14:paraId="077052F5" w14:textId="77777777" w:rsidTr="008F25AD">
        <w:trPr>
          <w:trHeight w:val="90"/>
        </w:trPr>
        <w:tc>
          <w:tcPr>
            <w:tcW w:w="4820" w:type="dxa"/>
            <w:tcBorders>
              <w:top w:val="single" w:sz="4" w:space="0" w:color="auto"/>
              <w:left w:val="nil"/>
              <w:bottom w:val="single" w:sz="4" w:space="0" w:color="auto"/>
              <w:right w:val="single" w:sz="2" w:space="0" w:color="auto"/>
            </w:tcBorders>
          </w:tcPr>
          <w:p w14:paraId="7DDF6C24"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Solubility</w:t>
            </w:r>
          </w:p>
        </w:tc>
        <w:tc>
          <w:tcPr>
            <w:tcW w:w="4819" w:type="dxa"/>
            <w:tcBorders>
              <w:top w:val="single" w:sz="4" w:space="0" w:color="auto"/>
              <w:left w:val="single" w:sz="2" w:space="0" w:color="auto"/>
              <w:bottom w:val="single" w:sz="4" w:space="0" w:color="auto"/>
              <w:right w:val="nil"/>
            </w:tcBorders>
          </w:tcPr>
          <w:p w14:paraId="7F44A4B9"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Miscible in Water – Soluble in Hydrocarbon Xylene</w:t>
            </w:r>
          </w:p>
        </w:tc>
      </w:tr>
      <w:tr w:rsidR="008B5D1E" w:rsidRPr="00274C7F" w14:paraId="53B95F8C" w14:textId="77777777" w:rsidTr="008F25AD">
        <w:trPr>
          <w:trHeight w:val="230"/>
        </w:trPr>
        <w:tc>
          <w:tcPr>
            <w:tcW w:w="4820" w:type="dxa"/>
            <w:tcBorders>
              <w:top w:val="single" w:sz="4" w:space="0" w:color="auto"/>
              <w:left w:val="nil"/>
              <w:bottom w:val="single" w:sz="4" w:space="0" w:color="auto"/>
              <w:right w:val="single" w:sz="2" w:space="0" w:color="auto"/>
            </w:tcBorders>
          </w:tcPr>
          <w:p w14:paraId="7B2B3D51"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 xml:space="preserve">Application Conditions (Temp </w:t>
            </w:r>
            <w:r w:rsidRPr="00274C7F">
              <w:rPr>
                <w:rFonts w:ascii="Century Gothic" w:hAnsi="Century Gothic" w:cstheme="minorHAnsi"/>
                <w:b/>
                <w:bCs/>
                <w:sz w:val="18"/>
                <w:szCs w:val="18"/>
              </w:rPr>
              <w:t>°</w:t>
            </w:r>
            <w:r w:rsidRPr="00274C7F">
              <w:rPr>
                <w:rFonts w:ascii="Century Gothic" w:hAnsi="Century Gothic"/>
                <w:b/>
                <w:bCs/>
                <w:sz w:val="18"/>
                <w:szCs w:val="18"/>
              </w:rPr>
              <w:t>C)</w:t>
            </w:r>
          </w:p>
        </w:tc>
        <w:tc>
          <w:tcPr>
            <w:tcW w:w="4819" w:type="dxa"/>
            <w:tcBorders>
              <w:top w:val="single" w:sz="4" w:space="0" w:color="auto"/>
              <w:left w:val="single" w:sz="2" w:space="0" w:color="auto"/>
              <w:bottom w:val="single" w:sz="4" w:space="0" w:color="auto"/>
              <w:right w:val="nil"/>
            </w:tcBorders>
          </w:tcPr>
          <w:p w14:paraId="44DC5518"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10 – 30 °C</w:t>
            </w:r>
          </w:p>
        </w:tc>
      </w:tr>
      <w:tr w:rsidR="008B5D1E" w:rsidRPr="00274C7F" w14:paraId="64A2B5D5" w14:textId="77777777" w:rsidTr="008F25AD">
        <w:trPr>
          <w:trHeight w:val="210"/>
        </w:trPr>
        <w:tc>
          <w:tcPr>
            <w:tcW w:w="4820" w:type="dxa"/>
            <w:tcBorders>
              <w:top w:val="single" w:sz="4" w:space="0" w:color="auto"/>
              <w:left w:val="nil"/>
              <w:bottom w:val="single" w:sz="12" w:space="0" w:color="auto"/>
              <w:right w:val="single" w:sz="2" w:space="0" w:color="auto"/>
            </w:tcBorders>
          </w:tcPr>
          <w:p w14:paraId="099351EF"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Coverage Rate</w:t>
            </w:r>
          </w:p>
        </w:tc>
        <w:tc>
          <w:tcPr>
            <w:tcW w:w="4819" w:type="dxa"/>
            <w:tcBorders>
              <w:top w:val="single" w:sz="4" w:space="0" w:color="auto"/>
              <w:left w:val="single" w:sz="2" w:space="0" w:color="auto"/>
              <w:bottom w:val="single" w:sz="12" w:space="0" w:color="auto"/>
              <w:right w:val="nil"/>
            </w:tcBorders>
          </w:tcPr>
          <w:p w14:paraId="73BAE9A8"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5-10 sqm/L/Coat, Needs One Coat</w:t>
            </w:r>
          </w:p>
        </w:tc>
      </w:tr>
    </w:tbl>
    <w:p w14:paraId="5126AA7C" w14:textId="77777777" w:rsidR="008B5D1E" w:rsidRPr="00274C7F" w:rsidRDefault="008B5D1E" w:rsidP="008B5D1E">
      <w:pPr>
        <w:rPr>
          <w:rFonts w:ascii="Century Gothic" w:hAnsi="Century Gothic"/>
          <w:sz w:val="18"/>
          <w:szCs w:val="18"/>
        </w:rPr>
      </w:pPr>
    </w:p>
    <w:p w14:paraId="5367256C" w14:textId="77777777" w:rsidR="008B5D1E" w:rsidRPr="00274C7F" w:rsidRDefault="008B5D1E" w:rsidP="008B5D1E">
      <w:pPr>
        <w:pStyle w:val="NoSpacing"/>
        <w:rPr>
          <w:rFonts w:ascii="Century Gothic" w:hAnsi="Century Gothic"/>
          <w:sz w:val="18"/>
          <w:szCs w:val="18"/>
        </w:rPr>
      </w:pPr>
    </w:p>
    <w:p w14:paraId="6D51F190" w14:textId="77777777" w:rsidR="008B5D1E" w:rsidRDefault="008B5D1E" w:rsidP="00DE3261">
      <w:pPr>
        <w:pStyle w:val="NoSpacing"/>
        <w:rPr>
          <w:rStyle w:val="Heading2Char"/>
          <w:rFonts w:ascii="Century Gothic" w:eastAsiaTheme="minorEastAsia" w:hAnsi="Century Gothic"/>
          <w:sz w:val="18"/>
          <w:szCs w:val="18"/>
        </w:rPr>
      </w:pPr>
    </w:p>
    <w:p w14:paraId="60404631" w14:textId="721AE886" w:rsidR="00DE3261" w:rsidRPr="00A42656" w:rsidRDefault="00A42656" w:rsidP="00DE3261">
      <w:pPr>
        <w:pStyle w:val="Heading1"/>
        <w:shd w:val="clear" w:color="auto" w:fill="1A9BBB"/>
        <w:rPr>
          <w:rFonts w:ascii="Century Gothic" w:hAnsi="Century Gothic"/>
          <w:b/>
          <w:bCs/>
          <w:color w:val="auto"/>
          <w:sz w:val="18"/>
          <w:szCs w:val="18"/>
        </w:rPr>
      </w:pPr>
      <w:r w:rsidRPr="00A42656">
        <w:rPr>
          <w:rFonts w:ascii="Century Gothic" w:hAnsi="Century Gothic"/>
          <w:b/>
          <w:bCs/>
          <w:color w:val="auto"/>
          <w:sz w:val="18"/>
          <w:szCs w:val="18"/>
        </w:rPr>
        <w:t>COVERAGE</w:t>
      </w:r>
    </w:p>
    <w:p w14:paraId="1CD1A569" w14:textId="77777777" w:rsidR="00DE3261" w:rsidRPr="00274C7F" w:rsidRDefault="00DE3261" w:rsidP="00DE3261">
      <w:pPr>
        <w:pStyle w:val="NoSpacing"/>
        <w:rPr>
          <w:rFonts w:ascii="Century Gothic" w:hAnsi="Century Gothic"/>
          <w:sz w:val="18"/>
          <w:szCs w:val="18"/>
        </w:rPr>
      </w:pPr>
      <w:r w:rsidRPr="00274C7F">
        <w:rPr>
          <w:rFonts w:ascii="Century Gothic" w:hAnsi="Century Gothic"/>
          <w:sz w:val="18"/>
          <w:szCs w:val="18"/>
        </w:rPr>
        <w:t>5-10sqm/Lt Per Coat / Recommended Two Coats</w:t>
      </w:r>
    </w:p>
    <w:p w14:paraId="23936701" w14:textId="40F532FA" w:rsidR="00DE3261" w:rsidRPr="00A42656" w:rsidRDefault="00A42656" w:rsidP="00DE3261">
      <w:pPr>
        <w:pStyle w:val="Heading1"/>
        <w:shd w:val="clear" w:color="auto" w:fill="1A9BBB"/>
        <w:rPr>
          <w:rFonts w:ascii="Century Gothic" w:hAnsi="Century Gothic"/>
          <w:b/>
          <w:bCs/>
          <w:color w:val="auto"/>
          <w:sz w:val="18"/>
          <w:szCs w:val="18"/>
        </w:rPr>
      </w:pPr>
      <w:r w:rsidRPr="00A42656">
        <w:rPr>
          <w:rFonts w:ascii="Century Gothic" w:hAnsi="Century Gothic"/>
          <w:b/>
          <w:bCs/>
          <w:color w:val="auto"/>
          <w:sz w:val="18"/>
          <w:szCs w:val="18"/>
        </w:rPr>
        <w:t>DRY TIME AT</w:t>
      </w:r>
      <w:r w:rsidR="00DE3261" w:rsidRPr="00A42656">
        <w:rPr>
          <w:rFonts w:ascii="Century Gothic" w:hAnsi="Century Gothic"/>
          <w:b/>
          <w:bCs/>
          <w:color w:val="auto"/>
          <w:sz w:val="18"/>
          <w:szCs w:val="18"/>
        </w:rPr>
        <w:t xml:space="preserve"> 25°C</w:t>
      </w:r>
    </w:p>
    <w:p w14:paraId="68E34FA0" w14:textId="449A1C0C"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Touch Dry:</w:t>
      </w:r>
      <w:r w:rsidRPr="003D7D57">
        <w:rPr>
          <w:rFonts w:ascii="Century Gothic" w:hAnsi="Century Gothic"/>
          <w:sz w:val="18"/>
          <w:szCs w:val="18"/>
        </w:rPr>
        <w:tab/>
      </w:r>
      <w:r w:rsidR="003D7D57" w:rsidRPr="003D7D57">
        <w:rPr>
          <w:rFonts w:ascii="Century Gothic" w:hAnsi="Century Gothic"/>
          <w:sz w:val="18"/>
          <w:szCs w:val="18"/>
        </w:rPr>
        <w:t>4</w:t>
      </w:r>
      <w:r w:rsidRPr="003D7D57">
        <w:rPr>
          <w:rFonts w:ascii="Century Gothic" w:hAnsi="Century Gothic"/>
          <w:sz w:val="18"/>
          <w:szCs w:val="18"/>
        </w:rPr>
        <w:t xml:space="preserve"> Hours (Depending on temperature, air flow and humidity)</w:t>
      </w:r>
    </w:p>
    <w:p w14:paraId="7372AB27" w14:textId="22359188"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Recoat:</w:t>
      </w:r>
      <w:r w:rsidRPr="003D7D57">
        <w:rPr>
          <w:rFonts w:ascii="Century Gothic" w:hAnsi="Century Gothic"/>
          <w:sz w:val="18"/>
          <w:szCs w:val="18"/>
        </w:rPr>
        <w:tab/>
      </w:r>
      <w:r w:rsidRPr="003D7D57">
        <w:rPr>
          <w:rFonts w:ascii="Century Gothic" w:hAnsi="Century Gothic"/>
          <w:sz w:val="18"/>
          <w:szCs w:val="18"/>
        </w:rPr>
        <w:tab/>
        <w:t xml:space="preserve">Every </w:t>
      </w:r>
      <w:r w:rsidR="003D7D57" w:rsidRPr="003D7D57">
        <w:rPr>
          <w:rFonts w:ascii="Century Gothic" w:hAnsi="Century Gothic"/>
          <w:sz w:val="18"/>
          <w:szCs w:val="18"/>
        </w:rPr>
        <w:t>8</w:t>
      </w:r>
      <w:r w:rsidRPr="003D7D57">
        <w:rPr>
          <w:rFonts w:ascii="Century Gothic" w:hAnsi="Century Gothic"/>
          <w:sz w:val="18"/>
          <w:szCs w:val="18"/>
        </w:rPr>
        <w:t xml:space="preserve"> hours if necessary </w:t>
      </w:r>
    </w:p>
    <w:p w14:paraId="111CE4F1" w14:textId="0313B40B"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Foot Traffic:</w:t>
      </w:r>
      <w:r w:rsidRPr="003D7D57">
        <w:rPr>
          <w:rFonts w:ascii="Century Gothic" w:hAnsi="Century Gothic"/>
          <w:sz w:val="18"/>
          <w:szCs w:val="18"/>
        </w:rPr>
        <w:tab/>
      </w:r>
      <w:r w:rsidR="003D7D57" w:rsidRPr="003D7D57">
        <w:rPr>
          <w:rFonts w:ascii="Century Gothic" w:hAnsi="Century Gothic"/>
          <w:sz w:val="18"/>
          <w:szCs w:val="18"/>
        </w:rPr>
        <w:t>24</w:t>
      </w:r>
      <w:r w:rsidRPr="003D7D57">
        <w:rPr>
          <w:rFonts w:ascii="Century Gothic" w:hAnsi="Century Gothic"/>
          <w:sz w:val="18"/>
          <w:szCs w:val="18"/>
        </w:rPr>
        <w:t xml:space="preserve"> Hours</w:t>
      </w:r>
    </w:p>
    <w:p w14:paraId="2400B39A" w14:textId="52228761" w:rsidR="00DE3261" w:rsidRDefault="00DE3261" w:rsidP="003D7D57">
      <w:pPr>
        <w:pStyle w:val="NoSpacing"/>
        <w:rPr>
          <w:rFonts w:ascii="Century Gothic" w:hAnsi="Century Gothic"/>
          <w:sz w:val="18"/>
          <w:szCs w:val="18"/>
        </w:rPr>
      </w:pPr>
      <w:r w:rsidRPr="003D7D57">
        <w:rPr>
          <w:rFonts w:ascii="Century Gothic" w:hAnsi="Century Gothic"/>
          <w:sz w:val="18"/>
          <w:szCs w:val="18"/>
        </w:rPr>
        <w:t>Heavy Traffic:</w:t>
      </w:r>
      <w:r w:rsidRPr="003D7D57">
        <w:rPr>
          <w:rFonts w:ascii="Century Gothic" w:hAnsi="Century Gothic"/>
          <w:sz w:val="18"/>
          <w:szCs w:val="18"/>
        </w:rPr>
        <w:tab/>
      </w:r>
      <w:r w:rsidR="003D7D57" w:rsidRPr="003D7D57">
        <w:rPr>
          <w:rFonts w:ascii="Century Gothic" w:hAnsi="Century Gothic"/>
          <w:sz w:val="18"/>
          <w:szCs w:val="18"/>
        </w:rPr>
        <w:t>7 Days</w:t>
      </w:r>
    </w:p>
    <w:p w14:paraId="0C455FE9" w14:textId="77777777" w:rsidR="003D7D57" w:rsidRDefault="003D7D57" w:rsidP="003D7D57">
      <w:pPr>
        <w:pStyle w:val="NoSpacing"/>
        <w:rPr>
          <w:rFonts w:ascii="Century Gothic" w:hAnsi="Century Gothic"/>
          <w:sz w:val="18"/>
          <w:szCs w:val="18"/>
        </w:rPr>
      </w:pPr>
    </w:p>
    <w:p w14:paraId="78F57D82" w14:textId="78E00FF3" w:rsidR="00DE3261" w:rsidRPr="00A42656" w:rsidRDefault="00A42656" w:rsidP="003D7D57">
      <w:pPr>
        <w:pStyle w:val="NoSpacing"/>
        <w:shd w:val="clear" w:color="auto" w:fill="1A9BBB"/>
        <w:rPr>
          <w:rFonts w:ascii="Century Gothic" w:hAnsi="Century Gothic"/>
          <w:b/>
          <w:bCs/>
          <w:sz w:val="18"/>
          <w:szCs w:val="18"/>
        </w:rPr>
      </w:pPr>
      <w:r w:rsidRPr="00A42656">
        <w:rPr>
          <w:rFonts w:ascii="Century Gothic" w:hAnsi="Century Gothic"/>
          <w:b/>
          <w:bCs/>
          <w:sz w:val="18"/>
          <w:szCs w:val="18"/>
        </w:rPr>
        <w:t>CLEAN UP</w:t>
      </w:r>
    </w:p>
    <w:p w14:paraId="7CDCEADF" w14:textId="77777777"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Clean-Up with Xylene, EpoDil or AcryDil</w:t>
      </w:r>
    </w:p>
    <w:p w14:paraId="422B5696" w14:textId="3AB76E51" w:rsidR="00DE3261" w:rsidRPr="00A42656" w:rsidRDefault="00A42656" w:rsidP="00DE3261">
      <w:pPr>
        <w:pStyle w:val="Heading1"/>
        <w:shd w:val="clear" w:color="auto" w:fill="1A9BBB"/>
        <w:rPr>
          <w:rFonts w:ascii="Century Gothic" w:hAnsi="Century Gothic"/>
          <w:b/>
          <w:bCs/>
          <w:color w:val="auto"/>
          <w:sz w:val="18"/>
          <w:szCs w:val="18"/>
        </w:rPr>
      </w:pPr>
      <w:r w:rsidRPr="00A42656">
        <w:rPr>
          <w:rFonts w:ascii="Century Gothic" w:hAnsi="Century Gothic"/>
          <w:b/>
          <w:bCs/>
          <w:color w:val="auto"/>
          <w:sz w:val="18"/>
          <w:szCs w:val="18"/>
        </w:rPr>
        <w:t>PREPARATIONS</w:t>
      </w:r>
    </w:p>
    <w:p w14:paraId="5189DCF2" w14:textId="68D9C34D" w:rsidR="00DE3261" w:rsidRPr="00274C7F" w:rsidRDefault="00DE3261" w:rsidP="00DE3261">
      <w:pPr>
        <w:pStyle w:val="NoSpacing"/>
        <w:rPr>
          <w:rFonts w:ascii="Century Gothic" w:hAnsi="Century Gothic"/>
          <w:sz w:val="18"/>
          <w:szCs w:val="18"/>
        </w:rPr>
      </w:pPr>
      <w:r w:rsidRPr="00274C7F">
        <w:rPr>
          <w:rFonts w:ascii="Century Gothic" w:hAnsi="Century Gothic"/>
          <w:sz w:val="18"/>
          <w:szCs w:val="18"/>
        </w:rPr>
        <w:t xml:space="preserve">Clean and dry surface.  </w:t>
      </w:r>
      <w:r w:rsidRPr="00274C7F">
        <w:rPr>
          <w:rFonts w:ascii="Century Gothic" w:hAnsi="Century Gothic"/>
          <w:sz w:val="18"/>
          <w:szCs w:val="18"/>
          <w:lang w:eastAsia="en-AU"/>
        </w:rPr>
        <w:t xml:space="preserve">Ensure surface to be coated is free of all dirt, grease, oil, paint, curing agents and other contaminants. </w:t>
      </w:r>
      <w:r w:rsidRPr="00274C7F">
        <w:rPr>
          <w:rFonts w:ascii="Century Gothic" w:hAnsi="Century Gothic"/>
          <w:sz w:val="18"/>
          <w:szCs w:val="18"/>
        </w:rPr>
        <w:t>Removal of Oil Contamination by degreaser and alkaline cleaning pressure wash</w:t>
      </w:r>
      <w:r w:rsidR="00A42656">
        <w:rPr>
          <w:rFonts w:ascii="Century Gothic" w:hAnsi="Century Gothic"/>
          <w:sz w:val="18"/>
          <w:szCs w:val="18"/>
        </w:rPr>
        <w:t xml:space="preserve">.  </w:t>
      </w:r>
      <w:r w:rsidRPr="00274C7F">
        <w:rPr>
          <w:rFonts w:ascii="Century Gothic" w:hAnsi="Century Gothic"/>
          <w:sz w:val="18"/>
          <w:szCs w:val="18"/>
        </w:rPr>
        <w:t>Acid-wash to enhanced surface porosity and etch the surface</w:t>
      </w:r>
    </w:p>
    <w:p w14:paraId="30EE2255" w14:textId="77777777" w:rsidR="00DE3261" w:rsidRPr="00274C7F" w:rsidRDefault="00DE3261" w:rsidP="00DE3261">
      <w:pPr>
        <w:pStyle w:val="NoSpacing"/>
        <w:rPr>
          <w:rFonts w:ascii="Century Gothic" w:hAnsi="Century Gothic"/>
          <w:sz w:val="18"/>
          <w:szCs w:val="18"/>
          <w:lang w:eastAsia="en-AU"/>
        </w:rPr>
      </w:pPr>
    </w:p>
    <w:p w14:paraId="3AA7D85E" w14:textId="77777777" w:rsidR="00DE3261" w:rsidRPr="00274C7F" w:rsidRDefault="00DE3261" w:rsidP="00DE3261">
      <w:pPr>
        <w:pStyle w:val="NoSpacing"/>
        <w:rPr>
          <w:rFonts w:ascii="Century Gothic" w:hAnsi="Century Gothic"/>
          <w:sz w:val="18"/>
          <w:szCs w:val="18"/>
          <w:lang w:eastAsia="en-AU"/>
        </w:rPr>
      </w:pPr>
      <w:r w:rsidRPr="00274C7F">
        <w:rPr>
          <w:rFonts w:ascii="Century Gothic" w:hAnsi="Century Gothic"/>
          <w:sz w:val="18"/>
          <w:szCs w:val="18"/>
        </w:rPr>
        <w:t xml:space="preserve">Ensure moisture free surface.  </w:t>
      </w:r>
      <w:r w:rsidRPr="00274C7F">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p>
    <w:p w14:paraId="54245E8C" w14:textId="77777777" w:rsidR="00DE3261" w:rsidRPr="00274C7F" w:rsidRDefault="00DE3261" w:rsidP="00DE3261">
      <w:pPr>
        <w:pStyle w:val="NoSpacing"/>
        <w:rPr>
          <w:rFonts w:ascii="Century Gothic" w:hAnsi="Century Gothic"/>
          <w:sz w:val="18"/>
          <w:szCs w:val="18"/>
        </w:rPr>
      </w:pPr>
    </w:p>
    <w:p w14:paraId="124BF6E1" w14:textId="05264382" w:rsidR="00DE3261" w:rsidRPr="00274C7F" w:rsidRDefault="00DE3261" w:rsidP="00DE3261">
      <w:pPr>
        <w:pStyle w:val="NoSpacing"/>
        <w:rPr>
          <w:rFonts w:ascii="Century Gothic" w:hAnsi="Century Gothic"/>
          <w:sz w:val="18"/>
          <w:szCs w:val="18"/>
          <w:lang w:eastAsia="en-AU"/>
        </w:rPr>
      </w:pPr>
      <w:r w:rsidRPr="00274C7F">
        <w:rPr>
          <w:rFonts w:ascii="Century Gothic" w:hAnsi="Century Gothic"/>
          <w:sz w:val="18"/>
          <w:szCs w:val="18"/>
        </w:rPr>
        <w:t xml:space="preserve">Ideally, always consider surface grinding and removal of loose materials.  </w:t>
      </w:r>
      <w:r w:rsidRPr="00274C7F">
        <w:rPr>
          <w:rFonts w:ascii="Century Gothic" w:hAnsi="Century Gothic"/>
          <w:sz w:val="18"/>
          <w:szCs w:val="18"/>
          <w:lang w:eastAsia="en-AU"/>
        </w:rPr>
        <w:t>Grinding is always advisable prior to application of all Shimicoat Epoxy products, to maximize adhesion.</w:t>
      </w:r>
    </w:p>
    <w:p w14:paraId="0228EC8F" w14:textId="371379ED" w:rsidR="00A42656" w:rsidRPr="008B5D1E" w:rsidRDefault="00DE3261" w:rsidP="005C625C">
      <w:pPr>
        <w:pStyle w:val="NoSpacing"/>
        <w:rPr>
          <w:rFonts w:ascii="Century Gothic" w:hAnsi="Century Gothic"/>
          <w:sz w:val="18"/>
          <w:szCs w:val="18"/>
        </w:rPr>
      </w:pPr>
      <w:r w:rsidRPr="00274C7F">
        <w:rPr>
          <w:rFonts w:ascii="Century Gothic" w:hAnsi="Century Gothic"/>
          <w:sz w:val="18"/>
          <w:szCs w:val="18"/>
        </w:rPr>
        <w:t>For further information, please refer to SHIMICOAT Instruction for “Surface Preparations”.</w:t>
      </w:r>
    </w:p>
    <w:p w14:paraId="6B94D74B" w14:textId="77777777" w:rsidR="00A42656" w:rsidRPr="00A775C0" w:rsidRDefault="00A42656" w:rsidP="00A42656">
      <w:pPr>
        <w:rPr>
          <w:rFonts w:ascii="Century Gothic" w:hAnsi="Century Gothic"/>
          <w:sz w:val="18"/>
          <w:szCs w:val="18"/>
        </w:rPr>
      </w:pPr>
    </w:p>
    <w:p w14:paraId="4814383B" w14:textId="77777777" w:rsidR="00A42656" w:rsidRPr="00593812" w:rsidRDefault="00A42656" w:rsidP="00A42656">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4ABDFD22" w14:textId="77777777" w:rsidR="00A42656" w:rsidRPr="00593812" w:rsidRDefault="00A42656" w:rsidP="00A42656">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75A4E90D" w14:textId="77777777" w:rsidR="00A42656" w:rsidRPr="00274C7F" w:rsidRDefault="00A42656" w:rsidP="00A42656">
      <w:pPr>
        <w:pStyle w:val="NoSpacing"/>
        <w:rPr>
          <w:rFonts w:ascii="Century Gothic" w:hAnsi="Century Gothic"/>
          <w:sz w:val="18"/>
          <w:szCs w:val="18"/>
        </w:rPr>
      </w:pPr>
      <w:r>
        <w:rPr>
          <w:rFonts w:ascii="Century Gothic" w:hAnsi="Century Gothic"/>
          <w:sz w:val="18"/>
          <w:szCs w:val="18"/>
        </w:rPr>
        <w:t>UV Plus Clear PolyAspartic</w:t>
      </w:r>
      <w:r w:rsidRPr="00274C7F">
        <w:rPr>
          <w:rFonts w:ascii="Century Gothic" w:hAnsi="Century Gothic"/>
          <w:sz w:val="18"/>
          <w:szCs w:val="18"/>
        </w:rPr>
        <w:t xml:space="preserve"> is in two parts A and B that you can open and use as you need and store the </w:t>
      </w:r>
      <w:r>
        <w:rPr>
          <w:rFonts w:ascii="Century Gothic" w:hAnsi="Century Gothic"/>
          <w:sz w:val="18"/>
          <w:szCs w:val="18"/>
        </w:rPr>
        <w:t>remaining</w:t>
      </w:r>
      <w:r w:rsidRPr="00274C7F">
        <w:rPr>
          <w:rFonts w:ascii="Century Gothic" w:hAnsi="Century Gothic"/>
          <w:sz w:val="18"/>
          <w:szCs w:val="18"/>
        </w:rPr>
        <w:t xml:space="preserve"> with shelf life of over 24 months</w:t>
      </w:r>
      <w:r>
        <w:rPr>
          <w:rFonts w:ascii="Century Gothic" w:hAnsi="Century Gothic"/>
          <w:sz w:val="18"/>
          <w:szCs w:val="18"/>
        </w:rPr>
        <w:t xml:space="preserve"> in closed containers</w:t>
      </w:r>
      <w:r w:rsidRPr="00274C7F">
        <w:rPr>
          <w:rFonts w:ascii="Century Gothic" w:hAnsi="Century Gothic"/>
          <w:sz w:val="18"/>
          <w:szCs w:val="18"/>
        </w:rPr>
        <w:t xml:space="preserve">.  No matter how often you open the lid, it does not react with atmospheric moisture, so integrity of the product remains intact for its shelf-life, a few selected features of SHIMICOAT </w:t>
      </w:r>
      <w:r>
        <w:rPr>
          <w:rFonts w:ascii="Century Gothic" w:hAnsi="Century Gothic"/>
          <w:sz w:val="18"/>
          <w:szCs w:val="18"/>
        </w:rPr>
        <w:t>UV Plus Clear PolyAspartic</w:t>
      </w:r>
      <w:r w:rsidRPr="00274C7F">
        <w:rPr>
          <w:rFonts w:ascii="Century Gothic" w:hAnsi="Century Gothic"/>
          <w:sz w:val="18"/>
          <w:szCs w:val="18"/>
        </w:rPr>
        <w:t xml:space="preserve"> are:</w:t>
      </w:r>
    </w:p>
    <w:p w14:paraId="5BF882FF" w14:textId="77777777" w:rsidR="00F07C96" w:rsidRPr="00FD1A62" w:rsidRDefault="00F07C96" w:rsidP="00F07C96">
      <w:pPr>
        <w:pStyle w:val="NoSpacing"/>
        <w:ind w:left="720"/>
        <w:rPr>
          <w:rFonts w:ascii="Century Gothic" w:hAnsi="Century Gothic"/>
          <w:sz w:val="18"/>
          <w:szCs w:val="18"/>
        </w:rPr>
        <w:sectPr w:rsidR="00F07C96" w:rsidRPr="00FD1A62" w:rsidSect="00F07C96">
          <w:type w:val="continuous"/>
          <w:pgSz w:w="11906" w:h="16838"/>
          <w:pgMar w:top="1440" w:right="1440" w:bottom="1440" w:left="1440" w:header="708" w:footer="708" w:gutter="0"/>
          <w:cols w:space="708"/>
          <w:docGrid w:linePitch="360"/>
        </w:sectPr>
      </w:pPr>
    </w:p>
    <w:p w14:paraId="67C66719" w14:textId="77777777" w:rsidR="00F07C96" w:rsidRDefault="00F07C96" w:rsidP="00F07C96">
      <w:pPr>
        <w:pStyle w:val="NoSpacing"/>
        <w:rPr>
          <w:rFonts w:ascii="Century Gothic" w:hAnsi="Century Gothic"/>
          <w:sz w:val="18"/>
          <w:szCs w:val="18"/>
        </w:rPr>
      </w:pPr>
    </w:p>
    <w:p w14:paraId="416E0A97" w14:textId="77777777" w:rsidR="00F07C96" w:rsidRPr="00511F86" w:rsidRDefault="00F07C96" w:rsidP="00F07C96">
      <w:pPr>
        <w:pStyle w:val="NoSpacing"/>
        <w:rPr>
          <w:rFonts w:ascii="Century Gothic" w:hAnsi="Century Gothic"/>
          <w:sz w:val="18"/>
          <w:szCs w:val="18"/>
        </w:rPr>
        <w:sectPr w:rsidR="00F07C96" w:rsidRPr="00511F86" w:rsidSect="00F07C96">
          <w:type w:val="continuous"/>
          <w:pgSz w:w="11906" w:h="16838"/>
          <w:pgMar w:top="1440" w:right="1440" w:bottom="1440" w:left="1440" w:header="708" w:footer="708" w:gutter="0"/>
          <w:cols w:space="708"/>
          <w:docGrid w:linePitch="360"/>
        </w:sectPr>
      </w:pPr>
    </w:p>
    <w:p w14:paraId="35991AE6" w14:textId="77777777" w:rsidR="00F07C96" w:rsidRPr="007936A0" w:rsidRDefault="00F07C96" w:rsidP="00F07C96">
      <w:pPr>
        <w:shd w:val="clear" w:color="auto" w:fill="1A9BBB"/>
        <w:rPr>
          <w:rFonts w:ascii="Century Gothic" w:hAnsi="Century Gothic"/>
          <w:b/>
          <w:bCs/>
          <w:sz w:val="18"/>
          <w:szCs w:val="18"/>
        </w:rPr>
      </w:pPr>
      <w:r w:rsidRPr="007936A0">
        <w:rPr>
          <w:rFonts w:ascii="Century Gothic" w:hAnsi="Century Gothic"/>
          <w:b/>
          <w:bCs/>
          <w:sz w:val="18"/>
          <w:szCs w:val="18"/>
        </w:rPr>
        <w:t>Mixing &amp; Application Instructions</w:t>
      </w:r>
    </w:p>
    <w:p w14:paraId="4DA9AD70" w14:textId="77777777" w:rsidR="00F07C96" w:rsidRPr="00DA792A" w:rsidRDefault="00F07C96" w:rsidP="00F07C96">
      <w:pPr>
        <w:rPr>
          <w:rFonts w:ascii="Century Gothic" w:hAnsi="Century Gothic"/>
          <w:b/>
          <w:bCs/>
          <w:sz w:val="18"/>
          <w:szCs w:val="18"/>
        </w:rPr>
      </w:pPr>
      <w:r w:rsidRPr="00DA792A">
        <w:rPr>
          <w:rFonts w:ascii="Century Gothic" w:hAnsi="Century Gothic"/>
          <w:b/>
          <w:bCs/>
          <w:sz w:val="18"/>
          <w:szCs w:val="18"/>
        </w:rPr>
        <w:t>Mixing Procedure:</w:t>
      </w:r>
    </w:p>
    <w:p w14:paraId="016F9143" w14:textId="77777777" w:rsidR="00F07C96" w:rsidRPr="00DA792A" w:rsidRDefault="00F07C96" w:rsidP="00F07C96">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30245636" w14:textId="77777777" w:rsidR="00F07C96" w:rsidRPr="00DA792A" w:rsidRDefault="00F07C96" w:rsidP="00F07C96">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7D0C2929" w14:textId="77777777" w:rsidR="00F07C96" w:rsidRPr="00DA792A" w:rsidRDefault="00F07C96" w:rsidP="00F07C96">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Pr>
          <w:rFonts w:ascii="Century Gothic" w:hAnsi="Century Gothic"/>
          <w:sz w:val="18"/>
          <w:szCs w:val="18"/>
        </w:rPr>
        <w:t xml:space="preserve"> (2min).</w:t>
      </w:r>
    </w:p>
    <w:p w14:paraId="5694038A" w14:textId="77777777" w:rsidR="00F07C96" w:rsidRPr="00DA792A" w:rsidRDefault="00F07C96" w:rsidP="00F07C96">
      <w:pPr>
        <w:rPr>
          <w:rFonts w:ascii="Century Gothic" w:hAnsi="Century Gothic"/>
          <w:b/>
          <w:bCs/>
          <w:sz w:val="18"/>
          <w:szCs w:val="18"/>
        </w:rPr>
      </w:pPr>
      <w:r w:rsidRPr="00DA792A">
        <w:rPr>
          <w:rFonts w:ascii="Century Gothic" w:hAnsi="Century Gothic"/>
          <w:b/>
          <w:bCs/>
          <w:sz w:val="18"/>
          <w:szCs w:val="18"/>
        </w:rPr>
        <w:t>Application Guidelines:</w:t>
      </w:r>
    </w:p>
    <w:p w14:paraId="0758AE1C" w14:textId="77777777" w:rsidR="00F07C96" w:rsidRDefault="00F07C96" w:rsidP="00F07C96">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Pr>
          <w:rFonts w:ascii="Century Gothic" w:hAnsi="Century Gothic"/>
          <w:sz w:val="18"/>
          <w:szCs w:val="18"/>
        </w:rPr>
        <w:t>over the surface</w:t>
      </w:r>
      <w:r w:rsidRPr="00DA792A">
        <w:rPr>
          <w:rFonts w:ascii="Century Gothic" w:hAnsi="Century Gothic"/>
          <w:sz w:val="18"/>
          <w:szCs w:val="18"/>
        </w:rPr>
        <w:t>.</w:t>
      </w:r>
    </w:p>
    <w:p w14:paraId="701C2E01" w14:textId="77777777" w:rsidR="00F07C96" w:rsidRPr="00DA792A" w:rsidRDefault="00F07C96" w:rsidP="00F07C96">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041DC14C" w14:textId="77777777" w:rsidR="00F07C96" w:rsidRPr="00DA792A" w:rsidRDefault="00F07C96" w:rsidP="00F07C96">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048D2780" w14:textId="77777777" w:rsidR="00F07C96" w:rsidRPr="00DA792A" w:rsidRDefault="00F07C96" w:rsidP="00F07C96">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36311764" w14:textId="77777777" w:rsidR="00F07C96" w:rsidRDefault="00F07C96" w:rsidP="00F07C96">
      <w:pPr>
        <w:rPr>
          <w:rFonts w:ascii="Century Gothic" w:hAnsi="Century Gothic"/>
          <w:sz w:val="18"/>
          <w:szCs w:val="18"/>
        </w:rPr>
      </w:pPr>
      <w:r w:rsidRPr="00DA792A">
        <w:rPr>
          <w:rFonts w:ascii="Century Gothic" w:hAnsi="Century Gothic"/>
          <w:sz w:val="18"/>
          <w:szCs w:val="18"/>
        </w:rPr>
        <w:t xml:space="preserve">For Thin Coat Applications of 100 microns, </w:t>
      </w:r>
      <w:r>
        <w:rPr>
          <w:rFonts w:ascii="Century Gothic" w:hAnsi="Century Gothic"/>
          <w:sz w:val="18"/>
          <w:szCs w:val="18"/>
        </w:rPr>
        <w:t>SupaFast</w:t>
      </w:r>
      <w:r w:rsidRPr="00DA792A">
        <w:rPr>
          <w:rFonts w:ascii="Century Gothic" w:hAnsi="Century Gothic"/>
          <w:sz w:val="18"/>
          <w:szCs w:val="18"/>
        </w:rPr>
        <w:t xml:space="preserve"> Diluent may be added to adjust consistency. </w:t>
      </w:r>
    </w:p>
    <w:p w14:paraId="145B3285" w14:textId="77777777" w:rsidR="00F07C96" w:rsidRPr="00B1410D" w:rsidRDefault="00F07C96" w:rsidP="00F07C96">
      <w:pPr>
        <w:rPr>
          <w:rFonts w:ascii="Century Gothic" w:hAnsi="Century Gothic"/>
          <w:sz w:val="18"/>
          <w:szCs w:val="18"/>
        </w:rPr>
      </w:pPr>
      <w:r w:rsidRPr="00DA792A">
        <w:rPr>
          <w:rFonts w:ascii="Century Gothic" w:hAnsi="Century Gothic"/>
          <w:sz w:val="18"/>
          <w:szCs w:val="18"/>
        </w:rPr>
        <w:t>Dilute up to 10% by volume.</w:t>
      </w:r>
    </w:p>
    <w:p w14:paraId="09ADCDF8" w14:textId="77777777" w:rsidR="00F07C96" w:rsidRPr="007936A0" w:rsidRDefault="00F07C96" w:rsidP="00F07C96">
      <w:pPr>
        <w:rPr>
          <w:rFonts w:ascii="Century Gothic" w:hAnsi="Century Gothic"/>
          <w:b/>
          <w:bCs/>
          <w:sz w:val="18"/>
          <w:szCs w:val="18"/>
        </w:rPr>
      </w:pPr>
    </w:p>
    <w:p w14:paraId="6BC358AA" w14:textId="77777777" w:rsidR="00F07C96" w:rsidRPr="007936A0" w:rsidRDefault="00F07C96" w:rsidP="00F07C96">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402D6D17"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Variety of slip resistant materials can be used to achieve your desired Slip Resistant Floor finishing system:</w:t>
      </w:r>
    </w:p>
    <w:p w14:paraId="29BEE499" w14:textId="77777777" w:rsidR="00F07C96" w:rsidRPr="001E10D5" w:rsidRDefault="00F07C96" w:rsidP="00F07C96">
      <w:pPr>
        <w:rPr>
          <w:rFonts w:ascii="Century Gothic" w:hAnsi="Century Gothic"/>
          <w:b/>
          <w:bCs/>
          <w:sz w:val="18"/>
          <w:szCs w:val="18"/>
        </w:rPr>
      </w:pPr>
      <w:r w:rsidRPr="001E10D5">
        <w:rPr>
          <w:rFonts w:ascii="Century Gothic" w:hAnsi="Century Gothic"/>
          <w:b/>
          <w:bCs/>
          <w:sz w:val="18"/>
          <w:szCs w:val="18"/>
        </w:rPr>
        <w:t>Broadcast (Silica Sand / Quarts /ALOX / GLASS BEAD)</w:t>
      </w:r>
    </w:p>
    <w:p w14:paraId="1B5481E0" w14:textId="77777777" w:rsidR="00F07C96" w:rsidRDefault="00F07C96" w:rsidP="00F07C96">
      <w:pPr>
        <w:rPr>
          <w:rFonts w:ascii="Century Gothic" w:hAnsi="Century Gothic"/>
          <w:sz w:val="18"/>
          <w:szCs w:val="18"/>
        </w:rPr>
      </w:pPr>
      <w:r>
        <w:rPr>
          <w:rFonts w:ascii="Century Gothic" w:hAnsi="Century Gothic"/>
          <w:sz w:val="18"/>
          <w:szCs w:val="18"/>
        </w:rPr>
        <w:t xml:space="preserve">Full </w:t>
      </w:r>
      <w:r w:rsidRPr="008A7710">
        <w:rPr>
          <w:rFonts w:ascii="Century Gothic" w:hAnsi="Century Gothic"/>
          <w:sz w:val="18"/>
          <w:szCs w:val="18"/>
        </w:rPr>
        <w:t xml:space="preserve">broadcast </w:t>
      </w:r>
      <w:r>
        <w:rPr>
          <w:rFonts w:ascii="Century Gothic" w:hAnsi="Century Gothic"/>
          <w:sz w:val="18"/>
          <w:szCs w:val="18"/>
        </w:rPr>
        <w:t>the grits over the entire wet surface.</w:t>
      </w:r>
    </w:p>
    <w:p w14:paraId="14071C02" w14:textId="77777777" w:rsidR="00F07C96" w:rsidRDefault="00F07C96" w:rsidP="00F07C96">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Pr>
          <w:rFonts w:ascii="Century Gothic" w:hAnsi="Century Gothic"/>
          <w:sz w:val="18"/>
          <w:szCs w:val="18"/>
        </w:rPr>
        <w:t xml:space="preserve">SupaFast </w:t>
      </w:r>
      <w:r w:rsidRPr="008A7710">
        <w:rPr>
          <w:rFonts w:ascii="Century Gothic" w:hAnsi="Century Gothic"/>
          <w:sz w:val="18"/>
          <w:szCs w:val="18"/>
        </w:rPr>
        <w:t>base product</w:t>
      </w:r>
      <w:r>
        <w:rPr>
          <w:rFonts w:ascii="Century Gothic" w:hAnsi="Century Gothic"/>
          <w:sz w:val="18"/>
          <w:szCs w:val="18"/>
        </w:rPr>
        <w:t>.</w:t>
      </w:r>
    </w:p>
    <w:p w14:paraId="6FCA43F4" w14:textId="77777777" w:rsidR="00F07C96" w:rsidRPr="008A7710" w:rsidRDefault="00F07C96" w:rsidP="00F07C96">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3D9DCF91" w14:textId="77777777" w:rsidR="00F07C96" w:rsidRPr="001E10D5" w:rsidRDefault="00F07C96" w:rsidP="00F07C96">
      <w:pPr>
        <w:rPr>
          <w:rFonts w:ascii="Century Gothic" w:hAnsi="Century Gothic"/>
          <w:b/>
          <w:bCs/>
          <w:sz w:val="18"/>
          <w:szCs w:val="18"/>
        </w:rPr>
      </w:pPr>
      <w:r w:rsidRPr="001E10D5">
        <w:rPr>
          <w:rFonts w:ascii="Century Gothic" w:hAnsi="Century Gothic"/>
          <w:b/>
          <w:bCs/>
          <w:sz w:val="18"/>
          <w:szCs w:val="18"/>
        </w:rPr>
        <w:t>Curing</w:t>
      </w:r>
    </w:p>
    <w:p w14:paraId="6A30C51D"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Allow the floor to cure for 8–12 hours.</w:t>
      </w:r>
    </w:p>
    <w:p w14:paraId="6C06E8C3" w14:textId="77777777" w:rsidR="00F07C96" w:rsidRDefault="00F07C96" w:rsidP="00F07C96">
      <w:pPr>
        <w:rPr>
          <w:rFonts w:ascii="Century Gothic" w:hAnsi="Century Gothic"/>
          <w:sz w:val="18"/>
          <w:szCs w:val="18"/>
        </w:rPr>
      </w:pPr>
      <w:r w:rsidRPr="008A7710">
        <w:rPr>
          <w:rFonts w:ascii="Century Gothic" w:hAnsi="Century Gothic"/>
          <w:sz w:val="18"/>
          <w:szCs w:val="18"/>
        </w:rPr>
        <w:t>After curing, carefully sweep off all loose, unbound sand.</w:t>
      </w:r>
    </w:p>
    <w:p w14:paraId="601C6B03" w14:textId="77777777" w:rsidR="00F07C96" w:rsidRDefault="00F07C96" w:rsidP="00F07C96">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479D193E" w14:textId="77777777" w:rsidR="006B63DE" w:rsidRDefault="006B63DE" w:rsidP="00F07C96">
      <w:pPr>
        <w:rPr>
          <w:rFonts w:ascii="Century Gothic" w:hAnsi="Century Gothic"/>
          <w:sz w:val="18"/>
          <w:szCs w:val="18"/>
        </w:rPr>
      </w:pPr>
    </w:p>
    <w:p w14:paraId="1B48140F" w14:textId="77777777" w:rsidR="006B63DE" w:rsidRPr="008A7710" w:rsidRDefault="006B63DE" w:rsidP="00F07C96">
      <w:pPr>
        <w:rPr>
          <w:rFonts w:ascii="Century Gothic" w:hAnsi="Century Gothic"/>
          <w:sz w:val="18"/>
          <w:szCs w:val="18"/>
        </w:rPr>
      </w:pPr>
    </w:p>
    <w:p w14:paraId="3D423AC4" w14:textId="77777777" w:rsidR="00F07C96" w:rsidRPr="001E10D5" w:rsidRDefault="00F07C96" w:rsidP="00F07C96">
      <w:pPr>
        <w:rPr>
          <w:rFonts w:ascii="Century Gothic" w:hAnsi="Century Gothic"/>
          <w:b/>
          <w:bCs/>
          <w:sz w:val="18"/>
          <w:szCs w:val="18"/>
        </w:rPr>
      </w:pPr>
      <w:r w:rsidRPr="001E10D5">
        <w:rPr>
          <w:rFonts w:ascii="Century Gothic" w:hAnsi="Century Gothic"/>
          <w:b/>
          <w:bCs/>
          <w:sz w:val="18"/>
          <w:szCs w:val="18"/>
        </w:rPr>
        <w:t>Seal Coat / Topcoat Shield</w:t>
      </w:r>
    </w:p>
    <w:p w14:paraId="30D54187"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 xml:space="preserve">Apply a final thin coat of </w:t>
      </w:r>
      <w:r>
        <w:rPr>
          <w:rFonts w:ascii="Century Gothic" w:hAnsi="Century Gothic"/>
          <w:sz w:val="18"/>
          <w:szCs w:val="18"/>
        </w:rPr>
        <w:t xml:space="preserve">SupaFast </w:t>
      </w:r>
      <w:r w:rsidRPr="008A7710">
        <w:rPr>
          <w:rFonts w:ascii="Century Gothic" w:hAnsi="Century Gothic"/>
          <w:sz w:val="18"/>
          <w:szCs w:val="18"/>
        </w:rPr>
        <w:t>over the surface.</w:t>
      </w:r>
    </w:p>
    <w:p w14:paraId="003FA719"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 xml:space="preserve">This coat locks in the </w:t>
      </w:r>
      <w:r>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282D8111" w14:textId="77777777" w:rsidR="00F07C96" w:rsidRPr="0090797A" w:rsidRDefault="00F07C96" w:rsidP="00F07C96">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the most unform method of application.  </w:t>
      </w:r>
    </w:p>
    <w:p w14:paraId="74BD3633" w14:textId="77777777" w:rsidR="00F07C96" w:rsidRPr="0090797A" w:rsidRDefault="00F07C96" w:rsidP="00F07C96">
      <w:pPr>
        <w:rPr>
          <w:rFonts w:ascii="Century Gothic" w:hAnsi="Century Gothic"/>
          <w:b/>
          <w:bCs/>
          <w:sz w:val="18"/>
          <w:szCs w:val="18"/>
        </w:rPr>
      </w:pPr>
    </w:p>
    <w:p w14:paraId="19D5383E" w14:textId="77777777" w:rsidR="00F07C96" w:rsidRDefault="00F07C96" w:rsidP="00F07C96">
      <w:pPr>
        <w:rPr>
          <w:rFonts w:ascii="Century Gothic" w:hAnsi="Century Gothic"/>
          <w:sz w:val="18"/>
          <w:szCs w:val="18"/>
        </w:rPr>
      </w:pPr>
      <w:r w:rsidRPr="0090797A">
        <w:rPr>
          <w:rFonts w:ascii="Century Gothic" w:hAnsi="Century Gothic"/>
          <w:b/>
          <w:bCs/>
          <w:sz w:val="18"/>
          <w:szCs w:val="18"/>
        </w:rPr>
        <w:t>Add into Resin:</w:t>
      </w:r>
      <w:r>
        <w:rPr>
          <w:rFonts w:ascii="Century Gothic" w:hAnsi="Century Gothic"/>
          <w:sz w:val="18"/>
          <w:szCs w:val="18"/>
        </w:rPr>
        <w:tab/>
      </w:r>
    </w:p>
    <w:p w14:paraId="23DB63CA" w14:textId="77777777" w:rsidR="00F07C96" w:rsidRDefault="00F07C96" w:rsidP="00F07C96">
      <w:pPr>
        <w:rPr>
          <w:rFonts w:ascii="Century Gothic" w:hAnsi="Century Gothic"/>
          <w:sz w:val="18"/>
          <w:szCs w:val="18"/>
        </w:rPr>
      </w:pPr>
      <w:r>
        <w:rPr>
          <w:rFonts w:ascii="Century Gothic" w:hAnsi="Century Gothic"/>
          <w:sz w:val="18"/>
          <w:szCs w:val="18"/>
        </w:rPr>
        <w:t xml:space="preserve">Polypropylene Grit -  Single Size of Medium </w:t>
      </w:r>
    </w:p>
    <w:p w14:paraId="328FF7E1" w14:textId="77777777" w:rsidR="00F07C96" w:rsidRDefault="00F07C96" w:rsidP="00F07C96">
      <w:pPr>
        <w:rPr>
          <w:rFonts w:ascii="Century Gothic" w:hAnsi="Century Gothic"/>
          <w:sz w:val="18"/>
          <w:szCs w:val="18"/>
        </w:rPr>
      </w:pPr>
      <w:r>
        <w:rPr>
          <w:rFonts w:ascii="Century Gothic" w:hAnsi="Century Gothic"/>
          <w:sz w:val="18"/>
          <w:szCs w:val="18"/>
        </w:rPr>
        <w:t xml:space="preserve">Add </w:t>
      </w:r>
      <w:r w:rsidRPr="008A7710">
        <w:rPr>
          <w:rFonts w:ascii="Century Gothic" w:hAnsi="Century Gothic"/>
          <w:sz w:val="18"/>
          <w:szCs w:val="18"/>
        </w:rPr>
        <w:t>Non</w:t>
      </w:r>
      <w:r>
        <w:rPr>
          <w:rFonts w:ascii="Century Gothic" w:hAnsi="Century Gothic"/>
          <w:sz w:val="18"/>
          <w:szCs w:val="18"/>
        </w:rPr>
        <w:t>-</w:t>
      </w:r>
      <w:r w:rsidRPr="008A7710">
        <w:rPr>
          <w:rFonts w:ascii="Century Gothic" w:hAnsi="Century Gothic"/>
          <w:sz w:val="18"/>
          <w:szCs w:val="18"/>
        </w:rPr>
        <w:t xml:space="preserve">Slip Additive into the </w:t>
      </w:r>
      <w:r>
        <w:rPr>
          <w:rFonts w:ascii="Century Gothic" w:hAnsi="Century Gothic"/>
          <w:sz w:val="18"/>
          <w:szCs w:val="18"/>
        </w:rPr>
        <w:t>resin, mix and apply.</w:t>
      </w:r>
    </w:p>
    <w:p w14:paraId="58252EC1" w14:textId="77777777" w:rsidR="00F07C96" w:rsidRPr="008A7710" w:rsidRDefault="00F07C96" w:rsidP="00F07C96">
      <w:pPr>
        <w:rPr>
          <w:rFonts w:ascii="Century Gothic" w:hAnsi="Century Gothic"/>
          <w:sz w:val="18"/>
          <w:szCs w:val="18"/>
        </w:rPr>
      </w:pPr>
      <w:r>
        <w:rPr>
          <w:rFonts w:ascii="Century Gothic" w:hAnsi="Century Gothic"/>
          <w:sz w:val="18"/>
          <w:szCs w:val="18"/>
        </w:rPr>
        <w:t>A</w:t>
      </w:r>
      <w:r w:rsidRPr="008A7710">
        <w:rPr>
          <w:rFonts w:ascii="Century Gothic" w:hAnsi="Century Gothic"/>
          <w:sz w:val="18"/>
          <w:szCs w:val="18"/>
        </w:rPr>
        <w:t>dd a small amount of Diluent if needed for consistency.</w:t>
      </w:r>
    </w:p>
    <w:p w14:paraId="257F8EE9" w14:textId="77777777" w:rsidR="00F07C96" w:rsidRDefault="00F07C96" w:rsidP="00F07C96">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bookmarkEnd w:id="0"/>
    <w:p w14:paraId="1591C473" w14:textId="77777777" w:rsidR="007936A0" w:rsidRPr="008A7710" w:rsidRDefault="007936A0" w:rsidP="005C625C">
      <w:pPr>
        <w:rPr>
          <w:rFonts w:ascii="Century Gothic" w:hAnsi="Century Gothic"/>
          <w:sz w:val="18"/>
          <w:szCs w:val="18"/>
        </w:rPr>
      </w:pPr>
    </w:p>
    <w:p w14:paraId="75F77FEC" w14:textId="53978CC6" w:rsidR="007936A0" w:rsidRPr="007936A0" w:rsidRDefault="007936A0" w:rsidP="0090797A">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32F3710E"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Cure time may vary depending on several factors:</w:t>
      </w:r>
    </w:p>
    <w:p w14:paraId="03B38D53" w14:textId="77777777" w:rsidR="00FF4B11" w:rsidRDefault="00FF4B11">
      <w:pPr>
        <w:numPr>
          <w:ilvl w:val="0"/>
          <w:numId w:val="14"/>
        </w:numPr>
        <w:rPr>
          <w:rFonts w:ascii="Century Gothic" w:hAnsi="Century Gothic"/>
          <w:sz w:val="18"/>
          <w:szCs w:val="18"/>
        </w:rPr>
        <w:sectPr w:rsidR="00FF4B11" w:rsidSect="00B1410D">
          <w:headerReference w:type="even" r:id="rId12"/>
          <w:headerReference w:type="default" r:id="rId13"/>
          <w:footerReference w:type="default" r:id="rId14"/>
          <w:headerReference w:type="first" r:id="rId15"/>
          <w:type w:val="continuous"/>
          <w:pgSz w:w="11906" w:h="16838"/>
          <w:pgMar w:top="1440" w:right="1440" w:bottom="1440" w:left="1440" w:header="708" w:footer="708" w:gutter="0"/>
          <w:cols w:space="708"/>
          <w:docGrid w:linePitch="360"/>
        </w:sectPr>
      </w:pPr>
    </w:p>
    <w:p w14:paraId="4044E45A"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2DF9285D"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4A8E3F31"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4E1B189C"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1A416685" w14:textId="77777777" w:rsidR="00FF4B11" w:rsidRDefault="00FF4B11" w:rsidP="007936A0">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08C0266"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Accelerate Cure:</w:t>
      </w:r>
    </w:p>
    <w:p w14:paraId="1644C1D9"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66CD5D8D"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F8AC6A5"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Slow Cure:</w:t>
      </w:r>
    </w:p>
    <w:p w14:paraId="50F422E1" w14:textId="5398B701" w:rsidR="007936A0" w:rsidRPr="00B1410D" w:rsidRDefault="007936A0" w:rsidP="007936A0">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90797A" w14:paraId="29BE9179" w14:textId="77777777" w:rsidTr="0090797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45BE27F"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140D0C20"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5396EBA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FDB898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04383021"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7A9B0FEB"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Fully Cured (Days)</w:t>
            </w:r>
          </w:p>
        </w:tc>
      </w:tr>
      <w:tr w:rsidR="0090797A" w14:paraId="38343F3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0EDFA667"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4FF6FEC" w14:textId="2E934528" w:rsidR="0090797A" w:rsidRPr="00B1410D" w:rsidRDefault="00511F86" w:rsidP="0090797A">
            <w:pPr>
              <w:jc w:val="center"/>
              <w:rPr>
                <w:rFonts w:ascii="Century Gothic" w:hAnsi="Century Gothic"/>
                <w:sz w:val="16"/>
                <w:szCs w:val="16"/>
              </w:rPr>
            </w:pPr>
            <w:r>
              <w:rPr>
                <w:rFonts w:ascii="Century Gothic" w:hAnsi="Century Gothic"/>
                <w:sz w:val="16"/>
                <w:szCs w:val="16"/>
              </w:rPr>
              <w:t>30</w:t>
            </w:r>
          </w:p>
        </w:tc>
        <w:tc>
          <w:tcPr>
            <w:tcW w:w="1701" w:type="dxa"/>
            <w:tcBorders>
              <w:top w:val="single" w:sz="4" w:space="0" w:color="auto"/>
              <w:left w:val="single" w:sz="4" w:space="0" w:color="auto"/>
              <w:bottom w:val="single" w:sz="4" w:space="0" w:color="auto"/>
              <w:right w:val="single" w:sz="4" w:space="0" w:color="auto"/>
            </w:tcBorders>
            <w:hideMark/>
          </w:tcPr>
          <w:p w14:paraId="4675748B" w14:textId="6B1B8646" w:rsidR="0090797A" w:rsidRPr="00B1410D" w:rsidRDefault="00511F86" w:rsidP="0090797A">
            <w:pPr>
              <w:jc w:val="center"/>
              <w:rPr>
                <w:rFonts w:ascii="Century Gothic" w:hAnsi="Century Gothic"/>
                <w:sz w:val="16"/>
                <w:szCs w:val="16"/>
              </w:rPr>
            </w:pPr>
            <w:r>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2304E119" w14:textId="0792151A" w:rsidR="0090797A" w:rsidRPr="00B1410D" w:rsidRDefault="00511F86" w:rsidP="0090797A">
            <w:pPr>
              <w:jc w:val="center"/>
              <w:rPr>
                <w:rFonts w:ascii="Century Gothic" w:hAnsi="Century Gothic"/>
                <w:sz w:val="16"/>
                <w:szCs w:val="16"/>
              </w:rPr>
            </w:pPr>
            <w:r>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0D3C4571" w14:textId="271EF1C3" w:rsidR="0090797A" w:rsidRPr="00B1410D" w:rsidRDefault="00511F86" w:rsidP="0090797A">
            <w:pPr>
              <w:jc w:val="center"/>
              <w:rPr>
                <w:rFonts w:ascii="Century Gothic" w:hAnsi="Century Gothic"/>
                <w:sz w:val="16"/>
                <w:szCs w:val="16"/>
              </w:rPr>
            </w:pPr>
            <w:r>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5C40ACD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4D8B052"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476A5C9A"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566F5331" w14:textId="6A327F49" w:rsidR="0090797A" w:rsidRPr="00B1410D" w:rsidRDefault="00511F86" w:rsidP="0090797A">
            <w:pPr>
              <w:jc w:val="center"/>
              <w:rPr>
                <w:rFonts w:ascii="Century Gothic" w:hAnsi="Century Gothic"/>
                <w:sz w:val="16"/>
                <w:szCs w:val="16"/>
              </w:rPr>
            </w:pPr>
            <w:r>
              <w:rPr>
                <w:rFonts w:ascii="Century Gothic" w:hAnsi="Century Gothic"/>
                <w:sz w:val="16"/>
                <w:szCs w:val="16"/>
              </w:rPr>
              <w:t>20</w:t>
            </w:r>
          </w:p>
        </w:tc>
        <w:tc>
          <w:tcPr>
            <w:tcW w:w="1701" w:type="dxa"/>
            <w:tcBorders>
              <w:top w:val="single" w:sz="4" w:space="0" w:color="auto"/>
              <w:left w:val="single" w:sz="4" w:space="0" w:color="auto"/>
              <w:bottom w:val="single" w:sz="4" w:space="0" w:color="auto"/>
              <w:right w:val="single" w:sz="4" w:space="0" w:color="auto"/>
            </w:tcBorders>
            <w:hideMark/>
          </w:tcPr>
          <w:p w14:paraId="07D75113" w14:textId="52BD437F"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6A4E0A4F" w14:textId="20577D63" w:rsidR="0090797A" w:rsidRPr="00B1410D" w:rsidRDefault="00511F86" w:rsidP="0090797A">
            <w:pPr>
              <w:jc w:val="center"/>
              <w:rPr>
                <w:rFonts w:ascii="Century Gothic" w:hAnsi="Century Gothic"/>
                <w:sz w:val="16"/>
                <w:szCs w:val="16"/>
              </w:rPr>
            </w:pPr>
            <w:r>
              <w:rPr>
                <w:rFonts w:ascii="Century Gothic" w:hAnsi="Century Gothic"/>
                <w:sz w:val="16"/>
                <w:szCs w:val="16"/>
              </w:rPr>
              <w:t>12</w:t>
            </w:r>
          </w:p>
        </w:tc>
        <w:tc>
          <w:tcPr>
            <w:tcW w:w="1560" w:type="dxa"/>
            <w:tcBorders>
              <w:top w:val="single" w:sz="4" w:space="0" w:color="auto"/>
              <w:left w:val="single" w:sz="4" w:space="0" w:color="auto"/>
              <w:bottom w:val="single" w:sz="4" w:space="0" w:color="auto"/>
              <w:right w:val="single" w:sz="4" w:space="0" w:color="auto"/>
            </w:tcBorders>
            <w:hideMark/>
          </w:tcPr>
          <w:p w14:paraId="4EEE72AF" w14:textId="3B755622" w:rsidR="0090797A" w:rsidRPr="00B1410D" w:rsidRDefault="00511F86" w:rsidP="0090797A">
            <w:pPr>
              <w:jc w:val="center"/>
              <w:rPr>
                <w:rFonts w:ascii="Century Gothic" w:hAnsi="Century Gothic"/>
                <w:sz w:val="16"/>
                <w:szCs w:val="16"/>
              </w:rPr>
            </w:pPr>
            <w:r>
              <w:rPr>
                <w:rFonts w:ascii="Century Gothic" w:hAnsi="Century Gothic"/>
                <w:sz w:val="16"/>
                <w:szCs w:val="16"/>
              </w:rPr>
              <w:t>12</w:t>
            </w:r>
          </w:p>
        </w:tc>
        <w:tc>
          <w:tcPr>
            <w:tcW w:w="1559" w:type="dxa"/>
            <w:tcBorders>
              <w:top w:val="single" w:sz="4" w:space="0" w:color="auto"/>
              <w:left w:val="single" w:sz="4" w:space="0" w:color="auto"/>
              <w:bottom w:val="single" w:sz="4" w:space="0" w:color="auto"/>
              <w:right w:val="single" w:sz="4" w:space="0" w:color="auto"/>
            </w:tcBorders>
            <w:hideMark/>
          </w:tcPr>
          <w:p w14:paraId="2CB2725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ACF0DC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17F10F49"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15E420AA" w14:textId="6C0DA480" w:rsidR="0090797A" w:rsidRPr="00B1410D" w:rsidRDefault="00511F86" w:rsidP="0090797A">
            <w:pPr>
              <w:jc w:val="center"/>
              <w:rPr>
                <w:rFonts w:ascii="Century Gothic" w:hAnsi="Century Gothic"/>
                <w:sz w:val="16"/>
                <w:szCs w:val="16"/>
              </w:rPr>
            </w:pPr>
            <w:r>
              <w:rPr>
                <w:rFonts w:ascii="Century Gothic" w:hAnsi="Century Gothic"/>
                <w:sz w:val="16"/>
                <w:szCs w:val="16"/>
              </w:rPr>
              <w:t>15</w:t>
            </w:r>
          </w:p>
        </w:tc>
        <w:tc>
          <w:tcPr>
            <w:tcW w:w="1701" w:type="dxa"/>
            <w:tcBorders>
              <w:top w:val="single" w:sz="4" w:space="0" w:color="auto"/>
              <w:left w:val="single" w:sz="4" w:space="0" w:color="auto"/>
              <w:bottom w:val="single" w:sz="4" w:space="0" w:color="auto"/>
              <w:right w:val="single" w:sz="4" w:space="0" w:color="auto"/>
            </w:tcBorders>
            <w:hideMark/>
          </w:tcPr>
          <w:p w14:paraId="6BC5D5A0" w14:textId="5F8B3D00" w:rsidR="0090797A" w:rsidRPr="00B1410D" w:rsidRDefault="00511F86" w:rsidP="0090797A">
            <w:pPr>
              <w:jc w:val="center"/>
              <w:rPr>
                <w:rFonts w:ascii="Century Gothic" w:hAnsi="Century Gothic"/>
                <w:sz w:val="16"/>
                <w:szCs w:val="16"/>
              </w:rPr>
            </w:pPr>
            <w:r>
              <w:rPr>
                <w:rFonts w:ascii="Century Gothic" w:hAnsi="Century Gothic"/>
                <w:sz w:val="16"/>
                <w:szCs w:val="16"/>
              </w:rPr>
              <w:t>6</w:t>
            </w:r>
          </w:p>
        </w:tc>
        <w:tc>
          <w:tcPr>
            <w:tcW w:w="1417" w:type="dxa"/>
            <w:tcBorders>
              <w:top w:val="single" w:sz="4" w:space="0" w:color="auto"/>
              <w:left w:val="single" w:sz="4" w:space="0" w:color="auto"/>
              <w:bottom w:val="single" w:sz="4" w:space="0" w:color="auto"/>
              <w:right w:val="single" w:sz="4" w:space="0" w:color="auto"/>
            </w:tcBorders>
            <w:hideMark/>
          </w:tcPr>
          <w:p w14:paraId="1FA139FD" w14:textId="4BE42E66"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073A50E4" w14:textId="12DBE838"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633DF43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bl>
    <w:p w14:paraId="32CD614D" w14:textId="77777777" w:rsidR="007936A0" w:rsidRDefault="007936A0" w:rsidP="005C625C">
      <w:pPr>
        <w:rPr>
          <w:rFonts w:ascii="Century Gothic" w:hAnsi="Century Gothic"/>
          <w:b/>
          <w:bCs/>
          <w:sz w:val="18"/>
          <w:szCs w:val="18"/>
        </w:rPr>
      </w:pPr>
    </w:p>
    <w:p w14:paraId="38B62D0C" w14:textId="4E175CAC"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0292132A"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770DEE">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765FE76A" w14:textId="77777777" w:rsidR="00A42656" w:rsidRDefault="00A42656"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sectPr w:rsidR="00593812" w:rsidRPr="00593812"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9589" w14:textId="77777777" w:rsidR="00B50B07" w:rsidRDefault="00B50B07" w:rsidP="008724E4">
      <w:r>
        <w:separator/>
      </w:r>
    </w:p>
  </w:endnote>
  <w:endnote w:type="continuationSeparator" w:id="0">
    <w:p w14:paraId="24897D03" w14:textId="77777777" w:rsidR="00B50B07" w:rsidRDefault="00B50B07"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11A5" w14:textId="6F34C2B6" w:rsidR="00F07C96" w:rsidRPr="008B5D1E" w:rsidRDefault="00000000" w:rsidP="008B5D1E">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096015803"/>
        <w:dataBinding w:prefixMappings="xmlns:ns0='http://purl.org/dc/elements/1.1/' xmlns:ns1='http://schemas.openxmlformats.org/package/2006/metadata/core-properties' " w:xpath="/ns1:coreProperties[1]/ns0:creator[1]" w:storeItemID="{6C3C8BC8-F283-45AE-878A-BAB7291924A1}"/>
        <w:text/>
      </w:sdtPr>
      <w:sdtContent>
        <w:r w:rsidR="00F07C96">
          <w:rPr>
            <w:caps/>
            <w:color w:val="808080" w:themeColor="background1" w:themeShade="80"/>
            <w:sz w:val="18"/>
            <w:szCs w:val="18"/>
          </w:rPr>
          <w:t>shimiPRO.com.au</w:t>
        </w:r>
      </w:sdtContent>
    </w:sdt>
    <w:r w:rsidR="00F07C96" w:rsidRPr="00362BD0">
      <w:rPr>
        <w:color w:val="2C7FCE" w:themeColor="text2" w:themeTint="99"/>
        <w:spacing w:val="60"/>
        <w:sz w:val="18"/>
        <w:szCs w:val="18"/>
      </w:rPr>
      <w:t xml:space="preserve"> </w:t>
    </w:r>
    <w:r w:rsidR="00F07C96" w:rsidRPr="00362BD0">
      <w:rPr>
        <w:color w:val="0A1D30" w:themeColor="text2" w:themeShade="BF"/>
        <w:sz w:val="18"/>
        <w:szCs w:val="18"/>
      </w:rPr>
      <w:fldChar w:fldCharType="begin"/>
    </w:r>
    <w:r w:rsidR="00F07C96" w:rsidRPr="00362BD0">
      <w:rPr>
        <w:color w:val="0A1D30" w:themeColor="text2" w:themeShade="BF"/>
        <w:sz w:val="18"/>
        <w:szCs w:val="18"/>
      </w:rPr>
      <w:instrText xml:space="preserve"> PAGE   \* MERGEFORMAT </w:instrText>
    </w:r>
    <w:r w:rsidR="00F07C96" w:rsidRPr="00362BD0">
      <w:rPr>
        <w:color w:val="0A1D30" w:themeColor="text2" w:themeShade="BF"/>
        <w:sz w:val="18"/>
        <w:szCs w:val="18"/>
      </w:rPr>
      <w:fldChar w:fldCharType="separate"/>
    </w:r>
    <w:r w:rsidR="00F07C96" w:rsidRPr="00362BD0">
      <w:rPr>
        <w:noProof/>
        <w:color w:val="0A1D30" w:themeColor="text2" w:themeShade="BF"/>
        <w:sz w:val="18"/>
        <w:szCs w:val="18"/>
      </w:rPr>
      <w:t>1</w:t>
    </w:r>
    <w:r w:rsidR="00F07C96" w:rsidRPr="00362BD0">
      <w:rPr>
        <w:color w:val="0A1D30" w:themeColor="text2" w:themeShade="BF"/>
        <w:sz w:val="18"/>
        <w:szCs w:val="18"/>
      </w:rPr>
      <w:fldChar w:fldCharType="end"/>
    </w:r>
    <w:r w:rsidR="00F07C96" w:rsidRPr="00362BD0">
      <w:rPr>
        <w:color w:val="0A1D30" w:themeColor="text2" w:themeShade="BF"/>
        <w:sz w:val="18"/>
        <w:szCs w:val="18"/>
      </w:rPr>
      <w:t xml:space="preserve"> | </w:t>
    </w:r>
    <w:r w:rsidR="00F07C96" w:rsidRPr="00362BD0">
      <w:rPr>
        <w:color w:val="0A1D30" w:themeColor="text2" w:themeShade="BF"/>
        <w:sz w:val="18"/>
        <w:szCs w:val="18"/>
      </w:rPr>
      <w:fldChar w:fldCharType="begin"/>
    </w:r>
    <w:r w:rsidR="00F07C96" w:rsidRPr="00362BD0">
      <w:rPr>
        <w:color w:val="0A1D30" w:themeColor="text2" w:themeShade="BF"/>
        <w:sz w:val="18"/>
        <w:szCs w:val="18"/>
      </w:rPr>
      <w:instrText xml:space="preserve"> NUMPAGES  \* Arabic  \* MERGEFORMAT </w:instrText>
    </w:r>
    <w:r w:rsidR="00F07C96" w:rsidRPr="00362BD0">
      <w:rPr>
        <w:color w:val="0A1D30" w:themeColor="text2" w:themeShade="BF"/>
        <w:sz w:val="18"/>
        <w:szCs w:val="18"/>
      </w:rPr>
      <w:fldChar w:fldCharType="separate"/>
    </w:r>
    <w:r w:rsidR="00F07C96" w:rsidRPr="00362BD0">
      <w:rPr>
        <w:noProof/>
        <w:color w:val="0A1D30" w:themeColor="text2" w:themeShade="BF"/>
        <w:sz w:val="18"/>
        <w:szCs w:val="18"/>
      </w:rPr>
      <w:t>1</w:t>
    </w:r>
    <w:r w:rsidR="00F07C96" w:rsidRPr="00362BD0">
      <w:rPr>
        <w:color w:val="0A1D30" w:themeColor="text2" w:themeShade="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4D40D666" w14:textId="77777777" w:rsidR="00655BF5" w:rsidRDefault="00655B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D52E" w14:textId="77777777" w:rsidR="00B50B07" w:rsidRDefault="00B50B07" w:rsidP="008724E4">
      <w:r>
        <w:separator/>
      </w:r>
    </w:p>
  </w:footnote>
  <w:footnote w:type="continuationSeparator" w:id="0">
    <w:p w14:paraId="18EA3C0C" w14:textId="77777777" w:rsidR="00B50B07" w:rsidRDefault="00B50B07"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A9CB" w14:textId="77777777" w:rsidR="00F07C96" w:rsidRDefault="00000000">
    <w:pPr>
      <w:pStyle w:val="Header"/>
    </w:pPr>
    <w:r>
      <w:rPr>
        <w:noProof/>
      </w:rPr>
      <w:pict w14:anchorId="299A5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0;margin-top:0;width:450.9pt;height:561.45pt;z-index:-251656192;mso-position-horizontal:center;mso-position-horizontal-relative:margin;mso-position-vertical:center;mso-position-vertical-relative:margin" o:allowincell="f">
          <v:imagedata r:id="rId1" o:title="balls v6" gain="19661f" blacklevel="22938f"/>
          <w10:wrap anchorx="margin" anchory="margin"/>
        </v:shape>
      </w:pict>
    </w:r>
  </w:p>
  <w:p w14:paraId="07088AAB" w14:textId="77777777" w:rsidR="00F07C96" w:rsidRDefault="00F07C96"/>
  <w:p w14:paraId="6DBC8541" w14:textId="77777777" w:rsidR="00F07C96" w:rsidRDefault="00F07C96"/>
  <w:p w14:paraId="74510539" w14:textId="77777777" w:rsidR="00F07C96" w:rsidRDefault="00F07C96"/>
  <w:p w14:paraId="63424A39" w14:textId="77777777" w:rsidR="00F07C96" w:rsidRDefault="00F07C96"/>
  <w:p w14:paraId="012669EB" w14:textId="77777777" w:rsidR="00F07C96" w:rsidRDefault="00F07C96"/>
  <w:p w14:paraId="39B9FD7D" w14:textId="77777777" w:rsidR="00F07C96" w:rsidRDefault="00F07C96"/>
  <w:p w14:paraId="2F3E8931" w14:textId="77777777" w:rsidR="00F07C96" w:rsidRDefault="00F07C96"/>
  <w:p w14:paraId="0D21E782" w14:textId="77777777" w:rsidR="00F07C96" w:rsidRDefault="00F07C96"/>
  <w:p w14:paraId="68BB1D5F" w14:textId="77777777" w:rsidR="00F07C96" w:rsidRDefault="00F07C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9CB0" w14:textId="77777777" w:rsidR="00F07C96" w:rsidRDefault="00F07C96">
    <w:pPr>
      <w:pStyle w:val="Header"/>
    </w:pPr>
    <w:r>
      <w:rPr>
        <w:noProof/>
      </w:rPr>
      <mc:AlternateContent>
        <mc:Choice Requires="wps">
          <w:drawing>
            <wp:anchor distT="0" distB="0" distL="114300" distR="114300" simplePos="0" relativeHeight="251656192" behindDoc="0" locked="0" layoutInCell="1" allowOverlap="1" wp14:anchorId="6BAED4F7" wp14:editId="2D2CEF82">
              <wp:simplePos x="0" y="0"/>
              <wp:positionH relativeFrom="column">
                <wp:posOffset>-677119</wp:posOffset>
              </wp:positionH>
              <wp:positionV relativeFrom="paragraph">
                <wp:posOffset>-96552</wp:posOffset>
              </wp:positionV>
              <wp:extent cx="5063924" cy="619044"/>
              <wp:effectExtent l="0" t="0" r="0" b="0"/>
              <wp:wrapNone/>
              <wp:docPr id="942426109" name="Text Box 1"/>
              <wp:cNvGraphicFramePr/>
              <a:graphic xmlns:a="http://schemas.openxmlformats.org/drawingml/2006/main">
                <a:graphicData uri="http://schemas.microsoft.com/office/word/2010/wordprocessingShape">
                  <wps:wsp>
                    <wps:cNvSpPr txBox="1"/>
                    <wps:spPr>
                      <a:xfrm flipH="1">
                        <a:off x="0" y="0"/>
                        <a:ext cx="5063924" cy="6190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E0B633" w14:textId="77777777" w:rsidR="00F07C96" w:rsidRPr="00274C7F" w:rsidRDefault="00F07C96" w:rsidP="00274C7F">
                          <w:pPr>
                            <w:pStyle w:val="NoSpacing"/>
                            <w:rPr>
                              <w:rFonts w:ascii="Century Gothic" w:hAnsi="Century Gothic" w:cs="Arial"/>
                              <w:sz w:val="24"/>
                              <w:szCs w:val="24"/>
                            </w:rPr>
                          </w:pPr>
                          <w:r w:rsidRPr="00274C7F">
                            <w:rPr>
                              <w:rFonts w:ascii="Century Gothic" w:hAnsi="Century Gothic" w:cs="Arial"/>
                              <w:sz w:val="24"/>
                              <w:szCs w:val="24"/>
                            </w:rPr>
                            <w:t>UV Plus Clear PolyAspartic</w:t>
                          </w:r>
                        </w:p>
                        <w:p w14:paraId="1DBAAF8D" w14:textId="77777777" w:rsidR="00F07C96" w:rsidRPr="00274C7F" w:rsidRDefault="00F07C96"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ED4F7" id="_x0000_t202" coordsize="21600,21600" o:spt="202" path="m,l,21600r21600,l21600,xe">
              <v:stroke joinstyle="miter"/>
              <v:path gradientshapeok="t" o:connecttype="rect"/>
            </v:shapetype>
            <v:shape id="Text Box 1" o:spid="_x0000_s1026" type="#_x0000_t202" style="position:absolute;margin-left:-53.3pt;margin-top:-7.6pt;width:398.75pt;height:48.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" filled="f" stroked="f" strokeweight=".5pt">
              <v:textbox inset=",7.2pt,,7.2pt">
                <w:txbxContent>
                  <w:p w14:paraId="4EE0B633" w14:textId="77777777" w:rsidR="00F07C96" w:rsidRPr="00274C7F" w:rsidRDefault="00F07C96" w:rsidP="00274C7F">
                    <w:pPr>
                      <w:pStyle w:val="NoSpacing"/>
                      <w:rPr>
                        <w:rFonts w:ascii="Century Gothic" w:hAnsi="Century Gothic" w:cs="Arial"/>
                        <w:sz w:val="24"/>
                        <w:szCs w:val="24"/>
                      </w:rPr>
                    </w:pPr>
                    <w:r w:rsidRPr="00274C7F">
                      <w:rPr>
                        <w:rFonts w:ascii="Century Gothic" w:hAnsi="Century Gothic" w:cs="Arial"/>
                        <w:sz w:val="24"/>
                        <w:szCs w:val="24"/>
                      </w:rPr>
                      <w:t>UV Plus Clear PolyAspartic</w:t>
                    </w:r>
                  </w:p>
                  <w:p w14:paraId="1DBAAF8D" w14:textId="77777777" w:rsidR="00F07C96" w:rsidRPr="00274C7F" w:rsidRDefault="00F07C96"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v:textbox>
            </v:shape>
          </w:pict>
        </mc:Fallback>
      </mc:AlternateContent>
    </w:r>
    <w:r>
      <w:rPr>
        <w:caps/>
        <w:noProof/>
        <w:color w:val="808080" w:themeColor="background1" w:themeShade="80"/>
        <w:sz w:val="20"/>
        <w:szCs w:val="20"/>
      </w:rPr>
      <w:drawing>
        <wp:anchor distT="0" distB="0" distL="114300" distR="114300" simplePos="0" relativeHeight="251655168" behindDoc="0" locked="0" layoutInCell="1" allowOverlap="1" wp14:anchorId="2FED17BC" wp14:editId="35B4420B">
          <wp:simplePos x="0" y="0"/>
          <wp:positionH relativeFrom="column">
            <wp:posOffset>4413250</wp:posOffset>
          </wp:positionH>
          <wp:positionV relativeFrom="paragraph">
            <wp:posOffset>-176530</wp:posOffset>
          </wp:positionV>
          <wp:extent cx="1806575" cy="735965"/>
          <wp:effectExtent l="0" t="0" r="3175" b="6985"/>
          <wp:wrapNone/>
          <wp:docPr id="1244867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7F7B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0;margin-top:0;width:450.9pt;height:561.45pt;z-index:-251654144;mso-position-horizontal:center;mso-position-horizontal-relative:margin;mso-position-vertical:center;mso-position-vertical-relative:margin" o:allowincell="f">
          <v:imagedata r:id="rId2" o:title="balls v6" gain="19661f" blacklevel="22938f"/>
          <w10:wrap anchorx="margin" anchory="margin"/>
        </v:shape>
      </w:pict>
    </w:r>
  </w:p>
  <w:p w14:paraId="4AC5ED58" w14:textId="77777777" w:rsidR="00F07C96" w:rsidRDefault="00F07C96"/>
  <w:p w14:paraId="262F27E8" w14:textId="77777777" w:rsidR="00F07C96" w:rsidRDefault="00F07C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98EE" w14:textId="77777777" w:rsidR="00F07C96" w:rsidRDefault="00000000">
    <w:pPr>
      <w:pStyle w:val="Header"/>
    </w:pPr>
    <w:r>
      <w:rPr>
        <w:noProof/>
      </w:rPr>
      <w:pict w14:anchorId="7E176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0;margin-top:0;width:450.9pt;height:561.45pt;z-index:-251655168;mso-position-horizontal:center;mso-position-horizontal-relative:margin;mso-position-vertical:center;mso-position-vertical-relative:margin" o:allowincell="f">
          <v:imagedata r:id="rId1" o:title="balls v6"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057C7F3C" w14:textId="77777777" w:rsidR="00655BF5" w:rsidRDefault="00655BF5"/>
  <w:p w14:paraId="716E6912" w14:textId="77777777" w:rsidR="00655BF5" w:rsidRDefault="00655BF5"/>
  <w:p w14:paraId="474EA123" w14:textId="77777777" w:rsidR="00655BF5" w:rsidRDefault="00655BF5"/>
  <w:p w14:paraId="74B706F9" w14:textId="77777777" w:rsidR="00655BF5" w:rsidRDefault="00655BF5"/>
  <w:p w14:paraId="556D9DD8" w14:textId="77777777" w:rsidR="00655BF5" w:rsidRDefault="00655BF5"/>
  <w:p w14:paraId="6E8151AA" w14:textId="77777777" w:rsidR="00655BF5" w:rsidRDefault="00655BF5"/>
  <w:p w14:paraId="36564A02" w14:textId="77777777" w:rsidR="00655BF5" w:rsidRDefault="00655BF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78EF2B72" w:rsidR="008724E4" w:rsidRDefault="00274C7F">
    <w:pPr>
      <w:pStyle w:val="Header"/>
    </w:pPr>
    <w:r>
      <w:rPr>
        <w:noProof/>
      </w:rPr>
      <mc:AlternateContent>
        <mc:Choice Requires="wps">
          <w:drawing>
            <wp:anchor distT="0" distB="0" distL="114300" distR="114300" simplePos="0" relativeHeight="251654144" behindDoc="0" locked="0" layoutInCell="1" allowOverlap="1" wp14:anchorId="59AB7B6A" wp14:editId="7573F6C4">
              <wp:simplePos x="0" y="0"/>
              <wp:positionH relativeFrom="column">
                <wp:posOffset>-677119</wp:posOffset>
              </wp:positionH>
              <wp:positionV relativeFrom="paragraph">
                <wp:posOffset>-96552</wp:posOffset>
              </wp:positionV>
              <wp:extent cx="5063924" cy="619044"/>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5063924" cy="6190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5307B" w14:textId="77777777" w:rsidR="00274C7F" w:rsidRPr="00274C7F" w:rsidRDefault="00274C7F" w:rsidP="00274C7F">
                          <w:pPr>
                            <w:pStyle w:val="NoSpacing"/>
                            <w:rPr>
                              <w:rFonts w:ascii="Century Gothic" w:hAnsi="Century Gothic" w:cs="Arial"/>
                              <w:sz w:val="24"/>
                              <w:szCs w:val="24"/>
                            </w:rPr>
                          </w:pPr>
                          <w:r w:rsidRPr="00274C7F">
                            <w:rPr>
                              <w:rFonts w:ascii="Century Gothic" w:hAnsi="Century Gothic" w:cs="Arial"/>
                              <w:sz w:val="24"/>
                              <w:szCs w:val="24"/>
                            </w:rPr>
                            <w:t>UV Plus Clear PolyAspartic</w:t>
                          </w:r>
                        </w:p>
                        <w:p w14:paraId="7D48AE35" w14:textId="67AA4167" w:rsidR="00A775C0" w:rsidRPr="00274C7F" w:rsidRDefault="00A775C0"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_x0000_s1027" type="#_x0000_t202" style="position:absolute;margin-left:-53.3pt;margin-top:-7.6pt;width:398.75pt;height:48.7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" filled="f" stroked="f" strokeweight=".5pt">
              <v:textbox inset=",7.2pt,,7.2pt">
                <w:txbxContent>
                  <w:p w14:paraId="2765307B" w14:textId="77777777" w:rsidR="00274C7F" w:rsidRPr="00274C7F" w:rsidRDefault="00274C7F" w:rsidP="00274C7F">
                    <w:pPr>
                      <w:pStyle w:val="NoSpacing"/>
                      <w:rPr>
                        <w:rFonts w:ascii="Century Gothic" w:hAnsi="Century Gothic" w:cs="Arial"/>
                        <w:sz w:val="24"/>
                        <w:szCs w:val="24"/>
                      </w:rPr>
                    </w:pPr>
                    <w:r w:rsidRPr="00274C7F">
                      <w:rPr>
                        <w:rFonts w:ascii="Century Gothic" w:hAnsi="Century Gothic" w:cs="Arial"/>
                        <w:sz w:val="24"/>
                        <w:szCs w:val="24"/>
                      </w:rPr>
                      <w:t>UV Plus Clear PolyAspartic</w:t>
                    </w:r>
                  </w:p>
                  <w:p w14:paraId="7D48AE35" w14:textId="67AA4167" w:rsidR="00A775C0" w:rsidRPr="00274C7F" w:rsidRDefault="00A775C0"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v:textbox>
            </v:shape>
          </w:pict>
        </mc:Fallback>
      </mc:AlternateContent>
    </w:r>
    <w:r w:rsidR="00971EE9">
      <w:rPr>
        <w:caps/>
        <w:noProof/>
        <w:color w:val="808080" w:themeColor="background1" w:themeShade="80"/>
        <w:sz w:val="20"/>
        <w:szCs w:val="20"/>
      </w:rPr>
      <w:drawing>
        <wp:anchor distT="0" distB="0" distL="114300" distR="114300" simplePos="0" relativeHeight="251653120" behindDoc="0" locked="0" layoutInCell="1" allowOverlap="1" wp14:anchorId="187F6D1F" wp14:editId="6B57A79F">
          <wp:simplePos x="0" y="0"/>
          <wp:positionH relativeFrom="column">
            <wp:posOffset>4413250</wp:posOffset>
          </wp:positionH>
          <wp:positionV relativeFrom="paragraph">
            <wp:posOffset>-176530</wp:posOffset>
          </wp:positionV>
          <wp:extent cx="1806575" cy="735965"/>
          <wp:effectExtent l="0" t="0" r="3175" b="6985"/>
          <wp:wrapNone/>
          <wp:docPr id="199417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8F1BD79" w14:textId="77777777" w:rsidR="00655BF5" w:rsidRDefault="00655BF5"/>
  <w:p w14:paraId="26956D54" w14:textId="77777777" w:rsidR="00274C7F" w:rsidRDefault="00274C7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90214"/>
    <w:multiLevelType w:val="multilevel"/>
    <w:tmpl w:val="DA40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548A6"/>
    <w:multiLevelType w:val="hybridMultilevel"/>
    <w:tmpl w:val="AADC5898"/>
    <w:lvl w:ilvl="0" w:tplc="0C090005">
      <w:start w:val="1"/>
      <w:numFmt w:val="bullet"/>
      <w:lvlText w:val=""/>
      <w:lvlJc w:val="left"/>
      <w:pPr>
        <w:ind w:left="720" w:hanging="360"/>
      </w:pPr>
      <w:rPr>
        <w:rFonts w:ascii="Wingdings" w:hAnsi="Wingdings" w:hint="default"/>
        <w:color w:val="1A9BB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F51B9"/>
    <w:multiLevelType w:val="hybridMultilevel"/>
    <w:tmpl w:val="DB8AC5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B25C1"/>
    <w:multiLevelType w:val="multilevel"/>
    <w:tmpl w:val="49909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E213C"/>
    <w:multiLevelType w:val="multilevel"/>
    <w:tmpl w:val="5F18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C40FC"/>
    <w:multiLevelType w:val="hybridMultilevel"/>
    <w:tmpl w:val="6462865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40171"/>
    <w:multiLevelType w:val="multilevel"/>
    <w:tmpl w:val="032AB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AA3105"/>
    <w:multiLevelType w:val="multilevel"/>
    <w:tmpl w:val="9EF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14148"/>
    <w:multiLevelType w:val="hybridMultilevel"/>
    <w:tmpl w:val="774861D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926620">
    <w:abstractNumId w:val="18"/>
  </w:num>
  <w:num w:numId="2" w16cid:durableId="1936594422">
    <w:abstractNumId w:val="12"/>
  </w:num>
  <w:num w:numId="3" w16cid:durableId="1549222732">
    <w:abstractNumId w:val="23"/>
  </w:num>
  <w:num w:numId="4" w16cid:durableId="516038351">
    <w:abstractNumId w:val="19"/>
  </w:num>
  <w:num w:numId="5" w16cid:durableId="1433666172">
    <w:abstractNumId w:val="8"/>
  </w:num>
  <w:num w:numId="6" w16cid:durableId="1121387421">
    <w:abstractNumId w:val="20"/>
  </w:num>
  <w:num w:numId="7" w16cid:durableId="1258175536">
    <w:abstractNumId w:val="15"/>
  </w:num>
  <w:num w:numId="8" w16cid:durableId="905452399">
    <w:abstractNumId w:val="16"/>
  </w:num>
  <w:num w:numId="9" w16cid:durableId="485779696">
    <w:abstractNumId w:val="5"/>
  </w:num>
  <w:num w:numId="10" w16cid:durableId="1860464153">
    <w:abstractNumId w:val="25"/>
  </w:num>
  <w:num w:numId="11" w16cid:durableId="678853531">
    <w:abstractNumId w:val="21"/>
  </w:num>
  <w:num w:numId="12" w16cid:durableId="1364282823">
    <w:abstractNumId w:val="6"/>
  </w:num>
  <w:num w:numId="13" w16cid:durableId="1444769467">
    <w:abstractNumId w:val="2"/>
  </w:num>
  <w:num w:numId="14" w16cid:durableId="625044527">
    <w:abstractNumId w:val="0"/>
  </w:num>
  <w:num w:numId="15" w16cid:durableId="303588269">
    <w:abstractNumId w:val="7"/>
  </w:num>
  <w:num w:numId="16" w16cid:durableId="1558977040">
    <w:abstractNumId w:val="10"/>
  </w:num>
  <w:num w:numId="17" w16cid:durableId="1805655284">
    <w:abstractNumId w:val="24"/>
  </w:num>
  <w:num w:numId="18" w16cid:durableId="1659796899">
    <w:abstractNumId w:val="1"/>
  </w:num>
  <w:num w:numId="19" w16cid:durableId="1583418354">
    <w:abstractNumId w:val="9"/>
  </w:num>
  <w:num w:numId="20" w16cid:durableId="1200900124">
    <w:abstractNumId w:val="4"/>
  </w:num>
  <w:num w:numId="21" w16cid:durableId="1300378825">
    <w:abstractNumId w:val="26"/>
  </w:num>
  <w:num w:numId="22" w16cid:durableId="838420459">
    <w:abstractNumId w:val="14"/>
  </w:num>
  <w:num w:numId="23" w16cid:durableId="721253739">
    <w:abstractNumId w:val="13"/>
  </w:num>
  <w:num w:numId="24" w16cid:durableId="1008483595">
    <w:abstractNumId w:val="17"/>
  </w:num>
  <w:num w:numId="25" w16cid:durableId="1299456750">
    <w:abstractNumId w:val="3"/>
  </w:num>
  <w:num w:numId="26" w16cid:durableId="2145927862">
    <w:abstractNumId w:val="11"/>
  </w:num>
  <w:num w:numId="27" w16cid:durableId="126249306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7406E"/>
    <w:rsid w:val="000854EF"/>
    <w:rsid w:val="000A10B0"/>
    <w:rsid w:val="00120D55"/>
    <w:rsid w:val="00174E40"/>
    <w:rsid w:val="001E10D5"/>
    <w:rsid w:val="0022351E"/>
    <w:rsid w:val="00260CCD"/>
    <w:rsid w:val="00274C7F"/>
    <w:rsid w:val="002E358C"/>
    <w:rsid w:val="00362BD0"/>
    <w:rsid w:val="003A1A95"/>
    <w:rsid w:val="003A43DC"/>
    <w:rsid w:val="003D7D57"/>
    <w:rsid w:val="003F3910"/>
    <w:rsid w:val="003F753F"/>
    <w:rsid w:val="004413FA"/>
    <w:rsid w:val="00446035"/>
    <w:rsid w:val="00462C7D"/>
    <w:rsid w:val="00464061"/>
    <w:rsid w:val="00466B64"/>
    <w:rsid w:val="004870A3"/>
    <w:rsid w:val="00487E35"/>
    <w:rsid w:val="00490CA1"/>
    <w:rsid w:val="004C2FF0"/>
    <w:rsid w:val="004D4F01"/>
    <w:rsid w:val="0050044E"/>
    <w:rsid w:val="00511F86"/>
    <w:rsid w:val="005207C1"/>
    <w:rsid w:val="00556514"/>
    <w:rsid w:val="00571D27"/>
    <w:rsid w:val="00585FFD"/>
    <w:rsid w:val="00593812"/>
    <w:rsid w:val="005C625C"/>
    <w:rsid w:val="005E48D4"/>
    <w:rsid w:val="0064483B"/>
    <w:rsid w:val="00655BF5"/>
    <w:rsid w:val="006B2DAE"/>
    <w:rsid w:val="006B63DE"/>
    <w:rsid w:val="006D1103"/>
    <w:rsid w:val="006E7D8F"/>
    <w:rsid w:val="006F3FE5"/>
    <w:rsid w:val="007537F0"/>
    <w:rsid w:val="00770DEE"/>
    <w:rsid w:val="007769B6"/>
    <w:rsid w:val="00792B97"/>
    <w:rsid w:val="007936A0"/>
    <w:rsid w:val="007C0BDE"/>
    <w:rsid w:val="007F07A8"/>
    <w:rsid w:val="00822EFF"/>
    <w:rsid w:val="00830F61"/>
    <w:rsid w:val="0083317D"/>
    <w:rsid w:val="00836833"/>
    <w:rsid w:val="008724E4"/>
    <w:rsid w:val="008A7710"/>
    <w:rsid w:val="008B5D1E"/>
    <w:rsid w:val="0090797A"/>
    <w:rsid w:val="00914CB2"/>
    <w:rsid w:val="009302BE"/>
    <w:rsid w:val="00935EE3"/>
    <w:rsid w:val="00971EE9"/>
    <w:rsid w:val="0097780F"/>
    <w:rsid w:val="00982DE3"/>
    <w:rsid w:val="00985F2C"/>
    <w:rsid w:val="009D35EE"/>
    <w:rsid w:val="00A003DE"/>
    <w:rsid w:val="00A2458C"/>
    <w:rsid w:val="00A42656"/>
    <w:rsid w:val="00A775C0"/>
    <w:rsid w:val="00AA5B8A"/>
    <w:rsid w:val="00AB2564"/>
    <w:rsid w:val="00AD6A71"/>
    <w:rsid w:val="00AF55EA"/>
    <w:rsid w:val="00B048AC"/>
    <w:rsid w:val="00B1410D"/>
    <w:rsid w:val="00B50B07"/>
    <w:rsid w:val="00B8173F"/>
    <w:rsid w:val="00BE777D"/>
    <w:rsid w:val="00C35EC5"/>
    <w:rsid w:val="00C44B36"/>
    <w:rsid w:val="00C76735"/>
    <w:rsid w:val="00C94B5D"/>
    <w:rsid w:val="00D024E0"/>
    <w:rsid w:val="00D2358C"/>
    <w:rsid w:val="00D262E7"/>
    <w:rsid w:val="00D354F1"/>
    <w:rsid w:val="00DA792A"/>
    <w:rsid w:val="00DC285E"/>
    <w:rsid w:val="00DE3261"/>
    <w:rsid w:val="00E61D9C"/>
    <w:rsid w:val="00EA4EEC"/>
    <w:rsid w:val="00F07C96"/>
    <w:rsid w:val="00FA5E59"/>
    <w:rsid w:val="00FB5C96"/>
    <w:rsid w:val="00FD1A62"/>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 w:type="character" w:customStyle="1" w:styleId="sc-ptsuy">
    <w:name w:val="sc-ptsuy"/>
    <w:basedOn w:val="DefaultParagraphFont"/>
    <w:rsid w:val="00DE3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02">
      <w:bodyDiv w:val="1"/>
      <w:marLeft w:val="0"/>
      <w:marRight w:val="0"/>
      <w:marTop w:val="0"/>
      <w:marBottom w:val="0"/>
      <w:divBdr>
        <w:top w:val="none" w:sz="0" w:space="0" w:color="auto"/>
        <w:left w:val="none" w:sz="0" w:space="0" w:color="auto"/>
        <w:bottom w:val="none" w:sz="0" w:space="0" w:color="auto"/>
        <w:right w:val="none" w:sz="0" w:space="0" w:color="auto"/>
      </w:divBdr>
    </w:div>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79715547">
      <w:bodyDiv w:val="1"/>
      <w:marLeft w:val="0"/>
      <w:marRight w:val="0"/>
      <w:marTop w:val="0"/>
      <w:marBottom w:val="0"/>
      <w:divBdr>
        <w:top w:val="none" w:sz="0" w:space="0" w:color="auto"/>
        <w:left w:val="none" w:sz="0" w:space="0" w:color="auto"/>
        <w:bottom w:val="none" w:sz="0" w:space="0" w:color="auto"/>
        <w:right w:val="none" w:sz="0" w:space="0" w:color="auto"/>
      </w:divBdr>
    </w:div>
    <w:div w:id="149253706">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498544998">
      <w:bodyDiv w:val="1"/>
      <w:marLeft w:val="0"/>
      <w:marRight w:val="0"/>
      <w:marTop w:val="0"/>
      <w:marBottom w:val="0"/>
      <w:divBdr>
        <w:top w:val="none" w:sz="0" w:space="0" w:color="auto"/>
        <w:left w:val="none" w:sz="0" w:space="0" w:color="auto"/>
        <w:bottom w:val="none" w:sz="0" w:space="0" w:color="auto"/>
        <w:right w:val="none" w:sz="0" w:space="0" w:color="auto"/>
      </w:divBdr>
    </w:div>
    <w:div w:id="565185984">
      <w:bodyDiv w:val="1"/>
      <w:marLeft w:val="0"/>
      <w:marRight w:val="0"/>
      <w:marTop w:val="0"/>
      <w:marBottom w:val="0"/>
      <w:divBdr>
        <w:top w:val="none" w:sz="0" w:space="0" w:color="auto"/>
        <w:left w:val="none" w:sz="0" w:space="0" w:color="auto"/>
        <w:bottom w:val="none" w:sz="0" w:space="0" w:color="auto"/>
        <w:right w:val="none" w:sz="0" w:space="0" w:color="auto"/>
      </w:divBdr>
    </w:div>
    <w:div w:id="567959466">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032462959">
      <w:bodyDiv w:val="1"/>
      <w:marLeft w:val="0"/>
      <w:marRight w:val="0"/>
      <w:marTop w:val="0"/>
      <w:marBottom w:val="0"/>
      <w:divBdr>
        <w:top w:val="none" w:sz="0" w:space="0" w:color="auto"/>
        <w:left w:val="none" w:sz="0" w:space="0" w:color="auto"/>
        <w:bottom w:val="none" w:sz="0" w:space="0" w:color="auto"/>
        <w:right w:val="none" w:sz="0" w:space="0" w:color="auto"/>
      </w:divBdr>
    </w:div>
    <w:div w:id="1078593688">
      <w:bodyDiv w:val="1"/>
      <w:marLeft w:val="0"/>
      <w:marRight w:val="0"/>
      <w:marTop w:val="0"/>
      <w:marBottom w:val="0"/>
      <w:divBdr>
        <w:top w:val="none" w:sz="0" w:space="0" w:color="auto"/>
        <w:left w:val="none" w:sz="0" w:space="0" w:color="auto"/>
        <w:bottom w:val="none" w:sz="0" w:space="0" w:color="auto"/>
        <w:right w:val="none" w:sz="0" w:space="0" w:color="auto"/>
      </w:divBdr>
    </w:div>
    <w:div w:id="1101491476">
      <w:bodyDiv w:val="1"/>
      <w:marLeft w:val="0"/>
      <w:marRight w:val="0"/>
      <w:marTop w:val="0"/>
      <w:marBottom w:val="0"/>
      <w:divBdr>
        <w:top w:val="none" w:sz="0" w:space="0" w:color="auto"/>
        <w:left w:val="none" w:sz="0" w:space="0" w:color="auto"/>
        <w:bottom w:val="none" w:sz="0" w:space="0" w:color="auto"/>
        <w:right w:val="none" w:sz="0" w:space="0" w:color="auto"/>
      </w:divBdr>
    </w:div>
    <w:div w:id="1271007952">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524398086">
      <w:bodyDiv w:val="1"/>
      <w:marLeft w:val="0"/>
      <w:marRight w:val="0"/>
      <w:marTop w:val="0"/>
      <w:marBottom w:val="0"/>
      <w:divBdr>
        <w:top w:val="none" w:sz="0" w:space="0" w:color="auto"/>
        <w:left w:val="none" w:sz="0" w:space="0" w:color="auto"/>
        <w:bottom w:val="none" w:sz="0" w:space="0" w:color="auto"/>
        <w:right w:val="none" w:sz="0" w:space="0" w:color="auto"/>
      </w:divBdr>
    </w:div>
    <w:div w:id="1647976966">
      <w:bodyDiv w:val="1"/>
      <w:marLeft w:val="0"/>
      <w:marRight w:val="0"/>
      <w:marTop w:val="0"/>
      <w:marBottom w:val="0"/>
      <w:divBdr>
        <w:top w:val="none" w:sz="0" w:space="0" w:color="auto"/>
        <w:left w:val="none" w:sz="0" w:space="0" w:color="auto"/>
        <w:bottom w:val="none" w:sz="0" w:space="0" w:color="auto"/>
        <w:right w:val="none" w:sz="0" w:space="0" w:color="auto"/>
      </w:divBdr>
    </w:div>
    <w:div w:id="1657876491">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53496933">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26053178">
      <w:bodyDiv w:val="1"/>
      <w:marLeft w:val="0"/>
      <w:marRight w:val="0"/>
      <w:marTop w:val="0"/>
      <w:marBottom w:val="0"/>
      <w:divBdr>
        <w:top w:val="none" w:sz="0" w:space="0" w:color="auto"/>
        <w:left w:val="none" w:sz="0" w:space="0" w:color="auto"/>
        <w:bottom w:val="none" w:sz="0" w:space="0" w:color="auto"/>
        <w:right w:val="none" w:sz="0" w:space="0" w:color="auto"/>
      </w:divBdr>
    </w:div>
    <w:div w:id="20535729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1879</TotalTime>
  <Pages>1</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38</cp:revision>
  <dcterms:created xsi:type="dcterms:W3CDTF">2025-03-21T21:29:00Z</dcterms:created>
  <dcterms:modified xsi:type="dcterms:W3CDTF">2025-08-03T00:27:00Z</dcterms:modified>
</cp:coreProperties>
</file>